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12" w:rsidRDefault="00AD0912" w:rsidP="00AD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12">
        <w:rPr>
          <w:rFonts w:ascii="Times New Roman" w:hAnsi="Times New Roman" w:cs="Times New Roman"/>
          <w:b/>
          <w:sz w:val="28"/>
          <w:szCs w:val="28"/>
        </w:rPr>
        <w:t>Информация Совета народных депутатов МО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D0912" w:rsidRDefault="00AD0912" w:rsidP="00AD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12">
        <w:rPr>
          <w:rFonts w:ascii="Times New Roman" w:hAnsi="Times New Roman" w:cs="Times New Roman"/>
          <w:b/>
          <w:sz w:val="28"/>
          <w:szCs w:val="28"/>
        </w:rPr>
        <w:t>В соответствии с решением Совета народных депутатов МО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</w:rPr>
        <w:t xml:space="preserve"> район» от 11.08.2016 года №465 «</w:t>
      </w:r>
      <w:r w:rsidRPr="00AD091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проведения конкурса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  <w:lang w:eastAsia="ru-RU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и выборов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  <w:lang w:eastAsia="ru-RU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по результатам конкурса» утвержден </w:t>
      </w:r>
      <w:r w:rsidRPr="00AD0912">
        <w:rPr>
          <w:rFonts w:ascii="Times New Roman" w:hAnsi="Times New Roman" w:cs="Times New Roman"/>
          <w:b/>
          <w:sz w:val="28"/>
          <w:szCs w:val="28"/>
        </w:rPr>
        <w:t>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12">
        <w:rPr>
          <w:rFonts w:ascii="Times New Roman" w:hAnsi="Times New Roman" w:cs="Times New Roman"/>
          <w:b/>
          <w:sz w:val="28"/>
          <w:szCs w:val="28"/>
        </w:rPr>
        <w:t>Кандидат, изъявивший желание участвовать в конкурсе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</w:rPr>
        <w:t xml:space="preserve"> район», представляет в конкурсную комиссию в сроки, установленные решением Совета народных депутатов муниципального образования «</w:t>
      </w:r>
      <w:proofErr w:type="spellStart"/>
      <w:r w:rsidRPr="00AD0912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b/>
          <w:sz w:val="28"/>
          <w:szCs w:val="28"/>
        </w:rPr>
        <w:t xml:space="preserve"> район» следующие документы: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1). Заявку о допуске к участию в конкурсе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912">
        <w:rPr>
          <w:rFonts w:ascii="Times New Roman" w:hAnsi="Times New Roman" w:cs="Times New Roman"/>
          <w:sz w:val="28"/>
          <w:szCs w:val="28"/>
        </w:rPr>
        <w:t>1);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2). Согласие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D0912">
        <w:rPr>
          <w:rFonts w:ascii="Times New Roman" w:hAnsi="Times New Roman" w:cs="Times New Roman"/>
          <w:sz w:val="28"/>
          <w:szCs w:val="28"/>
        </w:rPr>
        <w:t>лотироваться кандидатом на участие в конкурсе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2);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3). Согласие на обработку пе</w:t>
      </w:r>
      <w:r>
        <w:rPr>
          <w:rFonts w:ascii="Times New Roman" w:hAnsi="Times New Roman" w:cs="Times New Roman"/>
          <w:sz w:val="28"/>
          <w:szCs w:val="28"/>
        </w:rPr>
        <w:t>рсональных данных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3);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4). Собственноручно заполненную и подписанную анкету по форме, установленной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26.05.2005 №</w:t>
      </w:r>
      <w:r w:rsidRPr="00AD0912">
        <w:rPr>
          <w:rFonts w:ascii="Times New Roman" w:hAnsi="Times New Roman" w:cs="Times New Roman"/>
          <w:sz w:val="28"/>
          <w:szCs w:val="28"/>
        </w:rPr>
        <w:t xml:space="preserve">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</w:t>
      </w:r>
      <w:r>
        <w:rPr>
          <w:rFonts w:ascii="Times New Roman" w:hAnsi="Times New Roman" w:cs="Times New Roman"/>
          <w:sz w:val="28"/>
          <w:szCs w:val="28"/>
        </w:rPr>
        <w:t>форматом 4 x 6 см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4);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5). Копию паспорта или заменяющего его документа (оригинал предъявляется лично по прибытии на заседание конкурсной комиссии в день проведения конкурса);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6).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 (оригинал предъявляется лично по прибытии на заседание конкурсной комиссии в день проведения конкурса);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 xml:space="preserve">7). Копии документов об образовании и о квалификации, заверенные нотариально или кадровой службой по месту работы (службы) (оригинал </w:t>
      </w:r>
      <w:r w:rsidRPr="00AD0912">
        <w:rPr>
          <w:rFonts w:ascii="Times New Roman" w:hAnsi="Times New Roman" w:cs="Times New Roman"/>
          <w:sz w:val="28"/>
          <w:szCs w:val="28"/>
        </w:rPr>
        <w:lastRenderedPageBreak/>
        <w:t>предъявляется лично по прибытии на заседание конкурсной комиссии в день проведения конкурса);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8). Копию документов воинского учета - для граждан, пребывающих в запасе, и лиц, подлежащих призыву на военную службу (оригинал предъявляется лично по прибытии на заседание конкурсной комиссии в день проведения конкурса);</w:t>
      </w:r>
    </w:p>
    <w:p w:rsidR="00AD0912" w:rsidRPr="00AD0912" w:rsidRDefault="00AD0912" w:rsidP="00AD0912">
      <w:pPr>
        <w:pStyle w:val="Iauiue2"/>
        <w:tabs>
          <w:tab w:val="left" w:pos="993"/>
          <w:tab w:val="left" w:pos="127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9). С</w:t>
      </w:r>
      <w:r w:rsidRPr="00AD0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о размере и источниках доходов, </w:t>
      </w:r>
      <w:r w:rsidRPr="00AD0912">
        <w:rPr>
          <w:rFonts w:ascii="Times New Roman" w:hAnsi="Times New Roman" w:cs="Times New Roman"/>
          <w:sz w:val="28"/>
          <w:szCs w:val="28"/>
        </w:rPr>
        <w:t>полученных кандидатом, его супругой (супругом) и несовершеннолетними детьми от всех источников (включая доходы по прежнему месту работы или месту замещения должности, пенсии, пособия, иные выплаты) за календарный год, предшествующий году подачи документов на участие в конкурсе по отбору кандидатов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район», о счетах в банках, включая иностранные, участие в хозяйственных обществах, вкладах в ценные бумаги, а также сведения об имуществе, принадлежащем </w:t>
      </w:r>
      <w:r w:rsidRPr="00AD0912">
        <w:rPr>
          <w:rFonts w:ascii="Times New Roman" w:hAnsi="Times New Roman" w:cs="Times New Roman"/>
          <w:bCs/>
          <w:color w:val="000000"/>
          <w:sz w:val="28"/>
          <w:szCs w:val="28"/>
        </w:rPr>
        <w:t>кандидату, его (её) супруге (супругу), несовершеннолетним детям на праве собственности</w:t>
      </w:r>
      <w:r w:rsidRPr="00AD0912">
        <w:rPr>
          <w:rFonts w:ascii="Times New Roman" w:hAnsi="Times New Roman" w:cs="Times New Roman"/>
          <w:sz w:val="28"/>
          <w:szCs w:val="28"/>
        </w:rPr>
        <w:t>, и обо всех обязательствах имущественного характера по состоянию на первое число месяца, предшествующего месяцу подачи документов для участия в конкурсе на  замещение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(П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</w:t>
      </w:r>
      <w:r w:rsidRPr="00AD0912">
        <w:rPr>
          <w:rFonts w:ascii="Times New Roman" w:hAnsi="Times New Roman" w:cs="Times New Roman"/>
          <w:bCs/>
          <w:color w:val="000000"/>
          <w:sz w:val="28"/>
          <w:szCs w:val="28"/>
        </w:rPr>
        <w:t>5);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10). Документ (заключение меди</w:t>
      </w:r>
      <w:r>
        <w:rPr>
          <w:rFonts w:ascii="Times New Roman" w:hAnsi="Times New Roman" w:cs="Times New Roman"/>
          <w:sz w:val="28"/>
          <w:szCs w:val="28"/>
        </w:rPr>
        <w:t>цинского учреждения) по форме №</w:t>
      </w:r>
      <w:r w:rsidRPr="00AD0912">
        <w:rPr>
          <w:rFonts w:ascii="Times New Roman" w:hAnsi="Times New Roman" w:cs="Times New Roman"/>
          <w:sz w:val="28"/>
          <w:szCs w:val="28"/>
        </w:rPr>
        <w:t>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14.12.2009 №984н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6);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11). Согласие на прохождение процедуры оформления допуска к сведениям, составляющим госу</w:t>
      </w:r>
      <w:r>
        <w:rPr>
          <w:rFonts w:ascii="Times New Roman" w:hAnsi="Times New Roman" w:cs="Times New Roman"/>
          <w:sz w:val="28"/>
          <w:szCs w:val="28"/>
        </w:rPr>
        <w:t>дарственную тайну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7);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12). Собственноручно заполненную и подписанную анкету по форме, установленной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06.02.2010 №</w:t>
      </w:r>
      <w:r w:rsidRPr="00AD0912">
        <w:rPr>
          <w:rFonts w:ascii="Times New Roman" w:hAnsi="Times New Roman" w:cs="Times New Roman"/>
          <w:sz w:val="28"/>
          <w:szCs w:val="28"/>
        </w:rPr>
        <w:t>63 "Об утверждении Инструкции о порядке допуска должностных лиц и граждан Российской Федерации к государственной тай</w:t>
      </w:r>
      <w:r>
        <w:rPr>
          <w:rFonts w:ascii="Times New Roman" w:hAnsi="Times New Roman" w:cs="Times New Roman"/>
          <w:sz w:val="28"/>
          <w:szCs w:val="28"/>
        </w:rPr>
        <w:t>не"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8);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13).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14).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</w:t>
      </w:r>
      <w:r w:rsidR="009E527D">
        <w:rPr>
          <w:rFonts w:ascii="Times New Roman" w:hAnsi="Times New Roman" w:cs="Times New Roman"/>
          <w:sz w:val="28"/>
          <w:szCs w:val="28"/>
        </w:rPr>
        <w:t>зом МВД России от 07.12.2011г. №</w:t>
      </w:r>
      <w:r w:rsidRPr="00AD0912">
        <w:rPr>
          <w:rFonts w:ascii="Times New Roman" w:hAnsi="Times New Roman" w:cs="Times New Roman"/>
          <w:sz w:val="28"/>
          <w:szCs w:val="28"/>
        </w:rPr>
        <w:t>1121;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lastRenderedPageBreak/>
        <w:t xml:space="preserve"> 15). Информацию о наличии (отсутствии) обстоятельств, предусмотренных подпунктом "в" пункта 3.2 статьи 4 Федерального закона от 12.06.2002 N 67-ФЗ "Об основных гарантиях избирательных прав и права на участие в референдуме граждан Российской Федерации", т.е. подвергнутые административному наказанию за совершение административных правонарушений, предусмотренных статьями </w:t>
      </w:r>
      <w:r w:rsidRPr="00AD0912">
        <w:rPr>
          <w:rFonts w:ascii="Times New Roman" w:hAnsi="Times New Roman" w:cs="Times New Roman"/>
          <w:b/>
          <w:sz w:val="28"/>
          <w:szCs w:val="28"/>
        </w:rPr>
        <w:t>20.3</w:t>
      </w:r>
      <w:r w:rsidRPr="00AD0912">
        <w:rPr>
          <w:rFonts w:ascii="Times New Roman" w:hAnsi="Times New Roman" w:cs="Times New Roman"/>
          <w:sz w:val="28"/>
          <w:szCs w:val="28"/>
        </w:rPr>
        <w:t xml:space="preserve"> и </w:t>
      </w:r>
      <w:r w:rsidRPr="00AD0912">
        <w:rPr>
          <w:rFonts w:ascii="Times New Roman" w:hAnsi="Times New Roman" w:cs="Times New Roman"/>
          <w:b/>
          <w:sz w:val="28"/>
          <w:szCs w:val="28"/>
        </w:rPr>
        <w:t>20.29</w:t>
      </w:r>
      <w:r w:rsidRPr="00AD091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выборы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состоятся до окончания срока, в течение которого лицо считается подвергнутым администра</w:t>
      </w:r>
      <w:r w:rsidR="009E527D">
        <w:rPr>
          <w:rFonts w:ascii="Times New Roman" w:hAnsi="Times New Roman" w:cs="Times New Roman"/>
          <w:sz w:val="28"/>
          <w:szCs w:val="28"/>
        </w:rPr>
        <w:t>тивному наказанию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9);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16).  Автобиографию кандидата в произвольной форме;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17). Программу кандидата по развитию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(далее - программа) в произвольной форме объемом до 20 страниц машинописного текста, содержащую информацию об оценке текущего социально-экономического состояния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район», описания основных проблем социально-экономического развития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и комплекс предлагаемых мер по их решению, сроки, ресурсное обеспечение и механизмы реализации программы.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18). В случае самовыдвижения кандидата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или выдвижения его избирательным объединением – подписные листы с подписями избирателей в поддержку выдвижения кандидата</w:t>
      </w:r>
      <w:r w:rsidR="009E527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AD0912">
        <w:rPr>
          <w:rFonts w:ascii="Times New Roman" w:hAnsi="Times New Roman" w:cs="Times New Roman"/>
          <w:sz w:val="28"/>
          <w:szCs w:val="28"/>
        </w:rPr>
        <w:t>27);</w:t>
      </w:r>
    </w:p>
    <w:p w:rsidR="00AD0912" w:rsidRPr="00AD0912" w:rsidRDefault="00AD0912" w:rsidP="00AD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19). В случае выдвижения кандидата для замещения должности Главы муниципального образования «</w:t>
      </w:r>
      <w:proofErr w:type="spellStart"/>
      <w:r w:rsidRPr="00AD0912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D0912">
        <w:rPr>
          <w:rFonts w:ascii="Times New Roman" w:hAnsi="Times New Roman" w:cs="Times New Roman"/>
          <w:sz w:val="28"/>
          <w:szCs w:val="28"/>
        </w:rPr>
        <w:t xml:space="preserve"> район» политической партией, избирательным объединением:</w:t>
      </w:r>
    </w:p>
    <w:p w:rsidR="00AD0912" w:rsidRPr="00AD0912" w:rsidRDefault="00AD0912" w:rsidP="00AD0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-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создании);</w:t>
      </w:r>
    </w:p>
    <w:p w:rsidR="00AD0912" w:rsidRPr="00AD0912" w:rsidRDefault="00AD0912" w:rsidP="00AD0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-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AD0912" w:rsidRPr="00AD0912" w:rsidRDefault="00AD0912" w:rsidP="00AD0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912">
        <w:rPr>
          <w:rFonts w:ascii="Times New Roman" w:hAnsi="Times New Roman" w:cs="Times New Roman"/>
          <w:sz w:val="28"/>
          <w:szCs w:val="28"/>
        </w:rPr>
        <w:t>- решение избирательного объединения о выдвижении кандидата;</w:t>
      </w:r>
    </w:p>
    <w:p w:rsidR="00AD0912" w:rsidRDefault="009E527D" w:rsidP="00AD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912" w:rsidRPr="00AD0912">
        <w:rPr>
          <w:rFonts w:ascii="Times New Roman" w:hAnsi="Times New Roman" w:cs="Times New Roman"/>
          <w:sz w:val="28"/>
          <w:szCs w:val="28"/>
        </w:rPr>
        <w:t>-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CB6D9B" w:rsidRPr="00CB6D9B" w:rsidRDefault="00CB6D9B" w:rsidP="00AD09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912" w:rsidRPr="00AD0912" w:rsidRDefault="002E7487" w:rsidP="00AD09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Секретарь конкурсной комиссии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Е.Н. Деркачева</w:t>
      </w:r>
    </w:p>
    <w:sectPr w:rsidR="00AD0912" w:rsidRPr="00AD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BB8911C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12"/>
    <w:rsid w:val="002E7487"/>
    <w:rsid w:val="009E527D"/>
    <w:rsid w:val="00AD0912"/>
    <w:rsid w:val="00BC5BD4"/>
    <w:rsid w:val="00C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49DD"/>
  <w15:chartTrackingRefBased/>
  <w15:docId w15:val="{F5A1FC97-C6B2-48B6-90E8-9602C70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09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Iauiue2">
    <w:name w:val="Iau?iue2"/>
    <w:rsid w:val="00AD0912"/>
    <w:pPr>
      <w:widowControl w:val="0"/>
      <w:suppressAutoHyphens/>
      <w:spacing w:after="0" w:line="360" w:lineRule="auto"/>
      <w:ind w:firstLine="567"/>
      <w:jc w:val="both"/>
    </w:pPr>
    <w:rPr>
      <w:rFonts w:ascii="Courier" w:eastAsia="SimSun" w:hAnsi="Courier" w:cs="Courier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2020-11-20T07:15:00Z</dcterms:created>
  <dcterms:modified xsi:type="dcterms:W3CDTF">2020-11-20T07:31:00Z</dcterms:modified>
</cp:coreProperties>
</file>