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4680"/>
      </w:tblGrid>
      <w:tr w:rsidR="000469C6" w:rsidRPr="000469C6" w:rsidTr="00626515">
        <w:tc>
          <w:tcPr>
            <w:tcW w:w="4613" w:type="dxa"/>
          </w:tcPr>
          <w:p w:rsidR="000469C6" w:rsidRPr="000469C6" w:rsidRDefault="000469C6" w:rsidP="006F286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rPr>
                <w:szCs w:val="22"/>
              </w:rPr>
            </w:pPr>
            <w:r w:rsidRPr="000469C6">
              <w:rPr>
                <w:szCs w:val="22"/>
              </w:rPr>
              <w:t>РЕСПУБЛИКА АДЫГЕЯ</w:t>
            </w:r>
          </w:p>
          <w:p w:rsidR="000469C6" w:rsidRPr="000469C6" w:rsidRDefault="000469C6" w:rsidP="006F2865">
            <w:pPr>
              <w:jc w:val="center"/>
              <w:rPr>
                <w:b/>
                <w:sz w:val="22"/>
                <w:szCs w:val="22"/>
              </w:rPr>
            </w:pPr>
            <w:r w:rsidRPr="000469C6">
              <w:rPr>
                <w:b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:rsidR="000469C6" w:rsidRPr="000469C6" w:rsidRDefault="000469C6" w:rsidP="006F2865">
            <w:pPr>
              <w:jc w:val="center"/>
              <w:rPr>
                <w:sz w:val="22"/>
                <w:szCs w:val="22"/>
              </w:rPr>
            </w:pPr>
          </w:p>
          <w:p w:rsidR="000469C6" w:rsidRPr="000469C6" w:rsidRDefault="000469C6" w:rsidP="006F286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 w:val="0"/>
                <w:szCs w:val="22"/>
              </w:rPr>
            </w:pPr>
            <w:r w:rsidRPr="000469C6">
              <w:rPr>
                <w:noProof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A5B82" wp14:editId="3F8568D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89535</wp:posOffset>
                      </wp:positionV>
                      <wp:extent cx="70294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945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0535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7.05pt" to="542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" strokeweight="4pt">
                      <v:stroke linestyle="thinThick"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  <w:hideMark/>
          </w:tcPr>
          <w:p w:rsidR="000469C6" w:rsidRPr="000469C6" w:rsidRDefault="000469C6" w:rsidP="00626515">
            <w:pPr>
              <w:snapToGrid w:val="0"/>
              <w:ind w:right="-47"/>
              <w:jc w:val="center"/>
              <w:rPr>
                <w:b/>
                <w:sz w:val="22"/>
                <w:szCs w:val="22"/>
              </w:rPr>
            </w:pPr>
            <w:r w:rsidRPr="000469C6">
              <w:rPr>
                <w:sz w:val="22"/>
                <w:szCs w:val="22"/>
              </w:rPr>
              <w:object w:dxaOrig="112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ed="t">
                  <v:fill color2="black"/>
                  <v:imagedata r:id="rId5" o:title=""/>
                </v:shape>
                <o:OLEObject Type="Embed" ProgID="Word.Picture.8" ShapeID="_x0000_i1025" DrawAspect="Content" ObjectID="_1731911556" r:id="rId6"/>
              </w:object>
            </w:r>
          </w:p>
        </w:tc>
        <w:tc>
          <w:tcPr>
            <w:tcW w:w="4680" w:type="dxa"/>
          </w:tcPr>
          <w:p w:rsidR="000469C6" w:rsidRPr="000469C6" w:rsidRDefault="000469C6" w:rsidP="006F286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69C6">
              <w:rPr>
                <w:b/>
                <w:sz w:val="22"/>
                <w:szCs w:val="22"/>
              </w:rPr>
              <w:t>АДЫГЭ РЕСПУБЛИКЭМК</w:t>
            </w:r>
            <w:r w:rsidRPr="000469C6">
              <w:rPr>
                <w:b/>
                <w:sz w:val="22"/>
                <w:szCs w:val="22"/>
                <w:lang w:val="en-US"/>
              </w:rPr>
              <w:t>I</w:t>
            </w:r>
            <w:r w:rsidRPr="000469C6">
              <w:rPr>
                <w:b/>
                <w:sz w:val="22"/>
                <w:szCs w:val="22"/>
              </w:rPr>
              <w:t xml:space="preserve">Э </w:t>
            </w:r>
          </w:p>
          <w:p w:rsidR="000469C6" w:rsidRPr="000469C6" w:rsidRDefault="000469C6" w:rsidP="006F286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Cs w:val="22"/>
              </w:rPr>
            </w:pPr>
            <w:r w:rsidRPr="000469C6">
              <w:rPr>
                <w:szCs w:val="22"/>
              </w:rPr>
              <w:t xml:space="preserve">Муниципальнэ образованиеу </w:t>
            </w:r>
          </w:p>
          <w:p w:rsidR="000469C6" w:rsidRPr="000469C6" w:rsidRDefault="000469C6" w:rsidP="006F286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Cs w:val="22"/>
              </w:rPr>
            </w:pPr>
            <w:r w:rsidRPr="000469C6">
              <w:rPr>
                <w:szCs w:val="22"/>
              </w:rPr>
              <w:t>«Джэджэ районным»  иадминистрацие</w:t>
            </w:r>
          </w:p>
          <w:p w:rsidR="000469C6" w:rsidRPr="000469C6" w:rsidRDefault="000469C6" w:rsidP="006F28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69C6" w:rsidRDefault="000469C6" w:rsidP="000469C6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0469C6" w:rsidRDefault="000469C6" w:rsidP="000469C6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F2108">
        <w:rPr>
          <w:szCs w:val="28"/>
        </w:rPr>
        <w:t>30</w:t>
      </w:r>
      <w:r>
        <w:rPr>
          <w:szCs w:val="28"/>
        </w:rPr>
        <w:t xml:space="preserve"> </w:t>
      </w:r>
      <w:r w:rsidR="007F2108">
        <w:rPr>
          <w:szCs w:val="28"/>
        </w:rPr>
        <w:t>декабря</w:t>
      </w:r>
      <w:r>
        <w:rPr>
          <w:szCs w:val="28"/>
        </w:rPr>
        <w:t xml:space="preserve"> 20</w:t>
      </w:r>
      <w:r w:rsidR="007F2108">
        <w:rPr>
          <w:szCs w:val="28"/>
        </w:rPr>
        <w:t>21</w:t>
      </w:r>
      <w:r>
        <w:rPr>
          <w:szCs w:val="28"/>
        </w:rPr>
        <w:t xml:space="preserve"> г</w:t>
      </w:r>
      <w:r w:rsidR="007F2108">
        <w:rPr>
          <w:szCs w:val="28"/>
        </w:rPr>
        <w:t>ода</w:t>
      </w:r>
      <w:r>
        <w:rPr>
          <w:szCs w:val="28"/>
        </w:rPr>
        <w:t xml:space="preserve"> № </w:t>
      </w:r>
      <w:r w:rsidR="007F2108">
        <w:rPr>
          <w:szCs w:val="28"/>
        </w:rPr>
        <w:t>1188</w:t>
      </w:r>
    </w:p>
    <w:p w:rsidR="000469C6" w:rsidRDefault="000469C6" w:rsidP="000469C6">
      <w:pPr>
        <w:jc w:val="center"/>
        <w:rPr>
          <w:szCs w:val="28"/>
        </w:rPr>
      </w:pPr>
      <w:r>
        <w:rPr>
          <w:szCs w:val="28"/>
        </w:rPr>
        <w:t>ст. Гиагинская</w:t>
      </w:r>
    </w:p>
    <w:p w:rsidR="000469C6" w:rsidRDefault="000469C6" w:rsidP="000469C6">
      <w:pPr>
        <w:jc w:val="center"/>
        <w:rPr>
          <w:szCs w:val="28"/>
        </w:rPr>
      </w:pPr>
    </w:p>
    <w:p w:rsidR="000469C6" w:rsidRPr="000469C6" w:rsidRDefault="000469C6" w:rsidP="000469C6">
      <w:pPr>
        <w:jc w:val="center"/>
        <w:rPr>
          <w:b/>
        </w:rPr>
      </w:pPr>
      <w:r w:rsidRPr="000469C6">
        <w:rPr>
          <w:b/>
        </w:rPr>
        <w:t xml:space="preserve">Об утверждении Плана осуществления ведомственного контроля </w:t>
      </w:r>
    </w:p>
    <w:p w:rsidR="000469C6" w:rsidRDefault="000469C6" w:rsidP="000469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C6">
        <w:rPr>
          <w:rFonts w:ascii="Times New Roman" w:hAnsi="Times New Roman" w:cs="Times New Roman"/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</w:t>
      </w:r>
      <w:r w:rsidRPr="000469C6">
        <w:rPr>
          <w:rFonts w:ascii="Times New Roman" w:hAnsi="Times New Roman" w:cs="Times New Roman"/>
          <w:b/>
        </w:rPr>
        <w:t xml:space="preserve"> </w:t>
      </w:r>
      <w:r w:rsidRPr="000469C6">
        <w:rPr>
          <w:rFonts w:ascii="Times New Roman" w:hAnsi="Times New Roman" w:cs="Times New Roman"/>
          <w:b/>
          <w:sz w:val="28"/>
          <w:szCs w:val="28"/>
        </w:rPr>
        <w:t>в подведомственных организациях администрации МО «Гиагинский район» на 20</w:t>
      </w:r>
      <w:r w:rsidR="007F2108">
        <w:rPr>
          <w:rFonts w:ascii="Times New Roman" w:hAnsi="Times New Roman" w:cs="Times New Roman"/>
          <w:b/>
          <w:sz w:val="28"/>
          <w:szCs w:val="28"/>
        </w:rPr>
        <w:t>22</w:t>
      </w:r>
      <w:r w:rsidRPr="000469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9C6" w:rsidRDefault="000469C6" w:rsidP="000469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C6" w:rsidRDefault="000469C6" w:rsidP="000469C6">
      <w:pPr>
        <w:shd w:val="clear" w:color="auto" w:fill="FFFFFF"/>
        <w:ind w:firstLine="709"/>
        <w:jc w:val="both"/>
      </w:pPr>
      <w:r w:rsidRPr="007710D8">
        <w:rPr>
          <w:color w:val="000000"/>
        </w:rPr>
        <w:t>В соответствии с</w:t>
      </w:r>
      <w:r>
        <w:rPr>
          <w:color w:val="000000"/>
        </w:rPr>
        <w:t>о</w:t>
      </w:r>
      <w:r w:rsidRPr="007710D8">
        <w:rPr>
          <w:color w:val="000000"/>
        </w:rPr>
        <w:t xml:space="preserve"> </w:t>
      </w:r>
      <w:r w:rsidRPr="00CD46BB">
        <w:t>стать</w:t>
      </w:r>
      <w:r>
        <w:t>ей</w:t>
      </w:r>
      <w:r w:rsidRPr="00CD46BB">
        <w:t xml:space="preserve"> 353.1 Трудового </w:t>
      </w:r>
      <w:r w:rsidRPr="00CD46BB">
        <w:rPr>
          <w:spacing w:val="-1"/>
        </w:rPr>
        <w:t xml:space="preserve">кодекса Российской Федерации, </w:t>
      </w:r>
      <w:r w:rsidRPr="004D62C1">
        <w:rPr>
          <w:spacing w:val="-1"/>
        </w:rPr>
        <w:t>Законом Республики Адыгея от 06 августа 2015 года №</w:t>
      </w:r>
      <w:r>
        <w:rPr>
          <w:spacing w:val="-1"/>
        </w:rPr>
        <w:t xml:space="preserve"> </w:t>
      </w:r>
      <w:r w:rsidRPr="004D62C1">
        <w:rPr>
          <w:spacing w:val="-1"/>
        </w:rPr>
        <w:t>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</w:t>
      </w:r>
      <w:r>
        <w:rPr>
          <w:spacing w:val="-1"/>
        </w:rPr>
        <w:t>мственных организациях»</w:t>
      </w:r>
      <w:r>
        <w:t>:</w:t>
      </w:r>
    </w:p>
    <w:p w:rsidR="000469C6" w:rsidRDefault="000469C6" w:rsidP="000469C6">
      <w:pPr>
        <w:shd w:val="clear" w:color="auto" w:fill="FFFFFF"/>
        <w:ind w:firstLine="709"/>
        <w:jc w:val="both"/>
      </w:pPr>
    </w:p>
    <w:p w:rsidR="000469C6" w:rsidRDefault="000469C6" w:rsidP="000469C6">
      <w:pPr>
        <w:ind w:firstLine="567"/>
        <w:jc w:val="both"/>
        <w:rPr>
          <w:i/>
        </w:rPr>
      </w:pPr>
      <w:r w:rsidRPr="00AF0181">
        <w:t>1.</w:t>
      </w:r>
      <w:r>
        <w:t xml:space="preserve"> Утвердить План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Pr="00623BC9">
        <w:rPr>
          <w:szCs w:val="28"/>
        </w:rPr>
        <w:t xml:space="preserve">в подведомственных организациях администрации МО «Гиагинский район» </w:t>
      </w:r>
      <w:r>
        <w:t>на 20</w:t>
      </w:r>
      <w:r w:rsidR="007F2108">
        <w:t>22</w:t>
      </w:r>
      <w:r>
        <w:t xml:space="preserve"> год (прилагается)</w:t>
      </w:r>
      <w:r>
        <w:rPr>
          <w:i/>
        </w:rPr>
        <w:t>.</w:t>
      </w:r>
    </w:p>
    <w:p w:rsidR="000469C6" w:rsidRDefault="000469C6" w:rsidP="000469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E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469C6">
        <w:rPr>
          <w:rFonts w:ascii="Times New Roman" w:hAnsi="Times New Roman" w:cs="Times New Roman"/>
          <w:sz w:val="28"/>
          <w:szCs w:val="28"/>
        </w:rPr>
        <w:t>План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МО «Гиагинский район» на 20</w:t>
      </w:r>
      <w:r w:rsidR="007F2108">
        <w:rPr>
          <w:rFonts w:ascii="Times New Roman" w:hAnsi="Times New Roman" w:cs="Times New Roman"/>
          <w:sz w:val="28"/>
          <w:szCs w:val="28"/>
        </w:rPr>
        <w:t>22</w:t>
      </w:r>
      <w:r w:rsidRPr="000469C6">
        <w:rPr>
          <w:rFonts w:ascii="Times New Roman" w:hAnsi="Times New Roman" w:cs="Times New Roman"/>
          <w:sz w:val="28"/>
          <w:szCs w:val="28"/>
        </w:rPr>
        <w:t xml:space="preserve"> год</w:t>
      </w:r>
      <w:r>
        <w:t xml:space="preserve"> </w:t>
      </w:r>
      <w:r w:rsidRPr="00E16E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E3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Pr="000469C6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4D62C1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265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10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F2108">
        <w:rPr>
          <w:rFonts w:ascii="Times New Roman" w:hAnsi="Times New Roman" w:cs="Times New Roman"/>
          <w:sz w:val="28"/>
          <w:szCs w:val="28"/>
        </w:rPr>
        <w:t>22</w:t>
      </w:r>
      <w:r w:rsidR="006265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62C1">
        <w:rPr>
          <w:rFonts w:ascii="Times New Roman" w:hAnsi="Times New Roman" w:cs="Times New Roman"/>
          <w:sz w:val="28"/>
          <w:szCs w:val="28"/>
        </w:rPr>
        <w:t>.</w:t>
      </w:r>
    </w:p>
    <w:p w:rsidR="000469C6" w:rsidRDefault="000469C6" w:rsidP="000469C6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FA5E4F">
        <w:rPr>
          <w:szCs w:val="28"/>
        </w:rPr>
        <w:t xml:space="preserve"> </w:t>
      </w:r>
      <w:r w:rsidRPr="00AF0181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Pr="00AF0181">
        <w:rPr>
          <w:szCs w:val="28"/>
        </w:rPr>
        <w:t xml:space="preserve"> возложить на </w:t>
      </w:r>
      <w:r>
        <w:rPr>
          <w:szCs w:val="28"/>
        </w:rPr>
        <w:t xml:space="preserve">руководителя </w:t>
      </w:r>
      <w:r w:rsidR="00626515">
        <w:rPr>
          <w:szCs w:val="28"/>
        </w:rPr>
        <w:t>отдела по общим и кадровым вопросам администрации МО «Гиагинский район».</w:t>
      </w:r>
    </w:p>
    <w:p w:rsidR="000469C6" w:rsidRDefault="000469C6" w:rsidP="000469C6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0469C6" w:rsidRDefault="000469C6" w:rsidP="000469C6">
      <w:pPr>
        <w:shd w:val="clear" w:color="auto" w:fill="FFFFFF"/>
        <w:ind w:left="778"/>
        <w:contextualSpacing/>
        <w:jc w:val="center"/>
        <w:rPr>
          <w:b/>
          <w:bCs/>
          <w:szCs w:val="28"/>
        </w:rPr>
      </w:pPr>
    </w:p>
    <w:p w:rsidR="000469C6" w:rsidRPr="00B8278F" w:rsidRDefault="007F2108" w:rsidP="000469C6">
      <w:pPr>
        <w:contextualSpacing/>
        <w:rPr>
          <w:szCs w:val="28"/>
        </w:rPr>
      </w:pPr>
      <w:r>
        <w:rPr>
          <w:szCs w:val="28"/>
        </w:rPr>
        <w:t>Г</w:t>
      </w:r>
      <w:r w:rsidR="00626515">
        <w:rPr>
          <w:szCs w:val="28"/>
        </w:rPr>
        <w:t>л</w:t>
      </w:r>
      <w:r w:rsidR="000469C6" w:rsidRPr="00B8278F">
        <w:rPr>
          <w:szCs w:val="28"/>
        </w:rPr>
        <w:t>ав</w:t>
      </w:r>
      <w:r>
        <w:rPr>
          <w:szCs w:val="28"/>
        </w:rPr>
        <w:t xml:space="preserve">а </w:t>
      </w:r>
      <w:r w:rsidR="000469C6" w:rsidRPr="00B8278F">
        <w:rPr>
          <w:szCs w:val="28"/>
        </w:rPr>
        <w:t xml:space="preserve">МО «Гиагинский </w:t>
      </w:r>
      <w:proofErr w:type="gramStart"/>
      <w:r w:rsidR="000469C6" w:rsidRPr="00B8278F">
        <w:rPr>
          <w:szCs w:val="28"/>
        </w:rPr>
        <w:t xml:space="preserve">район»   </w:t>
      </w:r>
      <w:proofErr w:type="gramEnd"/>
      <w:r w:rsidR="000469C6" w:rsidRPr="00B8278F">
        <w:rPr>
          <w:szCs w:val="28"/>
        </w:rPr>
        <w:t xml:space="preserve">                                       </w:t>
      </w:r>
      <w:r w:rsidR="00626515">
        <w:rPr>
          <w:szCs w:val="28"/>
        </w:rPr>
        <w:t xml:space="preserve">       </w:t>
      </w:r>
      <w:r w:rsidR="000469C6" w:rsidRPr="00B8278F">
        <w:rPr>
          <w:szCs w:val="28"/>
        </w:rPr>
        <w:t xml:space="preserve"> </w:t>
      </w:r>
      <w:r w:rsidR="000469C6">
        <w:rPr>
          <w:szCs w:val="28"/>
        </w:rPr>
        <w:t xml:space="preserve"> </w:t>
      </w:r>
      <w:r w:rsidR="000469C6" w:rsidRPr="00B8278F">
        <w:rPr>
          <w:szCs w:val="28"/>
        </w:rPr>
        <w:t xml:space="preserve"> </w:t>
      </w:r>
      <w:r>
        <w:rPr>
          <w:szCs w:val="28"/>
        </w:rPr>
        <w:t>А.Н</w:t>
      </w:r>
      <w:r w:rsidR="000469C6" w:rsidRPr="00B8278F">
        <w:rPr>
          <w:szCs w:val="28"/>
        </w:rPr>
        <w:t>.</w:t>
      </w:r>
      <w:r w:rsidR="000469C6">
        <w:rPr>
          <w:szCs w:val="28"/>
        </w:rPr>
        <w:t xml:space="preserve"> </w:t>
      </w:r>
      <w:r>
        <w:rPr>
          <w:szCs w:val="28"/>
        </w:rPr>
        <w:t>Таранухин</w:t>
      </w:r>
    </w:p>
    <w:p w:rsidR="00537498" w:rsidRDefault="00626515" w:rsidP="000469C6">
      <w:pPr>
        <w:contextualSpacing/>
        <w:rPr>
          <w:szCs w:val="28"/>
        </w:rPr>
      </w:pPr>
      <w:r>
        <w:rPr>
          <w:szCs w:val="28"/>
        </w:rPr>
        <w:t xml:space="preserve">             </w:t>
      </w: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537498" w:rsidRDefault="00537498" w:rsidP="000469C6">
      <w:pPr>
        <w:contextualSpacing/>
        <w:rPr>
          <w:szCs w:val="28"/>
        </w:rPr>
      </w:pPr>
    </w:p>
    <w:p w:rsidR="000469C6" w:rsidRPr="00B8278F" w:rsidRDefault="00626515" w:rsidP="000469C6">
      <w:pPr>
        <w:contextualSpacing/>
        <w:rPr>
          <w:szCs w:val="28"/>
        </w:rPr>
      </w:pPr>
      <w:r>
        <w:rPr>
          <w:szCs w:val="28"/>
        </w:rPr>
        <w:t xml:space="preserve">            </w:t>
      </w:r>
    </w:p>
    <w:p w:rsidR="007F2108" w:rsidRDefault="007F2108">
      <w:pPr>
        <w:contextualSpacing/>
        <w:rPr>
          <w:szCs w:val="28"/>
        </w:rPr>
      </w:pPr>
    </w:p>
    <w:tbl>
      <w:tblPr>
        <w:tblW w:w="425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45823" w:rsidRPr="00F367E4" w:rsidTr="006F28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823" w:rsidRPr="00515D50" w:rsidRDefault="004511D5" w:rsidP="004511D5">
            <w:pPr>
              <w:pStyle w:val="a6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            </w:t>
            </w:r>
            <w:r w:rsidR="00045823" w:rsidRPr="00515D50">
              <w:rPr>
                <w:rFonts w:eastAsia="Tahoma"/>
              </w:rPr>
              <w:t>УТВЕРЖДЕН</w:t>
            </w:r>
          </w:p>
          <w:p w:rsidR="00045823" w:rsidRDefault="004511D5" w:rsidP="004511D5">
            <w:pPr>
              <w:pStyle w:val="a6"/>
              <w:rPr>
                <w:rFonts w:eastAsia="Tahoma"/>
              </w:rPr>
            </w:pPr>
            <w:bookmarkStart w:id="0" w:name="OLE_LINK1"/>
            <w:r>
              <w:rPr>
                <w:rFonts w:eastAsia="Tahoma"/>
              </w:rPr>
              <w:t xml:space="preserve">      </w:t>
            </w:r>
            <w:r w:rsidR="00045823" w:rsidRPr="00515D50">
              <w:rPr>
                <w:rFonts w:eastAsia="Tahoma"/>
              </w:rPr>
              <w:t xml:space="preserve">распоряжением </w:t>
            </w:r>
            <w:bookmarkEnd w:id="0"/>
            <w:r w:rsidR="00045823">
              <w:rPr>
                <w:rFonts w:eastAsia="Tahoma"/>
              </w:rPr>
              <w:t xml:space="preserve">главы </w:t>
            </w:r>
            <w:r w:rsidR="00045823" w:rsidRPr="00515D50">
              <w:rPr>
                <w:rFonts w:eastAsia="Tahoma"/>
              </w:rPr>
              <w:t xml:space="preserve"> </w:t>
            </w:r>
          </w:p>
          <w:p w:rsidR="00045823" w:rsidRPr="00515D50" w:rsidRDefault="00045823" w:rsidP="004511D5">
            <w:pPr>
              <w:pStyle w:val="a6"/>
              <w:rPr>
                <w:rFonts w:eastAsia="Tahoma"/>
              </w:rPr>
            </w:pPr>
            <w:r>
              <w:rPr>
                <w:rFonts w:eastAsia="Tahoma"/>
              </w:rPr>
              <w:t xml:space="preserve">   </w:t>
            </w:r>
            <w:r w:rsidR="004511D5">
              <w:rPr>
                <w:rFonts w:eastAsia="Tahoma"/>
              </w:rPr>
              <w:t xml:space="preserve">   </w:t>
            </w:r>
            <w:r>
              <w:rPr>
                <w:rFonts w:eastAsia="Tahoma"/>
              </w:rPr>
              <w:t>МО «Гиагинский район»</w:t>
            </w:r>
          </w:p>
          <w:p w:rsidR="00045823" w:rsidRPr="00515D50" w:rsidRDefault="00045823" w:rsidP="004511D5">
            <w:pPr>
              <w:pStyle w:val="a6"/>
              <w:rPr>
                <w:rFonts w:eastAsia="Tahoma"/>
                <w:szCs w:val="28"/>
              </w:rPr>
            </w:pPr>
            <w:r>
              <w:rPr>
                <w:rFonts w:eastAsia="Tahoma"/>
              </w:rPr>
              <w:t xml:space="preserve">      </w:t>
            </w:r>
            <w:r w:rsidRPr="00515D50">
              <w:rPr>
                <w:rFonts w:eastAsia="Tahoma"/>
              </w:rPr>
              <w:t xml:space="preserve">от </w:t>
            </w:r>
            <w:r w:rsidR="004511D5">
              <w:rPr>
                <w:rFonts w:eastAsia="Tahoma"/>
              </w:rPr>
              <w:t>30</w:t>
            </w:r>
            <w:r w:rsidRPr="000C4A1F">
              <w:rPr>
                <w:rFonts w:eastAsia="Tahoma"/>
                <w:szCs w:val="28"/>
              </w:rPr>
              <w:t>.1</w:t>
            </w:r>
            <w:r w:rsidR="004511D5">
              <w:rPr>
                <w:rFonts w:eastAsia="Tahoma"/>
                <w:szCs w:val="28"/>
              </w:rPr>
              <w:t>2</w:t>
            </w:r>
            <w:r w:rsidRPr="000C4A1F">
              <w:rPr>
                <w:rFonts w:eastAsia="Tahoma"/>
                <w:szCs w:val="28"/>
              </w:rPr>
              <w:t>.20</w:t>
            </w:r>
            <w:r w:rsidR="004511D5">
              <w:rPr>
                <w:rFonts w:eastAsia="Tahoma"/>
                <w:szCs w:val="28"/>
              </w:rPr>
              <w:t>21</w:t>
            </w:r>
            <w:r w:rsidRPr="000C4A1F">
              <w:rPr>
                <w:rFonts w:eastAsia="Tahoma"/>
                <w:szCs w:val="28"/>
              </w:rPr>
              <w:t xml:space="preserve"> г</w:t>
            </w:r>
            <w:r w:rsidR="004511D5">
              <w:rPr>
                <w:rFonts w:eastAsia="Tahoma"/>
                <w:szCs w:val="28"/>
              </w:rPr>
              <w:t>ода</w:t>
            </w:r>
            <w:r>
              <w:rPr>
                <w:rFonts w:eastAsia="Tahoma"/>
                <w:szCs w:val="28"/>
              </w:rPr>
              <w:t xml:space="preserve"> </w:t>
            </w:r>
            <w:r w:rsidRPr="000C4A1F">
              <w:rPr>
                <w:rFonts w:eastAsia="Tahoma"/>
                <w:szCs w:val="28"/>
              </w:rPr>
              <w:t xml:space="preserve">№ </w:t>
            </w:r>
            <w:r w:rsidR="004511D5">
              <w:rPr>
                <w:rFonts w:eastAsia="Tahoma"/>
                <w:szCs w:val="28"/>
              </w:rPr>
              <w:t>1188</w:t>
            </w:r>
          </w:p>
          <w:p w:rsidR="00045823" w:rsidRPr="00F367E4" w:rsidRDefault="00045823" w:rsidP="004511D5">
            <w:pPr>
              <w:pStyle w:val="a6"/>
            </w:pPr>
          </w:p>
        </w:tc>
      </w:tr>
    </w:tbl>
    <w:p w:rsidR="00045823" w:rsidRDefault="00045823" w:rsidP="00045823">
      <w:pPr>
        <w:tabs>
          <w:tab w:val="right" w:pos="9498"/>
        </w:tabs>
        <w:jc w:val="center"/>
        <w:rPr>
          <w:szCs w:val="28"/>
        </w:rPr>
      </w:pPr>
      <w:r w:rsidRPr="000C4A1F">
        <w:rPr>
          <w:szCs w:val="28"/>
        </w:rPr>
        <w:t xml:space="preserve">План </w:t>
      </w:r>
    </w:p>
    <w:p w:rsidR="00045823" w:rsidRDefault="00045823" w:rsidP="00045823">
      <w:pPr>
        <w:tabs>
          <w:tab w:val="right" w:pos="9498"/>
        </w:tabs>
        <w:jc w:val="center"/>
        <w:rPr>
          <w:szCs w:val="28"/>
        </w:rPr>
      </w:pPr>
      <w:r w:rsidRPr="000C4A1F">
        <w:rPr>
          <w:szCs w:val="28"/>
        </w:rPr>
        <w:t xml:space="preserve"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</w:p>
    <w:p w:rsidR="00045823" w:rsidRPr="000C4A1F" w:rsidRDefault="00045823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  <w:r w:rsidRPr="000C4A1F">
        <w:rPr>
          <w:szCs w:val="28"/>
        </w:rPr>
        <w:t>МО «Гиагинский район» на 20</w:t>
      </w:r>
      <w:r w:rsidR="004511D5">
        <w:rPr>
          <w:szCs w:val="28"/>
        </w:rPr>
        <w:t>22</w:t>
      </w:r>
      <w:r w:rsidRPr="000C4A1F">
        <w:rPr>
          <w:szCs w:val="28"/>
        </w:rPr>
        <w:t xml:space="preserve"> год</w:t>
      </w:r>
    </w:p>
    <w:p w:rsidR="00045823" w:rsidRDefault="00045823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405"/>
        <w:gridCol w:w="1701"/>
        <w:gridCol w:w="4955"/>
      </w:tblGrid>
      <w:tr w:rsidR="00C07324" w:rsidTr="004511D5">
        <w:tc>
          <w:tcPr>
            <w:tcW w:w="567" w:type="dxa"/>
          </w:tcPr>
          <w:p w:rsidR="00C07324" w:rsidRPr="004511D5" w:rsidRDefault="00C07324" w:rsidP="004511D5">
            <w:pPr>
              <w:pStyle w:val="a6"/>
              <w:rPr>
                <w:rFonts w:eastAsia="Tahoma"/>
                <w:spacing w:val="60"/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№ п/п</w:t>
            </w:r>
          </w:p>
        </w:tc>
        <w:tc>
          <w:tcPr>
            <w:tcW w:w="2405" w:type="dxa"/>
          </w:tcPr>
          <w:p w:rsidR="00C07324" w:rsidRPr="004511D5" w:rsidRDefault="00C07324" w:rsidP="004511D5">
            <w:pPr>
              <w:pStyle w:val="a6"/>
              <w:jc w:val="center"/>
              <w:rPr>
                <w:rFonts w:eastAsia="Tahoma"/>
                <w:spacing w:val="60"/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701" w:type="dxa"/>
          </w:tcPr>
          <w:p w:rsidR="00C07324" w:rsidRPr="004511D5" w:rsidRDefault="00C07324" w:rsidP="004511D5">
            <w:pPr>
              <w:pStyle w:val="a6"/>
              <w:jc w:val="center"/>
              <w:rPr>
                <w:rFonts w:eastAsia="Tahoma"/>
                <w:spacing w:val="60"/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4955" w:type="dxa"/>
          </w:tcPr>
          <w:p w:rsidR="00C07324" w:rsidRPr="004511D5" w:rsidRDefault="00C07324" w:rsidP="004511D5">
            <w:pPr>
              <w:pStyle w:val="a6"/>
              <w:jc w:val="center"/>
              <w:rPr>
                <w:rFonts w:eastAsia="Tahoma"/>
                <w:spacing w:val="60"/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Цель проведения проверки</w:t>
            </w:r>
          </w:p>
        </w:tc>
      </w:tr>
      <w:tr w:rsidR="00C07324" w:rsidTr="004511D5">
        <w:tc>
          <w:tcPr>
            <w:tcW w:w="567" w:type="dxa"/>
            <w:vAlign w:val="center"/>
          </w:tcPr>
          <w:p w:rsidR="000C4A1F" w:rsidRPr="004511D5" w:rsidRDefault="00C07324" w:rsidP="004511D5">
            <w:pPr>
              <w:pStyle w:val="a6"/>
              <w:rPr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1.</w:t>
            </w:r>
          </w:p>
        </w:tc>
        <w:tc>
          <w:tcPr>
            <w:tcW w:w="2405" w:type="dxa"/>
          </w:tcPr>
          <w:p w:rsidR="00C07324" w:rsidRPr="004511D5" w:rsidRDefault="00C07324" w:rsidP="004511D5">
            <w:pPr>
              <w:pStyle w:val="a6"/>
              <w:rPr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Муниципальное предприятие «Редакция газеты «Красное знамя»</w:t>
            </w:r>
          </w:p>
          <w:p w:rsidR="00C07324" w:rsidRPr="004511D5" w:rsidRDefault="00C07324" w:rsidP="004511D5">
            <w:pPr>
              <w:pStyle w:val="a6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C4A1F" w:rsidRPr="004511D5" w:rsidRDefault="00C07324" w:rsidP="00B438DF">
            <w:pPr>
              <w:pStyle w:val="a6"/>
              <w:jc w:val="center"/>
              <w:rPr>
                <w:sz w:val="26"/>
                <w:szCs w:val="26"/>
              </w:rPr>
            </w:pPr>
            <w:r w:rsidRPr="004511D5">
              <w:rPr>
                <w:rFonts w:eastAsia="Tahoma"/>
                <w:sz w:val="26"/>
                <w:szCs w:val="26"/>
              </w:rPr>
              <w:t>июнь</w:t>
            </w:r>
          </w:p>
        </w:tc>
        <w:tc>
          <w:tcPr>
            <w:tcW w:w="4955" w:type="dxa"/>
            <w:vAlign w:val="center"/>
          </w:tcPr>
          <w:p w:rsidR="000C4A1F" w:rsidRPr="004511D5" w:rsidRDefault="00C07324" w:rsidP="004511D5">
            <w:pPr>
              <w:pStyle w:val="a6"/>
              <w:rPr>
                <w:sz w:val="26"/>
                <w:szCs w:val="26"/>
              </w:rPr>
            </w:pPr>
            <w:r w:rsidRPr="004511D5">
              <w:rPr>
                <w:sz w:val="26"/>
                <w:szCs w:val="26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</w:tbl>
    <w:p w:rsidR="00C07324" w:rsidRDefault="00C07324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</w:p>
    <w:p w:rsidR="00C07324" w:rsidRDefault="00C07324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</w:p>
    <w:p w:rsidR="00C07324" w:rsidRDefault="004511D5" w:rsidP="004511D5">
      <w:pPr>
        <w:pStyle w:val="a6"/>
        <w:rPr>
          <w:rFonts w:eastAsia="Tahoma"/>
        </w:rPr>
      </w:pPr>
      <w:r>
        <w:rPr>
          <w:rFonts w:eastAsia="Tahoma"/>
        </w:rPr>
        <w:t>Управляющая делами                                                               Е.М. Василенко</w:t>
      </w:r>
    </w:p>
    <w:p w:rsidR="00C07324" w:rsidRDefault="00C07324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</w:p>
    <w:p w:rsidR="00C07324" w:rsidRPr="00515D50" w:rsidRDefault="00C07324" w:rsidP="00045823">
      <w:pPr>
        <w:tabs>
          <w:tab w:val="right" w:pos="9498"/>
        </w:tabs>
        <w:jc w:val="center"/>
        <w:rPr>
          <w:rFonts w:eastAsia="Tahoma"/>
          <w:spacing w:val="60"/>
          <w:szCs w:val="28"/>
        </w:rPr>
      </w:pPr>
    </w:p>
    <w:p w:rsidR="00045823" w:rsidRDefault="00045823">
      <w:pPr>
        <w:contextualSpacing/>
      </w:pPr>
    </w:p>
    <w:sectPr w:rsidR="00045823" w:rsidSect="000469C6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454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1"/>
    <w:rsid w:val="00045823"/>
    <w:rsid w:val="000469C6"/>
    <w:rsid w:val="001C5AF0"/>
    <w:rsid w:val="00210AED"/>
    <w:rsid w:val="004511D5"/>
    <w:rsid w:val="00537498"/>
    <w:rsid w:val="005D3C31"/>
    <w:rsid w:val="00626515"/>
    <w:rsid w:val="00772FD4"/>
    <w:rsid w:val="007F2108"/>
    <w:rsid w:val="00B438DF"/>
    <w:rsid w:val="00C07324"/>
    <w:rsid w:val="00EC6B95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9A76"/>
  <w15:docId w15:val="{6B2D950A-23FF-4637-85DF-A6232E9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9C6"/>
    <w:pPr>
      <w:keepNext/>
      <w:suppressAutoHyphens/>
      <w:jc w:val="center"/>
      <w:outlineLvl w:val="0"/>
    </w:pPr>
    <w:rPr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69C6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nformat">
    <w:name w:val="ConsPlusNonformat"/>
    <w:rsid w:val="00046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0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11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Suport854</cp:lastModifiedBy>
  <cp:revision>8</cp:revision>
  <cp:lastPrinted>2022-12-07T06:45:00Z</cp:lastPrinted>
  <dcterms:created xsi:type="dcterms:W3CDTF">2022-12-07T06:29:00Z</dcterms:created>
  <dcterms:modified xsi:type="dcterms:W3CDTF">2022-12-07T06:46:00Z</dcterms:modified>
</cp:coreProperties>
</file>