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</w:pPr>
      <w:r>
        <w:rPr>
          <w:b/>
          <w:szCs w:val="28"/>
        </w:rPr>
        <w:t>ИНФОРМАЦИЯ</w:t>
      </w:r>
    </w:p>
    <w:p>
      <w:pPr>
        <w:jc w:val="center"/>
        <w:rPr>
          <w:b/>
          <w:szCs w:val="28"/>
        </w:rPr>
      </w:pPr>
    </w:p>
    <w:p>
      <w:pPr>
        <w:jc w:val="center"/>
      </w:pPr>
      <w:r>
        <w:rPr>
          <w:b/>
          <w:szCs w:val="28"/>
        </w:rPr>
        <w:t>о характере обращений граждан, поступивших в администрацию</w:t>
      </w:r>
    </w:p>
    <w:p>
      <w:pPr>
        <w:jc w:val="center"/>
      </w:pPr>
      <w:r>
        <w:rPr>
          <w:b/>
          <w:szCs w:val="28"/>
        </w:rPr>
        <w:t xml:space="preserve"> МО «Гиагинский район» за 12 месяцев 202</w:t>
      </w:r>
      <w:r>
        <w:rPr>
          <w:rFonts w:hint="default"/>
          <w:b/>
          <w:szCs w:val="28"/>
          <w:lang w:val="ru-RU"/>
        </w:rPr>
        <w:t>2</w:t>
      </w:r>
      <w:r>
        <w:rPr>
          <w:b/>
          <w:szCs w:val="28"/>
        </w:rPr>
        <w:t xml:space="preserve"> года</w:t>
      </w:r>
    </w:p>
    <w:p>
      <w:pPr>
        <w:jc w:val="center"/>
      </w:pPr>
    </w:p>
    <w:p>
      <w:pPr>
        <w:jc w:val="both"/>
      </w:pPr>
      <w:r>
        <w:rPr>
          <w:szCs w:val="28"/>
        </w:rPr>
        <w:tab/>
      </w:r>
      <w:r>
        <w:rPr>
          <w:szCs w:val="28"/>
        </w:rPr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>
      <w:pPr>
        <w:jc w:val="both"/>
      </w:pPr>
      <w:r>
        <w:rPr>
          <w:b/>
          <w:bCs/>
          <w:szCs w:val="34"/>
        </w:rPr>
        <w:tab/>
      </w:r>
      <w:r>
        <w:rPr>
          <w:szCs w:val="28"/>
        </w:rPr>
        <w:t>за 12 месяцев 202</w:t>
      </w:r>
      <w:r>
        <w:rPr>
          <w:rFonts w:hint="default"/>
          <w:szCs w:val="28"/>
          <w:lang w:val="ru-RU"/>
        </w:rPr>
        <w:t>2</w:t>
      </w:r>
      <w:r>
        <w:rPr>
          <w:szCs w:val="28"/>
        </w:rPr>
        <w:t xml:space="preserve"> года в администрацию МО «Гиагинский район» поступило: </w:t>
      </w:r>
      <w:r>
        <w:rPr>
          <w:rFonts w:hint="default"/>
          <w:szCs w:val="28"/>
          <w:lang w:val="ru-RU"/>
        </w:rPr>
        <w:t>8594</w:t>
      </w:r>
      <w:bookmarkStart w:id="0" w:name="_GoBack"/>
      <w:bookmarkEnd w:id="0"/>
      <w:r>
        <w:rPr>
          <w:szCs w:val="28"/>
        </w:rPr>
        <w:t xml:space="preserve"> письма и контрольных поручений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>
      <w:pPr>
        <w:jc w:val="both"/>
      </w:pPr>
      <w:r>
        <w:rPr>
          <w:szCs w:val="28"/>
        </w:rPr>
        <w:tab/>
      </w:r>
      <w:r>
        <w:rPr>
          <w:szCs w:val="28"/>
        </w:rPr>
        <w:t>За 12 месяцев 202</w:t>
      </w:r>
      <w:r>
        <w:rPr>
          <w:rFonts w:hint="default"/>
          <w:szCs w:val="28"/>
          <w:lang w:val="ru-RU"/>
        </w:rPr>
        <w:t>2</w:t>
      </w:r>
      <w:r>
        <w:rPr>
          <w:szCs w:val="28"/>
        </w:rPr>
        <w:t xml:space="preserve"> года в адрес главы МО «Гиагинский район» поступило и рассмотрено </w:t>
      </w:r>
      <w:r>
        <w:rPr>
          <w:rFonts w:hint="default"/>
          <w:szCs w:val="28"/>
          <w:lang w:val="ru-RU"/>
        </w:rPr>
        <w:t>1242</w:t>
      </w:r>
      <w:r>
        <w:rPr>
          <w:szCs w:val="28"/>
        </w:rPr>
        <w:t xml:space="preserve"> заявлени</w:t>
      </w:r>
      <w:r>
        <w:rPr>
          <w:szCs w:val="28"/>
          <w:lang w:val="ru-RU"/>
        </w:rPr>
        <w:t>я</w:t>
      </w:r>
      <w:r>
        <w:rPr>
          <w:szCs w:val="28"/>
        </w:rPr>
        <w:t xml:space="preserve"> от граждан.</w:t>
      </w:r>
    </w:p>
    <w:p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 xml:space="preserve">утверждение границ, аренда и выкуп земельных участков, вопросы по земельным участкам — </w:t>
      </w:r>
      <w:r>
        <w:rPr>
          <w:rFonts w:hint="default"/>
          <w:szCs w:val="34"/>
          <w:lang w:val="ru-RU"/>
        </w:rPr>
        <w:t>696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 снижение брачного возраста – </w:t>
      </w:r>
      <w:r>
        <w:rPr>
          <w:rFonts w:hint="default"/>
          <w:szCs w:val="34"/>
          <w:lang w:val="ru-RU"/>
        </w:rPr>
        <w:t>81</w:t>
      </w:r>
      <w:r>
        <w:rPr>
          <w:szCs w:val="34"/>
        </w:rPr>
        <w:t xml:space="preserve">, жилищные проблемы и оказание помощи разного характера - </w:t>
      </w:r>
      <w:r>
        <w:rPr>
          <w:rFonts w:hint="default"/>
          <w:szCs w:val="34"/>
          <w:lang w:val="ru-RU"/>
        </w:rPr>
        <w:t>15</w:t>
      </w:r>
      <w:r>
        <w:rPr>
          <w:szCs w:val="34"/>
        </w:rPr>
        <w:t xml:space="preserve">, жалобы о некачественном товаре и на соседей - </w:t>
      </w:r>
      <w:r>
        <w:rPr>
          <w:rFonts w:hint="default"/>
          <w:szCs w:val="34"/>
          <w:lang w:val="ru-RU"/>
        </w:rPr>
        <w:t>11</w:t>
      </w:r>
      <w:r>
        <w:rPr>
          <w:szCs w:val="34"/>
        </w:rPr>
        <w:t xml:space="preserve">, о благоустройстве района (в том числе о плохих дорогах и освещении) – </w:t>
      </w:r>
      <w:r>
        <w:rPr>
          <w:rFonts w:hint="default"/>
          <w:szCs w:val="34"/>
          <w:lang w:val="ru-RU"/>
        </w:rPr>
        <w:t>11</w:t>
      </w:r>
      <w:r>
        <w:rPr>
          <w:szCs w:val="34"/>
        </w:rPr>
        <w:t xml:space="preserve">, вопросы градостроительной деятельности – </w:t>
      </w:r>
      <w:r>
        <w:rPr>
          <w:rFonts w:hint="default"/>
          <w:szCs w:val="34"/>
          <w:lang w:val="ru-RU"/>
        </w:rPr>
        <w:t>79</w:t>
      </w:r>
      <w:r>
        <w:rPr>
          <w:szCs w:val="34"/>
        </w:rPr>
        <w:t xml:space="preserve">, о постановке на учет по предоставлению жилья и предоставлении справок о том, что земельные участки для ИЖС не выдавались и на учете по предоставлению жилья не состоят – </w:t>
      </w:r>
      <w:r>
        <w:rPr>
          <w:rFonts w:hint="default"/>
          <w:szCs w:val="34"/>
          <w:lang w:val="ru-RU"/>
        </w:rPr>
        <w:t>84</w:t>
      </w:r>
      <w:r>
        <w:rPr>
          <w:szCs w:val="34"/>
        </w:rPr>
        <w:t xml:space="preserve">, прочие вопросы – </w:t>
      </w:r>
      <w:r>
        <w:rPr>
          <w:rFonts w:hint="default"/>
          <w:szCs w:val="34"/>
          <w:lang w:val="ru-RU"/>
        </w:rPr>
        <w:t>265</w:t>
      </w:r>
      <w:r>
        <w:rPr>
          <w:szCs w:val="34"/>
        </w:rPr>
        <w:t>.</w:t>
      </w:r>
    </w:p>
    <w:p>
      <w:pPr>
        <w:jc w:val="both"/>
      </w:pPr>
      <w:r>
        <w:rPr>
          <w:szCs w:val="34"/>
        </w:rPr>
        <w:tab/>
      </w:r>
      <w:r>
        <w:rPr>
          <w:szCs w:val="28"/>
        </w:rPr>
        <w:t>В администрации регулярно проводятся личные приемы граждан  руководителями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>
      <w:pPr>
        <w:jc w:val="both"/>
      </w:pPr>
      <w:r>
        <w:rPr>
          <w:szCs w:val="28"/>
        </w:rPr>
        <w:tab/>
      </w:r>
      <w:r>
        <w:rPr>
          <w:szCs w:val="28"/>
        </w:rPr>
        <w:t xml:space="preserve">Основными вопросами поступивших заявлений являются:  утверждение границ, аренда и выкуп земельных участков. Отделом имущественно - земельных отношений администрации МО «Гиагинский район» разрабатываются и принимаются соответствующие распоряжения и подготавливаются ответы.  </w:t>
      </w:r>
    </w:p>
    <w:p>
      <w:pPr>
        <w:jc w:val="both"/>
      </w:pPr>
      <w:r>
        <w:rPr>
          <w:szCs w:val="28"/>
        </w:rPr>
        <w:tab/>
      </w:r>
      <w:r>
        <w:rPr>
          <w:szCs w:val="28"/>
        </w:rPr>
        <w:t xml:space="preserve">По вопросам строительства, газификации частных жилых домов, оказывается материальная помощь из Пенсионного фонда Республики Адыгея,  Министерства труда и социальной защиты населения Республики Адыгея малоимущим слоям населения, пенсионерам, инвалидам. </w:t>
      </w:r>
    </w:p>
    <w:p>
      <w:pPr>
        <w:jc w:val="both"/>
      </w:pPr>
      <w:r>
        <w:rPr>
          <w:szCs w:val="28"/>
        </w:rPr>
        <w:tab/>
      </w:r>
      <w:r>
        <w:rPr>
          <w:szCs w:val="28"/>
        </w:rPr>
        <w:t>Рассматривая жилищные проблемы, вопросы социальной защиты и социального обеспечения граждан, которые нуждаются в улучшении жилищных условий, на основании заявлений и поданных документов, администрация МО «Гиагинский район» ставит нуждающихся на жилищный учет.</w:t>
      </w:r>
    </w:p>
    <w:p>
      <w:pPr>
        <w:jc w:val="both"/>
      </w:pPr>
      <w:r>
        <w:rPr>
          <w:szCs w:val="28"/>
        </w:rPr>
        <w:tab/>
      </w:r>
      <w:r>
        <w:rPr>
          <w:szCs w:val="28"/>
        </w:rPr>
        <w:t>Так же поступают заявления по учреждению опеки и попечительства над несовершеннолетними  и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>
      <w:pPr>
        <w:jc w:val="both"/>
      </w:pPr>
      <w:r>
        <w:rPr>
          <w:szCs w:val="28"/>
        </w:rPr>
        <w:tab/>
      </w:r>
      <w:r>
        <w:rPr>
          <w:szCs w:val="28"/>
        </w:rPr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>
      <w:pPr>
        <w:jc w:val="both"/>
      </w:pPr>
      <w:r>
        <w:rPr>
          <w:szCs w:val="28"/>
        </w:rPr>
        <w:tab/>
      </w:r>
      <w:r>
        <w:rPr>
          <w:szCs w:val="28"/>
        </w:rPr>
        <w:t xml:space="preserve">На поднимаемые заявителями вопросы в установленный законом срок направляются полные и обоснованные ответы, случаев нарушения сроков нет.   </w:t>
      </w:r>
    </w:p>
    <w:p>
      <w:pPr>
        <w:jc w:val="both"/>
      </w:pPr>
      <w:r>
        <w:rPr>
          <w:szCs w:val="28"/>
        </w:rPr>
        <w:tab/>
      </w:r>
      <w:r>
        <w:rPr>
          <w:szCs w:val="28"/>
        </w:rPr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>
      <w:pPr>
        <w:jc w:val="both"/>
      </w:pPr>
      <w:r>
        <w:tab/>
      </w:r>
      <w:r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>
      <w:pPr>
        <w:jc w:val="both"/>
      </w:pPr>
      <w:r>
        <w:rPr>
          <w:szCs w:val="28"/>
        </w:rPr>
        <w:tab/>
      </w:r>
      <w:r>
        <w:rPr>
          <w:szCs w:val="28"/>
        </w:rPr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методическая помощь специалистам администрации МО «Гиагинский район» и сельских поселений.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>
      <w:r>
        <w:rPr>
          <w:szCs w:val="28"/>
        </w:rPr>
        <w:t>МО «Гиагинский район»                                                                       Н.В. Руденко</w:t>
      </w:r>
    </w:p>
    <w:p/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pStyle w:val="21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>
      <w:pPr>
        <w:rPr>
          <w:sz w:val="24"/>
          <w:szCs w:val="24"/>
          <w:u w:val="single"/>
        </w:rPr>
      </w:pPr>
    </w:p>
    <w:sectPr>
      <w:pgSz w:w="11906" w:h="16838"/>
      <w:pgMar w:top="709" w:right="991" w:bottom="709" w:left="1276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22CD7"/>
    <w:rsid w:val="00251777"/>
    <w:rsid w:val="002A30AE"/>
    <w:rsid w:val="002E59A9"/>
    <w:rsid w:val="00306386"/>
    <w:rsid w:val="00322BC7"/>
    <w:rsid w:val="00324D06"/>
    <w:rsid w:val="00347932"/>
    <w:rsid w:val="0035422D"/>
    <w:rsid w:val="00407BC0"/>
    <w:rsid w:val="004507EC"/>
    <w:rsid w:val="00453810"/>
    <w:rsid w:val="00490426"/>
    <w:rsid w:val="00554914"/>
    <w:rsid w:val="00567A73"/>
    <w:rsid w:val="00621962"/>
    <w:rsid w:val="006356F9"/>
    <w:rsid w:val="00662C32"/>
    <w:rsid w:val="006C39FB"/>
    <w:rsid w:val="007066E6"/>
    <w:rsid w:val="00716890"/>
    <w:rsid w:val="0072713A"/>
    <w:rsid w:val="008124BC"/>
    <w:rsid w:val="00836D4C"/>
    <w:rsid w:val="00950725"/>
    <w:rsid w:val="009A0014"/>
    <w:rsid w:val="009D1142"/>
    <w:rsid w:val="00A848B0"/>
    <w:rsid w:val="00A93875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E60FB0"/>
    <w:rsid w:val="00EC69BB"/>
    <w:rsid w:val="00EF1266"/>
    <w:rsid w:val="00F279A0"/>
    <w:rsid w:val="00F34A23"/>
    <w:rsid w:val="00F613DB"/>
    <w:rsid w:val="00F818F3"/>
    <w:rsid w:val="1CA059C5"/>
    <w:rsid w:val="572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index 1"/>
    <w:basedOn w:val="1"/>
    <w:next w:val="1"/>
    <w:semiHidden/>
    <w:unhideWhenUsed/>
    <w:uiPriority w:val="0"/>
  </w:style>
  <w:style w:type="paragraph" w:styleId="8">
    <w:name w:val="Body Text"/>
    <w:basedOn w:val="1"/>
    <w:uiPriority w:val="0"/>
    <w:pPr>
      <w:jc w:val="both"/>
    </w:pPr>
  </w:style>
  <w:style w:type="paragraph" w:styleId="9">
    <w:name w:val="index heading"/>
    <w:basedOn w:val="1"/>
    <w:next w:val="7"/>
    <w:qFormat/>
    <w:uiPriority w:val="0"/>
    <w:pPr>
      <w:suppressLineNumbers/>
    </w:pPr>
    <w:rPr>
      <w:rFonts w:cs="Mangal"/>
    </w:rPr>
  </w:style>
  <w:style w:type="paragraph" w:styleId="10">
    <w:name w:val="Body Text Indent"/>
    <w:basedOn w:val="1"/>
    <w:uiPriority w:val="0"/>
    <w:pPr>
      <w:spacing w:after="120"/>
      <w:ind w:left="283"/>
    </w:pPr>
  </w:style>
  <w:style w:type="paragraph" w:styleId="11">
    <w:name w:val="Title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12">
    <w:name w:val="List"/>
    <w:basedOn w:val="8"/>
    <w:uiPriority w:val="0"/>
    <w:rPr>
      <w:rFonts w:cs="Mangal"/>
    </w:rPr>
  </w:style>
  <w:style w:type="table" w:styleId="13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Основной текст с отступом Знак"/>
    <w:basedOn w:val="3"/>
    <w:qFormat/>
    <w:uiPriority w:val="0"/>
    <w:rPr>
      <w:sz w:val="28"/>
    </w:rPr>
  </w:style>
  <w:style w:type="character" w:customStyle="1" w:styleId="15">
    <w:name w:val="Интернет-ссылка"/>
    <w:basedOn w:val="3"/>
    <w:uiPriority w:val="0"/>
    <w:rPr>
      <w:color w:val="0000FF"/>
      <w:u w:val="single"/>
    </w:rPr>
  </w:style>
  <w:style w:type="character" w:customStyle="1" w:styleId="16">
    <w:name w:val="ListLabel 1"/>
    <w:qFormat/>
    <w:uiPriority w:val="0"/>
  </w:style>
  <w:style w:type="character" w:customStyle="1" w:styleId="17">
    <w:name w:val="ListLabel 2"/>
    <w:qFormat/>
    <w:uiPriority w:val="0"/>
    <w:rPr>
      <w:rFonts w:cs="Courier New"/>
    </w:rPr>
  </w:style>
  <w:style w:type="character" w:customStyle="1" w:styleId="18">
    <w:name w:val="ListLabel 3"/>
    <w:qFormat/>
    <w:uiPriority w:val="0"/>
    <w:rPr>
      <w:rFonts w:cs="Courier New"/>
    </w:rPr>
  </w:style>
  <w:style w:type="character" w:customStyle="1" w:styleId="19">
    <w:name w:val="ListLabel 4"/>
    <w:qFormat/>
    <w:uiPriority w:val="0"/>
    <w:rPr>
      <w:rFonts w:cs="Courier New"/>
    </w:rPr>
  </w:style>
  <w:style w:type="character" w:customStyle="1" w:styleId="20">
    <w:name w:val="ListLabel 5"/>
    <w:qFormat/>
    <w:uiPriority w:val="0"/>
    <w:rPr>
      <w:color w:val="00000A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  <w:jc w:val="both"/>
    </w:pPr>
    <w:rPr>
      <w:rFonts w:ascii="Calibri" w:hAnsi="Calibri" w:eastAsia="Calibri"/>
      <w:sz w:val="20"/>
      <w:lang w:val="en-US" w:eastAsia="en-US" w:bidi="en-US"/>
    </w:rPr>
  </w:style>
  <w:style w:type="paragraph" w:customStyle="1" w:styleId="22">
    <w:name w:val="WW-Базовый"/>
    <w:qFormat/>
    <w:uiPriority w:val="0"/>
    <w:pPr>
      <w:tabs>
        <w:tab w:val="left" w:pos="709"/>
      </w:tabs>
      <w:suppressAutoHyphens/>
      <w:spacing w:after="200" w:line="276" w:lineRule="auto"/>
    </w:pPr>
    <w:rPr>
      <w:rFonts w:ascii="Times New Roman" w:hAnsi="Times New Roman" w:eastAsia="Times New Roman" w:cs="Times New Roman"/>
      <w:color w:val="00000A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ТИК Гиагинского района</Company>
  <Pages>1</Pages>
  <Words>664</Words>
  <Characters>3786</Characters>
  <Lines>31</Lines>
  <Paragraphs>8</Paragraphs>
  <TotalTime>74</TotalTime>
  <ScaleCrop>false</ScaleCrop>
  <LinksUpToDate>false</LinksUpToDate>
  <CharactersWithSpaces>4442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2022-07-18T14:49:00Z</dcterms:created>
  <dc:creator>Панов Ю.Л.</dc:creator>
  <cp:lastModifiedBy>1</cp:lastModifiedBy>
  <cp:lastPrinted>2023-01-18T08:17:28Z</cp:lastPrinted>
  <dcterms:modified xsi:type="dcterms:W3CDTF">2023-01-18T08:33:02Z</dcterms:modified>
  <dc:title>АДЫГЭ РЕСПУБЛИКЭМКIЭ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1049-11.2.0.11440</vt:lpwstr>
  </property>
  <property fmtid="{D5CDD505-2E9C-101B-9397-08002B2CF9AE}" pid="10" name="ICV">
    <vt:lpwstr>7DA47CDC2E494D6B933C1A74D7DC63C9</vt:lpwstr>
  </property>
</Properties>
</file>