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1548"/>
        <w:gridCol w:w="4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</w:tcPr>
          <w:p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Cs w:val="20"/>
                <w:lang w:eastAsia="ar-SA"/>
              </w:rPr>
              <w:t xml:space="preserve">  РЕСПУБЛИКА АДЫГЕЯ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8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Cs w:val="24"/>
                <w:lang w:eastAsia="ar-SA"/>
              </w:rPr>
              <w:t>Администрация муниципального образования «Гиагинский район»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Cs w:val="24"/>
                <w:lang w:eastAsia="ar-SA"/>
              </w:rPr>
              <w:t xml:space="preserve">  </w:t>
            </w:r>
          </w:p>
        </w:tc>
        <w:tc>
          <w:tcPr>
            <w:tcW w:w="1548" w:type="dxa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object>
                <v:shape id="_x0000_i1025" o:spt="75" type="#_x0000_t75" style="height:64.5pt;width:64.5pt;" o:ole="t" filled="t" o:preferrelative="t" stroked="f" coordsize="21600,21600">
                  <v:path/>
                  <v:fill on="t" color2="#000000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Word.Picture.8" ShapeID="_x0000_i1025" DrawAspect="Content" ObjectID="_1468075725" r:id="rId6">
                  <o:LockedField>false</o:LockedField>
                </o:OLEObject>
              </w:object>
            </w:r>
          </w:p>
        </w:tc>
        <w:tc>
          <w:tcPr>
            <w:tcW w:w="4392" w:type="dxa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Cs w:val="24"/>
                <w:lang w:eastAsia="ar-SA"/>
              </w:rPr>
              <w:t>АДЫГЭ РЕСПУБЛИКЭМК</w:t>
            </w:r>
            <w:r>
              <w:rPr>
                <w:rFonts w:ascii="Times New Roman" w:hAnsi="Times New Roman" w:eastAsia="Times New Roman" w:cs="Times New Roman"/>
                <w:b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szCs w:val="24"/>
                <w:lang w:eastAsia="ar-SA"/>
              </w:rPr>
              <w:t xml:space="preserve">Э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8"/>
                <w:szCs w:val="24"/>
                <w:lang w:eastAsia="ar-SA"/>
              </w:rPr>
            </w:pPr>
          </w:p>
          <w:p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Cs w:val="20"/>
                <w:lang w:eastAsia="ar-SA"/>
              </w:rPr>
              <w:t xml:space="preserve">Муниципальнэ образованиеу </w:t>
            </w:r>
          </w:p>
          <w:p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Cs w:val="20"/>
                <w:lang w:eastAsia="ar-SA"/>
              </w:rPr>
              <w:t>«Джэджэ районым»  иадминистрацие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Cs w:val="24"/>
                <w:lang w:eastAsia="ar-SA"/>
              </w:rPr>
            </w:pPr>
          </w:p>
        </w:tc>
      </w:tr>
    </w:tbl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158750</wp:posOffset>
                </wp:positionV>
                <wp:extent cx="6858000" cy="0"/>
                <wp:effectExtent l="38100" t="34925" r="38100" b="31750"/>
                <wp:wrapNone/>
                <wp:docPr id="3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-57pt;margin-top:12.5pt;height:0pt;width:540pt;z-index:251659264;mso-width-relative:page;mso-height-relative:page;" filled="f" stroked="t" coordsize="21600,21600" o:gfxdata="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GmHhrYAAAACgEAAA8AAAAAAAAAAQAgAAAA&#10;IgAAAGRycy9kb3ducmV2LnhtbFBLAQIUABQAAAAIAIdO4kBJRj5G0gEAAK0DAAAOAAAAAAAAAAEA&#10;IAAAACcBAABkcnMvZTJvRG9jLnhtbFBLBQYAAAAABgAGAFkBAABrBQAAAAA=&#10;">
                <v:fill on="f" focussize="0,0"/>
                <v:stroke weight="4.50708661417323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uppressAutoHyphens/>
        <w:spacing w:after="0" w:line="240" w:lineRule="auto"/>
        <w:ind w:left="-540" w:firstLine="54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П О С Т А Н О В Л Е Н И Е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от __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>14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____февраля 2023 г.     № _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>40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__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ст. Гиагинская</w:t>
      </w:r>
    </w:p>
    <w:p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hAnsi="Times New Roman" w:eastAsia="Arial" w:cs="Arial"/>
          <w:sz w:val="28"/>
          <w:szCs w:val="28"/>
          <w:lang w:eastAsia="ar-SA"/>
        </w:rPr>
      </w:pPr>
    </w:p>
    <w:p>
      <w:pPr>
        <w:pStyle w:val="7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Требований к определению нормативных затрат на обеспечение функций администрации муниципального образования «Гиагинский район», а также подведомственных ей учреждений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целях осуществления реализации федерального законодательства по </w:t>
      </w:r>
      <w:r>
        <w:rPr>
          <w:rFonts w:ascii="Times New Roman" w:hAnsi="Times New Roman" w:eastAsia="Times New Roman" w:cs="Times New Roman"/>
          <w:spacing w:val="9"/>
          <w:sz w:val="28"/>
          <w:szCs w:val="28"/>
          <w:lang w:eastAsia="ru-RU"/>
        </w:rPr>
        <w:t>вопросам закупок товаров, работ, услуг для муниципальных нужд, 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соответствии со статьей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>
      <w:pPr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ПОСТАНОВЛЯЮ:</w:t>
      </w:r>
    </w:p>
    <w:p>
      <w:pPr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  <w:lang w:eastAsia="ru-RU"/>
        </w:rPr>
        <w:t>1. Признать утратившим силу постановление от 18 декабря 2018 года № 345 «Об утверждении Требований к определению нормативных затрат на обеспечение функций администрации муниципального образования «Гиагинский район», а также подведомственных ей учреждений».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pacing w:val="5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  <w:lang w:eastAsia="ru-RU"/>
        </w:rPr>
        <w:t>2. Настоящее п</w:t>
      </w:r>
      <w:r>
        <w:rPr>
          <w:rFonts w:ascii="Times New Roman" w:hAnsi="Times New Roman" w:eastAsia="Times New Roman" w:cs="Times New Roman"/>
          <w:spacing w:val="5"/>
          <w:sz w:val="28"/>
          <w:szCs w:val="28"/>
          <w:lang w:eastAsia="ru-RU"/>
        </w:rPr>
        <w:t>остановление опубликовать в «Информационном бюллетене муниципального образования «Гиагинский район», на сетевом источнике публикации МУП «Редакция газеты «Красное знамя», а также разместить на официальном сайте администрации муниципального образования «Гиагинский район».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pacing w:val="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5"/>
          <w:sz w:val="28"/>
          <w:szCs w:val="28"/>
          <w:lang w:eastAsia="ru-RU"/>
        </w:rPr>
        <w:t>3. Контроль за исполнением настоящего постановления возложить на отдел по муниципальным закупкам администрации муниципального образования «Гиагинский район».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pacing w:val="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5"/>
          <w:sz w:val="28"/>
          <w:szCs w:val="28"/>
          <w:lang w:eastAsia="ru-RU"/>
        </w:rPr>
        <w:t xml:space="preserve">4. Настоящее постановление вступает в силу с момента подписания. 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pacing w:val="5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pacing w:val="5"/>
          <w:sz w:val="28"/>
          <w:szCs w:val="28"/>
          <w:lang w:eastAsia="ru-RU"/>
        </w:rPr>
      </w:pPr>
    </w:p>
    <w:p>
      <w:pPr>
        <w:spacing w:after="0" w:line="240" w:lineRule="auto"/>
        <w:ind w:right="-2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>
      <w:pPr>
        <w:spacing w:after="0" w:line="240" w:lineRule="auto"/>
        <w:ind w:right="-2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«Гиагинский   район»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А.Н. Таранухин    </w:t>
      </w:r>
    </w:p>
    <w:p>
      <w:pPr>
        <w:spacing w:after="0" w:line="240" w:lineRule="auto"/>
        <w:ind w:right="-2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Проект внесен и подготовлен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главным специалистом отдела по муниципальным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закупкам- контрактным управляющим                                       О.И. Находкина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Проект согласован: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руководитель отдела по муниципальным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закупкам                                                                                         Н.В. Магалясова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образования «Гиагинский район»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сельскому хозяйству, имущественно-земельным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 архитектурно-градостроительным вопросам -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руководитель отдела архитектуры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 градостроительства                                                                    Э.А. Норкин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руководитель отдела правового обеспечения                             В.В. Малахов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управляющая делами                                                                    Е.М. Василенко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</w:p>
    <w:sectPr>
      <w:pgSz w:w="11906" w:h="16838"/>
      <w:pgMar w:top="851" w:right="851" w:bottom="85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A0"/>
    <w:rsid w:val="00020446"/>
    <w:rsid w:val="0022595E"/>
    <w:rsid w:val="00250EA0"/>
    <w:rsid w:val="00257126"/>
    <w:rsid w:val="002D2482"/>
    <w:rsid w:val="003A6700"/>
    <w:rsid w:val="00503149"/>
    <w:rsid w:val="00555FD4"/>
    <w:rsid w:val="00686416"/>
    <w:rsid w:val="008E5668"/>
    <w:rsid w:val="00B00AAD"/>
    <w:rsid w:val="00CB7F79"/>
    <w:rsid w:val="00F14640"/>
    <w:rsid w:val="00FC0D55"/>
    <w:rsid w:val="0C86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  <w:style w:type="paragraph" w:customStyle="1" w:styleId="7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b/>
      <w:bCs/>
      <w:sz w:val="20"/>
      <w:szCs w:val="20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ГАП Ресурс</Company>
  <Pages>2</Pages>
  <Words>395</Words>
  <Characters>2253</Characters>
  <Lines>18</Lines>
  <Paragraphs>5</Paragraphs>
  <TotalTime>0</TotalTime>
  <ScaleCrop>false</ScaleCrop>
  <LinksUpToDate>false</LinksUpToDate>
  <CharactersWithSpaces>2643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2023-02-10T11:35:00Z</dcterms:created>
  <dc:creator>usr</dc:creator>
  <cp:lastModifiedBy>support911</cp:lastModifiedBy>
  <cp:lastPrinted>2023-02-10T11:35:00Z</cp:lastPrinted>
  <dcterms:modified xsi:type="dcterms:W3CDTF">2023-02-17T07:37:30Z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8B4C4A0F6AAB40BBB8337E3C12CA13CB</vt:lpwstr>
  </property>
</Properties>
</file>