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Layout w:type="fixed"/>
        <w:tblLook w:val="04A0"/>
      </w:tblPr>
      <w:tblGrid>
        <w:gridCol w:w="4111"/>
        <w:gridCol w:w="1559"/>
        <w:gridCol w:w="4111"/>
      </w:tblGrid>
      <w:tr w:rsidR="002E5761" w:rsidTr="00136448">
        <w:tc>
          <w:tcPr>
            <w:tcW w:w="4111" w:type="dxa"/>
          </w:tcPr>
          <w:p w:rsidR="002E5761" w:rsidRDefault="002E5761" w:rsidP="002E5761">
            <w:pPr>
              <w:pStyle w:val="1"/>
            </w:pPr>
            <w:r w:rsidRPr="002E5761">
              <w:t>РЕСПУБЛИКА АДЫГЕЯ</w:t>
            </w:r>
          </w:p>
          <w:p w:rsidR="002E5761" w:rsidRPr="002E5761" w:rsidRDefault="002E5761" w:rsidP="002E5761">
            <w:pPr>
              <w:pStyle w:val="1"/>
              <w:rPr>
                <w:sz w:val="16"/>
                <w:szCs w:val="16"/>
              </w:rPr>
            </w:pPr>
          </w:p>
          <w:p w:rsidR="002E5761" w:rsidRPr="002E5761" w:rsidRDefault="00E72191" w:rsidP="002E5761">
            <w:pPr>
              <w:pStyle w:val="1"/>
            </w:pPr>
            <w:r w:rsidRPr="00E72191">
              <w:rPr>
                <w:rFonts w:asciiTheme="minorHAnsi" w:hAnsiTheme="minorHAnsi" w:cstheme="minorBidi"/>
                <w:b w:val="0"/>
                <w:szCs w:val="22"/>
                <w:lang w:eastAsia="en-US"/>
              </w:rPr>
              <w:pict>
                <v:line id="_x0000_s1026" style="position:absolute;left:0;text-align:left;z-index:251660288" from="-4.7pt,51.45pt" to="483.55pt,51.45pt" strokeweight="4.5pt">
                  <v:stroke linestyle="thickThin"/>
                </v:line>
              </w:pict>
            </w:r>
            <w:r w:rsidR="002E5761" w:rsidRPr="002E5761">
              <w:t>Администрация муниципального образования «</w:t>
            </w:r>
            <w:proofErr w:type="spellStart"/>
            <w:r w:rsidR="002E5761" w:rsidRPr="002E5761">
              <w:t>Гиагинский</w:t>
            </w:r>
            <w:proofErr w:type="spellEnd"/>
            <w:r w:rsidR="002E5761" w:rsidRPr="002E5761">
              <w:t xml:space="preserve"> район»</w:t>
            </w:r>
          </w:p>
        </w:tc>
        <w:tc>
          <w:tcPr>
            <w:tcW w:w="1559" w:type="dxa"/>
            <w:hideMark/>
          </w:tcPr>
          <w:p w:rsidR="002E5761" w:rsidRDefault="002E5761" w:rsidP="00EE68B6">
            <w:pPr>
              <w:jc w:val="center"/>
            </w:pPr>
            <w:r w:rsidRPr="00F015EA">
              <w:rPr>
                <w:b/>
                <w:sz w:val="16"/>
                <w:szCs w:val="20"/>
              </w:rPr>
              <w:object w:dxaOrig="1041" w:dyaOrig="1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4.5pt" o:ole="" fillcolor="window">
                  <v:imagedata r:id="rId8" o:title=""/>
                </v:shape>
                <o:OLEObject Type="Embed" ProgID="Word.Picture.8" ShapeID="_x0000_i1025" DrawAspect="Content" ObjectID="_1646832906" r:id="rId9"/>
              </w:object>
            </w:r>
          </w:p>
        </w:tc>
        <w:tc>
          <w:tcPr>
            <w:tcW w:w="4111" w:type="dxa"/>
          </w:tcPr>
          <w:p w:rsidR="002E5761" w:rsidRDefault="002E5761" w:rsidP="002E5761">
            <w:pPr>
              <w:pStyle w:val="1"/>
            </w:pPr>
            <w:r w:rsidRPr="002E5761">
              <w:t>АДЫГЭ РЕСПУБЛИКЭМК</w:t>
            </w:r>
            <w:proofErr w:type="gramStart"/>
            <w:r w:rsidRPr="002E5761">
              <w:rPr>
                <w:lang w:val="en-US"/>
              </w:rPr>
              <w:t>I</w:t>
            </w:r>
            <w:proofErr w:type="gramEnd"/>
            <w:r w:rsidRPr="002E5761">
              <w:t xml:space="preserve">Э </w:t>
            </w:r>
          </w:p>
          <w:p w:rsidR="002E5761" w:rsidRPr="002E5761" w:rsidRDefault="002E5761" w:rsidP="002E5761">
            <w:pPr>
              <w:pStyle w:val="1"/>
              <w:rPr>
                <w:sz w:val="16"/>
                <w:szCs w:val="16"/>
              </w:rPr>
            </w:pPr>
          </w:p>
          <w:p w:rsidR="002E5761" w:rsidRPr="002E5761" w:rsidRDefault="002E5761" w:rsidP="002E5761">
            <w:pPr>
              <w:pStyle w:val="1"/>
            </w:pPr>
            <w:proofErr w:type="spellStart"/>
            <w:r w:rsidRPr="002E5761">
              <w:t>Муниципальнэ</w:t>
            </w:r>
            <w:proofErr w:type="spellEnd"/>
            <w:r w:rsidRPr="002E5761">
              <w:t xml:space="preserve"> </w:t>
            </w:r>
            <w:proofErr w:type="spellStart"/>
            <w:r w:rsidRPr="002E5761">
              <w:t>образованиеу</w:t>
            </w:r>
            <w:proofErr w:type="spellEnd"/>
            <w:r w:rsidRPr="002E5761">
              <w:t xml:space="preserve"> </w:t>
            </w:r>
          </w:p>
          <w:p w:rsidR="002E5761" w:rsidRDefault="002E5761" w:rsidP="002E5761">
            <w:pPr>
              <w:pStyle w:val="1"/>
            </w:pPr>
            <w:r>
              <w:t>«</w:t>
            </w:r>
            <w:proofErr w:type="spellStart"/>
            <w:r>
              <w:t>Джэджэ</w:t>
            </w:r>
            <w:proofErr w:type="spellEnd"/>
            <w:r>
              <w:t xml:space="preserve"> </w:t>
            </w:r>
            <w:proofErr w:type="spellStart"/>
            <w:r>
              <w:t>районым</w:t>
            </w:r>
            <w:proofErr w:type="spellEnd"/>
            <w:r>
              <w:t>»</w:t>
            </w:r>
            <w:r w:rsidRPr="002E5761">
              <w:t xml:space="preserve"> </w:t>
            </w:r>
            <w:proofErr w:type="spellStart"/>
            <w:r w:rsidRPr="002E5761">
              <w:t>иадминистрацие</w:t>
            </w:r>
            <w:proofErr w:type="spellEnd"/>
          </w:p>
        </w:tc>
      </w:tr>
    </w:tbl>
    <w:p w:rsidR="006204D6" w:rsidRPr="00041A23" w:rsidRDefault="006204D6" w:rsidP="006204D6">
      <w:pPr>
        <w:spacing w:line="240" w:lineRule="auto"/>
        <w:jc w:val="center"/>
        <w:rPr>
          <w:rFonts w:ascii="Times New Roman" w:hAnsi="Times New Roman" w:cs="Times New Roman"/>
          <w:b/>
          <w:sz w:val="28"/>
          <w:szCs w:val="28"/>
        </w:rPr>
      </w:pPr>
    </w:p>
    <w:p w:rsidR="002E5761" w:rsidRPr="00EE68B6" w:rsidRDefault="002E5761" w:rsidP="002159E7">
      <w:pPr>
        <w:spacing w:after="0" w:line="240" w:lineRule="auto"/>
        <w:jc w:val="center"/>
        <w:rPr>
          <w:rFonts w:ascii="Times New Roman" w:hAnsi="Times New Roman" w:cs="Times New Roman"/>
          <w:b/>
          <w:sz w:val="28"/>
          <w:szCs w:val="28"/>
        </w:rPr>
      </w:pPr>
      <w:proofErr w:type="gramStart"/>
      <w:r w:rsidRPr="00EE68B6">
        <w:rPr>
          <w:rFonts w:ascii="Times New Roman" w:hAnsi="Times New Roman" w:cs="Times New Roman"/>
          <w:b/>
          <w:sz w:val="28"/>
          <w:szCs w:val="28"/>
        </w:rPr>
        <w:t>П</w:t>
      </w:r>
      <w:proofErr w:type="gramEnd"/>
      <w:r w:rsidRPr="00EE68B6">
        <w:rPr>
          <w:rFonts w:ascii="Times New Roman" w:hAnsi="Times New Roman" w:cs="Times New Roman"/>
          <w:b/>
          <w:sz w:val="28"/>
          <w:szCs w:val="28"/>
        </w:rPr>
        <w:t xml:space="preserve"> О С Т А Н О В Л Е Н И Е</w:t>
      </w:r>
    </w:p>
    <w:p w:rsidR="002E5761" w:rsidRPr="00EE68B6" w:rsidRDefault="002E5761" w:rsidP="002159E7">
      <w:pPr>
        <w:spacing w:after="0" w:line="240" w:lineRule="auto"/>
        <w:jc w:val="center"/>
        <w:rPr>
          <w:rFonts w:ascii="Times New Roman" w:hAnsi="Times New Roman" w:cs="Times New Roman"/>
          <w:sz w:val="28"/>
          <w:szCs w:val="28"/>
        </w:rPr>
      </w:pPr>
      <w:r w:rsidRPr="00EE68B6">
        <w:rPr>
          <w:rFonts w:ascii="Times New Roman" w:hAnsi="Times New Roman" w:cs="Times New Roman"/>
          <w:sz w:val="28"/>
          <w:szCs w:val="28"/>
        </w:rPr>
        <w:t>от «</w:t>
      </w:r>
      <w:r w:rsidR="003E3892">
        <w:rPr>
          <w:rFonts w:ascii="Times New Roman" w:hAnsi="Times New Roman" w:cs="Times New Roman"/>
          <w:sz w:val="28"/>
          <w:szCs w:val="28"/>
          <w:u w:val="single"/>
        </w:rPr>
        <w:t>23</w:t>
      </w:r>
      <w:r w:rsidRPr="00EE68B6">
        <w:rPr>
          <w:rFonts w:ascii="Times New Roman" w:hAnsi="Times New Roman" w:cs="Times New Roman"/>
          <w:sz w:val="28"/>
          <w:szCs w:val="28"/>
        </w:rPr>
        <w:t xml:space="preserve">» </w:t>
      </w:r>
      <w:r w:rsidR="003E3892">
        <w:rPr>
          <w:rFonts w:ascii="Times New Roman" w:hAnsi="Times New Roman" w:cs="Times New Roman"/>
          <w:sz w:val="28"/>
          <w:szCs w:val="28"/>
          <w:u w:val="single"/>
        </w:rPr>
        <w:t>марта</w:t>
      </w:r>
      <w:r w:rsidRPr="00EE68B6">
        <w:rPr>
          <w:rFonts w:ascii="Times New Roman" w:hAnsi="Times New Roman" w:cs="Times New Roman"/>
          <w:sz w:val="28"/>
          <w:szCs w:val="28"/>
        </w:rPr>
        <w:t xml:space="preserve"> </w:t>
      </w:r>
      <w:r w:rsidR="00E8652A" w:rsidRPr="00EE68B6">
        <w:rPr>
          <w:rFonts w:ascii="Times New Roman" w:hAnsi="Times New Roman" w:cs="Times New Roman"/>
          <w:sz w:val="28"/>
          <w:szCs w:val="28"/>
        </w:rPr>
        <w:t>2020</w:t>
      </w:r>
      <w:r w:rsidRPr="00EE68B6">
        <w:rPr>
          <w:rFonts w:ascii="Times New Roman" w:hAnsi="Times New Roman" w:cs="Times New Roman"/>
          <w:sz w:val="28"/>
          <w:szCs w:val="28"/>
        </w:rPr>
        <w:t xml:space="preserve"> г. №</w:t>
      </w:r>
      <w:r w:rsidR="006038F4" w:rsidRPr="00EE68B6">
        <w:rPr>
          <w:rFonts w:ascii="Times New Roman" w:hAnsi="Times New Roman" w:cs="Times New Roman"/>
          <w:sz w:val="28"/>
          <w:szCs w:val="28"/>
        </w:rPr>
        <w:t xml:space="preserve"> </w:t>
      </w:r>
      <w:r w:rsidR="00E8652A" w:rsidRPr="00EE68B6">
        <w:rPr>
          <w:rFonts w:ascii="Times New Roman" w:hAnsi="Times New Roman" w:cs="Times New Roman"/>
          <w:sz w:val="28"/>
          <w:szCs w:val="28"/>
          <w:u w:val="single"/>
        </w:rPr>
        <w:t xml:space="preserve">  </w:t>
      </w:r>
      <w:r w:rsidR="003E3892">
        <w:rPr>
          <w:rFonts w:ascii="Times New Roman" w:hAnsi="Times New Roman" w:cs="Times New Roman"/>
          <w:sz w:val="28"/>
          <w:szCs w:val="28"/>
          <w:u w:val="single"/>
        </w:rPr>
        <w:t>82</w:t>
      </w:r>
      <w:r w:rsidR="00E8652A" w:rsidRPr="00EE68B6">
        <w:rPr>
          <w:rFonts w:ascii="Times New Roman" w:hAnsi="Times New Roman" w:cs="Times New Roman"/>
          <w:sz w:val="28"/>
          <w:szCs w:val="28"/>
          <w:u w:val="single"/>
        </w:rPr>
        <w:t xml:space="preserve">      </w:t>
      </w:r>
    </w:p>
    <w:p w:rsidR="002E5761" w:rsidRPr="00EE68B6" w:rsidRDefault="00360B40" w:rsidP="002159E7">
      <w:pPr>
        <w:spacing w:after="0" w:line="240" w:lineRule="auto"/>
        <w:jc w:val="center"/>
        <w:rPr>
          <w:rFonts w:ascii="Times New Roman" w:hAnsi="Times New Roman" w:cs="Times New Roman"/>
          <w:sz w:val="28"/>
          <w:szCs w:val="28"/>
        </w:rPr>
      </w:pPr>
      <w:proofErr w:type="spellStart"/>
      <w:r w:rsidRPr="00EE68B6">
        <w:rPr>
          <w:rFonts w:ascii="Times New Roman" w:hAnsi="Times New Roman" w:cs="Times New Roman"/>
          <w:sz w:val="28"/>
          <w:szCs w:val="28"/>
        </w:rPr>
        <w:t>ст-ца</w:t>
      </w:r>
      <w:proofErr w:type="spellEnd"/>
      <w:r w:rsidR="002E5761" w:rsidRPr="00EE68B6">
        <w:rPr>
          <w:rFonts w:ascii="Times New Roman" w:hAnsi="Times New Roman" w:cs="Times New Roman"/>
          <w:sz w:val="28"/>
          <w:szCs w:val="28"/>
        </w:rPr>
        <w:t xml:space="preserve"> Гиагинская</w:t>
      </w:r>
    </w:p>
    <w:p w:rsidR="00F34A3A" w:rsidRPr="00EE68B6" w:rsidRDefault="00F34A3A" w:rsidP="002159E7">
      <w:pPr>
        <w:spacing w:after="0" w:line="240" w:lineRule="auto"/>
        <w:jc w:val="center"/>
        <w:rPr>
          <w:rFonts w:ascii="Times New Roman" w:hAnsi="Times New Roman" w:cs="Times New Roman"/>
          <w:sz w:val="28"/>
          <w:szCs w:val="28"/>
        </w:rPr>
      </w:pPr>
    </w:p>
    <w:p w:rsidR="007E7A87" w:rsidRPr="00EE68B6" w:rsidRDefault="00E8652A" w:rsidP="00E8652A">
      <w:pPr>
        <w:spacing w:after="0" w:line="240" w:lineRule="auto"/>
        <w:jc w:val="center"/>
        <w:rPr>
          <w:rFonts w:ascii="Times New Roman" w:hAnsi="Times New Roman" w:cs="Times New Roman"/>
          <w:b/>
          <w:sz w:val="28"/>
          <w:szCs w:val="28"/>
        </w:rPr>
      </w:pPr>
      <w:r w:rsidRPr="00EE68B6">
        <w:rPr>
          <w:rFonts w:ascii="Times New Roman" w:eastAsia="Times New Roman" w:hAnsi="Times New Roman" w:cs="Times New Roman"/>
          <w:b/>
          <w:sz w:val="28"/>
          <w:szCs w:val="28"/>
        </w:rPr>
        <w:t xml:space="preserve">Об утверждении </w:t>
      </w:r>
      <w:proofErr w:type="gramStart"/>
      <w:r w:rsidRPr="00EE68B6">
        <w:rPr>
          <w:rFonts w:ascii="Times New Roman" w:eastAsia="Times New Roman" w:hAnsi="Times New Roman" w:cs="Times New Roman"/>
          <w:b/>
          <w:sz w:val="28"/>
          <w:szCs w:val="28"/>
        </w:rPr>
        <w:t>Методики оценки эффективности использования объектов недвижимого</w:t>
      </w:r>
      <w:proofErr w:type="gramEnd"/>
      <w:r w:rsidRPr="00EE68B6">
        <w:rPr>
          <w:rFonts w:ascii="Times New Roman" w:eastAsia="Times New Roman" w:hAnsi="Times New Roman" w:cs="Times New Roman"/>
          <w:b/>
          <w:sz w:val="28"/>
          <w:szCs w:val="28"/>
        </w:rPr>
        <w:t xml:space="preserve"> имущества, находящегося в собственности муниципального образования </w:t>
      </w:r>
      <w:r w:rsidR="002E5761" w:rsidRPr="00EE68B6">
        <w:rPr>
          <w:rFonts w:ascii="Times New Roman" w:hAnsi="Times New Roman" w:cs="Times New Roman"/>
          <w:b/>
          <w:sz w:val="28"/>
          <w:szCs w:val="28"/>
        </w:rPr>
        <w:t>«</w:t>
      </w:r>
      <w:proofErr w:type="spellStart"/>
      <w:r w:rsidR="002E5761" w:rsidRPr="00EE68B6">
        <w:rPr>
          <w:rFonts w:ascii="Times New Roman" w:hAnsi="Times New Roman" w:cs="Times New Roman"/>
          <w:b/>
          <w:sz w:val="28"/>
          <w:szCs w:val="28"/>
        </w:rPr>
        <w:t>Гиагинский</w:t>
      </w:r>
      <w:proofErr w:type="spellEnd"/>
      <w:r w:rsidR="002E5761" w:rsidRPr="00EE68B6">
        <w:rPr>
          <w:rFonts w:ascii="Times New Roman" w:hAnsi="Times New Roman" w:cs="Times New Roman"/>
          <w:b/>
          <w:sz w:val="28"/>
          <w:szCs w:val="28"/>
        </w:rPr>
        <w:t xml:space="preserve"> район»</w:t>
      </w:r>
    </w:p>
    <w:p w:rsidR="003D1B98" w:rsidRPr="00EE68B6" w:rsidRDefault="003D1B98" w:rsidP="002159E7">
      <w:pPr>
        <w:spacing w:after="0" w:line="240" w:lineRule="auto"/>
        <w:jc w:val="center"/>
        <w:rPr>
          <w:rFonts w:ascii="Times New Roman" w:hAnsi="Times New Roman" w:cs="Times New Roman"/>
          <w:sz w:val="28"/>
          <w:szCs w:val="28"/>
        </w:rPr>
      </w:pPr>
    </w:p>
    <w:p w:rsidR="00360B40" w:rsidRPr="00EE68B6" w:rsidRDefault="00E8652A" w:rsidP="002159E7">
      <w:pPr>
        <w:pStyle w:val="af4"/>
        <w:spacing w:after="0"/>
        <w:ind w:firstLine="567"/>
        <w:jc w:val="both"/>
        <w:rPr>
          <w:sz w:val="28"/>
          <w:szCs w:val="28"/>
        </w:rPr>
      </w:pPr>
      <w:proofErr w:type="gramStart"/>
      <w:r w:rsidRPr="00EE68B6">
        <w:rPr>
          <w:sz w:val="28"/>
          <w:szCs w:val="28"/>
        </w:rPr>
        <w:t>На основании</w:t>
      </w:r>
      <w:r w:rsidR="00347575" w:rsidRPr="00EE68B6">
        <w:rPr>
          <w:sz w:val="28"/>
          <w:szCs w:val="28"/>
        </w:rPr>
        <w:t xml:space="preserve"> </w:t>
      </w:r>
      <w:r w:rsidRPr="00EE68B6">
        <w:rPr>
          <w:sz w:val="28"/>
          <w:szCs w:val="28"/>
        </w:rPr>
        <w:t xml:space="preserve">Федерального закона от 06.10.2003 </w:t>
      </w:r>
      <w:r w:rsidR="00360B40" w:rsidRPr="00EE68B6">
        <w:rPr>
          <w:sz w:val="28"/>
          <w:szCs w:val="28"/>
        </w:rPr>
        <w:t>№ 131-ФЗ «Об общих принципах организации местного самоуправления в Российской Федерации», Устава муниципального образования «</w:t>
      </w:r>
      <w:proofErr w:type="spellStart"/>
      <w:r w:rsidR="00360B40" w:rsidRPr="00EE68B6">
        <w:rPr>
          <w:sz w:val="28"/>
          <w:szCs w:val="28"/>
        </w:rPr>
        <w:t>Гиагинского</w:t>
      </w:r>
      <w:proofErr w:type="spellEnd"/>
      <w:r w:rsidR="00360B40" w:rsidRPr="00EE68B6">
        <w:rPr>
          <w:sz w:val="28"/>
          <w:szCs w:val="28"/>
        </w:rPr>
        <w:t xml:space="preserve"> района», а также </w:t>
      </w:r>
      <w:r w:rsidRPr="00EE68B6">
        <w:rPr>
          <w:sz w:val="28"/>
          <w:szCs w:val="28"/>
        </w:rPr>
        <w:t>в целях выявления неиспользуемого или неэффективно используемого недвижимого имущества, находящегося в собственности муниципального образования «</w:t>
      </w:r>
      <w:proofErr w:type="spellStart"/>
      <w:r w:rsidRPr="00EE68B6">
        <w:rPr>
          <w:sz w:val="28"/>
          <w:szCs w:val="28"/>
        </w:rPr>
        <w:t>Гиагинский</w:t>
      </w:r>
      <w:proofErr w:type="spellEnd"/>
      <w:r w:rsidRPr="00EE68B6">
        <w:rPr>
          <w:sz w:val="28"/>
          <w:szCs w:val="28"/>
        </w:rPr>
        <w:t xml:space="preserve"> район», закрепленного на праве хозяйственного ведения за муниципальными унитарными предприятиями, на праве оперативного управления за муниципальными учреждениями, а также имущества казны муниципального</w:t>
      </w:r>
      <w:proofErr w:type="gramEnd"/>
      <w:r w:rsidRPr="00EE68B6">
        <w:rPr>
          <w:sz w:val="28"/>
          <w:szCs w:val="28"/>
        </w:rPr>
        <w:t xml:space="preserve"> образования «</w:t>
      </w:r>
      <w:proofErr w:type="spellStart"/>
      <w:r w:rsidRPr="00EE68B6">
        <w:rPr>
          <w:sz w:val="28"/>
          <w:szCs w:val="28"/>
        </w:rPr>
        <w:t>Гиагинский</w:t>
      </w:r>
      <w:proofErr w:type="spellEnd"/>
      <w:r w:rsidRPr="00EE68B6">
        <w:rPr>
          <w:sz w:val="28"/>
          <w:szCs w:val="28"/>
        </w:rPr>
        <w:t xml:space="preserve"> район» и вовлечения его в хозяйственный оборот</w:t>
      </w:r>
    </w:p>
    <w:p w:rsidR="00360B40" w:rsidRPr="00EE68B6" w:rsidRDefault="00360B40" w:rsidP="002159E7">
      <w:pPr>
        <w:pStyle w:val="af4"/>
        <w:spacing w:after="0"/>
        <w:ind w:firstLine="567"/>
        <w:jc w:val="both"/>
        <w:rPr>
          <w:sz w:val="28"/>
          <w:szCs w:val="28"/>
        </w:rPr>
      </w:pPr>
    </w:p>
    <w:p w:rsidR="00E75553" w:rsidRPr="00EE68B6" w:rsidRDefault="00360B40" w:rsidP="002159E7">
      <w:pPr>
        <w:spacing w:after="0" w:line="240" w:lineRule="auto"/>
        <w:ind w:firstLine="567"/>
        <w:jc w:val="center"/>
        <w:rPr>
          <w:rFonts w:ascii="Times New Roman" w:hAnsi="Times New Roman" w:cs="Times New Roman"/>
          <w:b/>
          <w:sz w:val="28"/>
          <w:szCs w:val="28"/>
        </w:rPr>
      </w:pPr>
      <w:r w:rsidRPr="00EE68B6">
        <w:rPr>
          <w:rFonts w:ascii="Times New Roman" w:hAnsi="Times New Roman" w:cs="Times New Roman"/>
          <w:b/>
          <w:sz w:val="28"/>
          <w:szCs w:val="28"/>
        </w:rPr>
        <w:t>постановляет</w:t>
      </w:r>
      <w:r w:rsidR="00E75553" w:rsidRPr="00EE68B6">
        <w:rPr>
          <w:rFonts w:ascii="Times New Roman" w:hAnsi="Times New Roman" w:cs="Times New Roman"/>
          <w:b/>
          <w:sz w:val="28"/>
          <w:szCs w:val="28"/>
        </w:rPr>
        <w:t>:</w:t>
      </w:r>
    </w:p>
    <w:p w:rsidR="00E75553" w:rsidRPr="00EE68B6" w:rsidRDefault="00E75553" w:rsidP="002159E7">
      <w:pPr>
        <w:pStyle w:val="af3"/>
        <w:ind w:firstLine="567"/>
        <w:jc w:val="center"/>
        <w:rPr>
          <w:rFonts w:ascii="Times New Roman" w:hAnsi="Times New Roman"/>
          <w:sz w:val="28"/>
          <w:szCs w:val="28"/>
        </w:rPr>
      </w:pPr>
    </w:p>
    <w:p w:rsidR="002C3503" w:rsidRPr="00EE68B6" w:rsidRDefault="00E75553" w:rsidP="00E8652A">
      <w:pPr>
        <w:spacing w:after="0" w:line="240" w:lineRule="auto"/>
        <w:ind w:firstLine="567"/>
        <w:jc w:val="both"/>
        <w:rPr>
          <w:rFonts w:ascii="Times New Roman" w:hAnsi="Times New Roman" w:cs="Times New Roman"/>
          <w:sz w:val="28"/>
          <w:szCs w:val="28"/>
        </w:rPr>
      </w:pPr>
      <w:r w:rsidRPr="00EE68B6">
        <w:rPr>
          <w:rFonts w:ascii="Times New Roman" w:hAnsi="Times New Roman" w:cs="Times New Roman"/>
          <w:sz w:val="28"/>
          <w:szCs w:val="28"/>
        </w:rPr>
        <w:t>1.</w:t>
      </w:r>
      <w:r w:rsidR="00E8652A" w:rsidRPr="00EE68B6">
        <w:rPr>
          <w:rFonts w:ascii="Times New Roman" w:hAnsi="Times New Roman" w:cs="Times New Roman"/>
          <w:sz w:val="28"/>
          <w:szCs w:val="28"/>
        </w:rPr>
        <w:t xml:space="preserve"> У</w:t>
      </w:r>
      <w:r w:rsidR="00E8652A" w:rsidRPr="00EE68B6">
        <w:rPr>
          <w:rFonts w:ascii="Times New Roman" w:eastAsia="Times New Roman" w:hAnsi="Times New Roman" w:cs="Times New Roman"/>
          <w:sz w:val="28"/>
          <w:szCs w:val="28"/>
        </w:rPr>
        <w:t xml:space="preserve">твердить </w:t>
      </w:r>
      <w:hyperlink r:id="rId10" w:anchor="/document/73655560/entry/24" w:history="1">
        <w:r w:rsidR="00E8652A" w:rsidRPr="00EE68B6">
          <w:rPr>
            <w:rFonts w:ascii="Times New Roman" w:eastAsia="Times New Roman" w:hAnsi="Times New Roman" w:cs="Times New Roman"/>
            <w:sz w:val="28"/>
            <w:szCs w:val="28"/>
          </w:rPr>
          <w:t>Методику</w:t>
        </w:r>
      </w:hyperlink>
      <w:r w:rsidR="00E8652A" w:rsidRPr="00EE68B6">
        <w:rPr>
          <w:rFonts w:ascii="Times New Roman" w:eastAsia="Times New Roman" w:hAnsi="Times New Roman" w:cs="Times New Roman"/>
          <w:sz w:val="28"/>
          <w:szCs w:val="28"/>
        </w:rPr>
        <w:t xml:space="preserve"> оценки эффективности использования объектов недвижимого имущества, находящегося в собственности муниципального образования </w:t>
      </w:r>
      <w:r w:rsidR="00E8652A" w:rsidRPr="00EE68B6">
        <w:rPr>
          <w:rFonts w:ascii="Times New Roman" w:hAnsi="Times New Roman" w:cs="Times New Roman"/>
          <w:sz w:val="28"/>
          <w:szCs w:val="28"/>
        </w:rPr>
        <w:t>«</w:t>
      </w:r>
      <w:proofErr w:type="spellStart"/>
      <w:r w:rsidR="00E8652A" w:rsidRPr="00EE68B6">
        <w:rPr>
          <w:rFonts w:ascii="Times New Roman" w:hAnsi="Times New Roman" w:cs="Times New Roman"/>
          <w:sz w:val="28"/>
          <w:szCs w:val="28"/>
        </w:rPr>
        <w:t>Гиагинский</w:t>
      </w:r>
      <w:proofErr w:type="spellEnd"/>
      <w:r w:rsidR="00E8652A" w:rsidRPr="00EE68B6">
        <w:rPr>
          <w:rFonts w:ascii="Times New Roman" w:hAnsi="Times New Roman" w:cs="Times New Roman"/>
          <w:sz w:val="28"/>
          <w:szCs w:val="28"/>
        </w:rPr>
        <w:t xml:space="preserve"> район»</w:t>
      </w:r>
      <w:r w:rsidR="00E8652A" w:rsidRPr="00EE68B6">
        <w:rPr>
          <w:rFonts w:ascii="Times New Roman" w:eastAsia="Times New Roman" w:hAnsi="Times New Roman" w:cs="Times New Roman"/>
          <w:sz w:val="28"/>
          <w:szCs w:val="28"/>
        </w:rPr>
        <w:t xml:space="preserve"> (прилагается).</w:t>
      </w:r>
    </w:p>
    <w:p w:rsidR="002C3503" w:rsidRPr="00EE68B6" w:rsidRDefault="00243442" w:rsidP="002C35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F72EDA" w:rsidRPr="00EE68B6">
        <w:rPr>
          <w:rFonts w:ascii="Times New Roman" w:hAnsi="Times New Roman" w:cs="Times New Roman"/>
          <w:sz w:val="28"/>
          <w:szCs w:val="28"/>
        </w:rPr>
        <w:t>.</w:t>
      </w:r>
      <w:r w:rsidR="002C3503" w:rsidRPr="00EE68B6">
        <w:rPr>
          <w:rFonts w:ascii="Times New Roman" w:hAnsi="Times New Roman" w:cs="Times New Roman"/>
          <w:sz w:val="28"/>
          <w:szCs w:val="28"/>
        </w:rPr>
        <w:t xml:space="preserve"> </w:t>
      </w:r>
      <w:r w:rsidR="006204D6" w:rsidRPr="00EE68B6">
        <w:rPr>
          <w:rFonts w:ascii="Times New Roman" w:hAnsi="Times New Roman" w:cs="Times New Roman"/>
          <w:sz w:val="28"/>
          <w:szCs w:val="28"/>
        </w:rPr>
        <w:t>Постановление опубликовать в «Информационном бюллетене МО «</w:t>
      </w:r>
      <w:proofErr w:type="spellStart"/>
      <w:r w:rsidR="006204D6" w:rsidRPr="00EE68B6">
        <w:rPr>
          <w:rFonts w:ascii="Times New Roman" w:hAnsi="Times New Roman" w:cs="Times New Roman"/>
          <w:sz w:val="28"/>
          <w:szCs w:val="28"/>
        </w:rPr>
        <w:t>Гиагинский</w:t>
      </w:r>
      <w:proofErr w:type="spellEnd"/>
      <w:r w:rsidR="006204D6" w:rsidRPr="00EE68B6">
        <w:rPr>
          <w:rFonts w:ascii="Times New Roman" w:hAnsi="Times New Roman" w:cs="Times New Roman"/>
          <w:sz w:val="28"/>
          <w:szCs w:val="28"/>
        </w:rPr>
        <w:t xml:space="preserve"> район» на сетевом источнике публикации МУП «Редакция газеты «Красное знамя», а также разместить на официальном сайте админи</w:t>
      </w:r>
      <w:r w:rsidR="002C3503" w:rsidRPr="00EE68B6">
        <w:rPr>
          <w:rFonts w:ascii="Times New Roman" w:hAnsi="Times New Roman" w:cs="Times New Roman"/>
          <w:sz w:val="28"/>
          <w:szCs w:val="28"/>
        </w:rPr>
        <w:t>страции МО «</w:t>
      </w:r>
      <w:proofErr w:type="spellStart"/>
      <w:r w:rsidR="002C3503" w:rsidRPr="00EE68B6">
        <w:rPr>
          <w:rFonts w:ascii="Times New Roman" w:hAnsi="Times New Roman" w:cs="Times New Roman"/>
          <w:sz w:val="28"/>
          <w:szCs w:val="28"/>
        </w:rPr>
        <w:t>Гиагинский</w:t>
      </w:r>
      <w:proofErr w:type="spellEnd"/>
      <w:r w:rsidR="002C3503" w:rsidRPr="00EE68B6">
        <w:rPr>
          <w:rFonts w:ascii="Times New Roman" w:hAnsi="Times New Roman" w:cs="Times New Roman"/>
          <w:sz w:val="28"/>
          <w:szCs w:val="28"/>
        </w:rPr>
        <w:t xml:space="preserve"> район».</w:t>
      </w:r>
    </w:p>
    <w:p w:rsidR="009550F1" w:rsidRPr="00EE68B6" w:rsidRDefault="00243442" w:rsidP="002C35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00E75553" w:rsidRPr="00EE68B6">
        <w:rPr>
          <w:rFonts w:ascii="Times New Roman" w:hAnsi="Times New Roman" w:cs="Times New Roman"/>
          <w:sz w:val="28"/>
          <w:szCs w:val="28"/>
        </w:rPr>
        <w:t xml:space="preserve">. </w:t>
      </w:r>
      <w:proofErr w:type="gramStart"/>
      <w:r w:rsidR="00E75553" w:rsidRPr="00EE68B6">
        <w:rPr>
          <w:rFonts w:ascii="Times New Roman" w:hAnsi="Times New Roman" w:cs="Times New Roman"/>
          <w:sz w:val="28"/>
          <w:szCs w:val="28"/>
        </w:rPr>
        <w:t>Контроль за</w:t>
      </w:r>
      <w:proofErr w:type="gramEnd"/>
      <w:r w:rsidR="00E75553" w:rsidRPr="00EE68B6">
        <w:rPr>
          <w:rFonts w:ascii="Times New Roman" w:hAnsi="Times New Roman" w:cs="Times New Roman"/>
          <w:sz w:val="28"/>
          <w:szCs w:val="28"/>
        </w:rPr>
        <w:t xml:space="preserve"> выполнением настоящего постановления </w:t>
      </w:r>
      <w:r w:rsidR="00F72EDA" w:rsidRPr="00EE68B6">
        <w:rPr>
          <w:rFonts w:ascii="Times New Roman" w:hAnsi="Times New Roman" w:cs="Times New Roman"/>
          <w:sz w:val="28"/>
          <w:szCs w:val="28"/>
        </w:rPr>
        <w:t xml:space="preserve">возложить на заместителя главы администрации по сельскому хозяйству, </w:t>
      </w:r>
      <w:proofErr w:type="spellStart"/>
      <w:r w:rsidR="00F72EDA" w:rsidRPr="00EE68B6">
        <w:rPr>
          <w:rFonts w:ascii="Times New Roman" w:hAnsi="Times New Roman" w:cs="Times New Roman"/>
          <w:sz w:val="28"/>
          <w:szCs w:val="28"/>
        </w:rPr>
        <w:t>имущественно-земельным</w:t>
      </w:r>
      <w:proofErr w:type="spellEnd"/>
      <w:r w:rsidR="00F72EDA" w:rsidRPr="00EE68B6">
        <w:rPr>
          <w:rFonts w:ascii="Times New Roman" w:hAnsi="Times New Roman" w:cs="Times New Roman"/>
          <w:sz w:val="28"/>
          <w:szCs w:val="28"/>
        </w:rPr>
        <w:t xml:space="preserve"> и архитектурно-градостроительным вопросам - руководителя отдела сельского хозяйства.</w:t>
      </w:r>
    </w:p>
    <w:p w:rsidR="002C3503" w:rsidRPr="00EE68B6" w:rsidRDefault="00243442" w:rsidP="002C3503">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w:t>
      </w:r>
      <w:r w:rsidR="002C3503" w:rsidRPr="00EE68B6">
        <w:rPr>
          <w:rFonts w:ascii="Times New Roman" w:hAnsi="Times New Roman" w:cs="Times New Roman"/>
          <w:sz w:val="28"/>
          <w:szCs w:val="28"/>
        </w:rPr>
        <w:t>. Настоящее постановление вступает в силу со дня его официального опубликования.</w:t>
      </w:r>
    </w:p>
    <w:p w:rsidR="002159E7" w:rsidRPr="00EE68B6" w:rsidRDefault="002159E7" w:rsidP="002159E7">
      <w:pPr>
        <w:spacing w:after="0" w:line="240" w:lineRule="auto"/>
        <w:ind w:firstLine="567"/>
        <w:jc w:val="both"/>
        <w:rPr>
          <w:rFonts w:ascii="Times New Roman" w:hAnsi="Times New Roman" w:cs="Times New Roman"/>
          <w:sz w:val="28"/>
          <w:szCs w:val="28"/>
        </w:rPr>
      </w:pPr>
    </w:p>
    <w:p w:rsidR="002159E7" w:rsidRPr="00EE68B6" w:rsidRDefault="002159E7" w:rsidP="00CF51C3">
      <w:pPr>
        <w:spacing w:after="0" w:line="240" w:lineRule="auto"/>
        <w:jc w:val="both"/>
        <w:rPr>
          <w:rFonts w:ascii="Times New Roman" w:hAnsi="Times New Roman" w:cs="Times New Roman"/>
          <w:sz w:val="28"/>
          <w:szCs w:val="28"/>
        </w:rPr>
      </w:pPr>
    </w:p>
    <w:p w:rsidR="00162174" w:rsidRPr="00EE68B6" w:rsidRDefault="00162174" w:rsidP="00CF51C3">
      <w:pPr>
        <w:spacing w:after="0" w:line="240" w:lineRule="auto"/>
        <w:jc w:val="both"/>
        <w:rPr>
          <w:rFonts w:ascii="Times New Roman" w:hAnsi="Times New Roman" w:cs="Times New Roman"/>
          <w:sz w:val="28"/>
          <w:szCs w:val="28"/>
        </w:rPr>
      </w:pPr>
      <w:r w:rsidRPr="00EE68B6">
        <w:rPr>
          <w:rFonts w:ascii="Times New Roman" w:hAnsi="Times New Roman" w:cs="Times New Roman"/>
          <w:sz w:val="28"/>
          <w:szCs w:val="28"/>
        </w:rPr>
        <w:t>Глава</w:t>
      </w:r>
      <w:r w:rsidR="00834133" w:rsidRPr="00EE68B6">
        <w:rPr>
          <w:rFonts w:ascii="Times New Roman" w:hAnsi="Times New Roman" w:cs="Times New Roman"/>
          <w:sz w:val="28"/>
          <w:szCs w:val="28"/>
        </w:rPr>
        <w:t xml:space="preserve"> МО «</w:t>
      </w:r>
      <w:proofErr w:type="spellStart"/>
      <w:r w:rsidR="00834133" w:rsidRPr="00EE68B6">
        <w:rPr>
          <w:rFonts w:ascii="Times New Roman" w:hAnsi="Times New Roman" w:cs="Times New Roman"/>
          <w:sz w:val="28"/>
          <w:szCs w:val="28"/>
        </w:rPr>
        <w:t>Гиагинский</w:t>
      </w:r>
      <w:proofErr w:type="spellEnd"/>
      <w:r w:rsidR="00834133" w:rsidRPr="00EE68B6">
        <w:rPr>
          <w:rFonts w:ascii="Times New Roman" w:hAnsi="Times New Roman" w:cs="Times New Roman"/>
          <w:sz w:val="28"/>
          <w:szCs w:val="28"/>
        </w:rPr>
        <w:t xml:space="preserve"> район»</w:t>
      </w:r>
      <w:r w:rsidR="00834133" w:rsidRPr="00EE68B6">
        <w:rPr>
          <w:rFonts w:ascii="Times New Roman" w:hAnsi="Times New Roman" w:cs="Times New Roman"/>
          <w:sz w:val="28"/>
          <w:szCs w:val="28"/>
        </w:rPr>
        <w:tab/>
      </w:r>
      <w:r w:rsidR="00834133" w:rsidRPr="00EE68B6">
        <w:rPr>
          <w:rFonts w:ascii="Times New Roman" w:hAnsi="Times New Roman" w:cs="Times New Roman"/>
          <w:sz w:val="28"/>
          <w:szCs w:val="28"/>
        </w:rPr>
        <w:tab/>
      </w:r>
      <w:r w:rsidR="00834133" w:rsidRPr="00EE68B6">
        <w:rPr>
          <w:rFonts w:ascii="Times New Roman" w:hAnsi="Times New Roman" w:cs="Times New Roman"/>
          <w:sz w:val="28"/>
          <w:szCs w:val="28"/>
        </w:rPr>
        <w:tab/>
      </w:r>
      <w:r w:rsidR="00834133" w:rsidRPr="00EE68B6">
        <w:rPr>
          <w:rFonts w:ascii="Times New Roman" w:hAnsi="Times New Roman" w:cs="Times New Roman"/>
          <w:sz w:val="28"/>
          <w:szCs w:val="28"/>
        </w:rPr>
        <w:tab/>
      </w:r>
      <w:r w:rsidR="00834133" w:rsidRPr="00EE68B6">
        <w:rPr>
          <w:rFonts w:ascii="Times New Roman" w:hAnsi="Times New Roman" w:cs="Times New Roman"/>
          <w:sz w:val="28"/>
          <w:szCs w:val="28"/>
        </w:rPr>
        <w:tab/>
      </w:r>
      <w:r w:rsidR="00CF51C3">
        <w:rPr>
          <w:rFonts w:ascii="Times New Roman" w:hAnsi="Times New Roman" w:cs="Times New Roman"/>
          <w:sz w:val="28"/>
          <w:szCs w:val="28"/>
        </w:rPr>
        <w:tab/>
        <w:t xml:space="preserve">    </w:t>
      </w:r>
      <w:r w:rsidRPr="00EE68B6">
        <w:rPr>
          <w:rFonts w:ascii="Times New Roman" w:hAnsi="Times New Roman" w:cs="Times New Roman"/>
          <w:sz w:val="28"/>
          <w:szCs w:val="28"/>
        </w:rPr>
        <w:t xml:space="preserve"> А.В. </w:t>
      </w:r>
      <w:proofErr w:type="spellStart"/>
      <w:r w:rsidRPr="00EE68B6">
        <w:rPr>
          <w:rFonts w:ascii="Times New Roman" w:hAnsi="Times New Roman" w:cs="Times New Roman"/>
          <w:sz w:val="28"/>
          <w:szCs w:val="28"/>
        </w:rPr>
        <w:t>Бутусов</w:t>
      </w:r>
      <w:proofErr w:type="spellEnd"/>
    </w:p>
    <w:p w:rsidR="002159E7" w:rsidRPr="00EE68B6" w:rsidRDefault="002159E7" w:rsidP="00CF51C3">
      <w:pPr>
        <w:spacing w:after="0" w:line="240" w:lineRule="auto"/>
        <w:jc w:val="both"/>
        <w:rPr>
          <w:rFonts w:ascii="Times New Roman" w:hAnsi="Times New Roman" w:cs="Times New Roman"/>
          <w:sz w:val="28"/>
          <w:szCs w:val="28"/>
        </w:rPr>
      </w:pPr>
    </w:p>
    <w:p w:rsidR="002159E7" w:rsidRDefault="002159E7" w:rsidP="00CF51C3">
      <w:pPr>
        <w:spacing w:after="0" w:line="240" w:lineRule="auto"/>
        <w:jc w:val="both"/>
        <w:rPr>
          <w:rFonts w:ascii="Times New Roman" w:hAnsi="Times New Roman" w:cs="Times New Roman"/>
          <w:sz w:val="28"/>
          <w:szCs w:val="28"/>
        </w:rPr>
      </w:pPr>
    </w:p>
    <w:p w:rsidR="008B5950" w:rsidRPr="00EE68B6" w:rsidRDefault="008B5950" w:rsidP="00CF51C3">
      <w:pPr>
        <w:spacing w:after="0" w:line="240" w:lineRule="auto"/>
        <w:jc w:val="both"/>
        <w:rPr>
          <w:rFonts w:ascii="Times New Roman" w:hAnsi="Times New Roman" w:cs="Times New Roman"/>
          <w:sz w:val="28"/>
          <w:szCs w:val="28"/>
        </w:rPr>
      </w:pPr>
    </w:p>
    <w:p w:rsidR="00AC12B8" w:rsidRPr="00EE68B6" w:rsidRDefault="00AC12B8" w:rsidP="00AC12B8">
      <w:pPr>
        <w:pStyle w:val="af3"/>
        <w:jc w:val="right"/>
        <w:rPr>
          <w:rFonts w:ascii="Times New Roman" w:hAnsi="Times New Roman"/>
          <w:sz w:val="28"/>
          <w:szCs w:val="28"/>
        </w:rPr>
      </w:pPr>
      <w:r w:rsidRPr="00EE68B6">
        <w:rPr>
          <w:rFonts w:ascii="Times New Roman" w:hAnsi="Times New Roman"/>
          <w:sz w:val="28"/>
          <w:szCs w:val="28"/>
        </w:rPr>
        <w:lastRenderedPageBreak/>
        <w:t>Утверждена</w:t>
      </w:r>
    </w:p>
    <w:p w:rsidR="003445D4" w:rsidRPr="00EE68B6" w:rsidRDefault="003D1B98" w:rsidP="00AC12B8">
      <w:pPr>
        <w:pStyle w:val="af3"/>
        <w:jc w:val="right"/>
        <w:rPr>
          <w:rFonts w:ascii="Times New Roman" w:hAnsi="Times New Roman"/>
          <w:sz w:val="28"/>
          <w:szCs w:val="28"/>
        </w:rPr>
      </w:pPr>
      <w:r w:rsidRPr="00EE68B6">
        <w:rPr>
          <w:rFonts w:ascii="Times New Roman" w:hAnsi="Times New Roman"/>
          <w:sz w:val="28"/>
          <w:szCs w:val="28"/>
        </w:rPr>
        <w:t xml:space="preserve"> </w:t>
      </w:r>
      <w:r w:rsidR="0009205F" w:rsidRPr="00EE68B6">
        <w:rPr>
          <w:rFonts w:ascii="Times New Roman" w:hAnsi="Times New Roman"/>
          <w:sz w:val="28"/>
          <w:szCs w:val="28"/>
        </w:rPr>
        <w:t>П</w:t>
      </w:r>
      <w:r w:rsidR="00AC12B8" w:rsidRPr="00EE68B6">
        <w:rPr>
          <w:rFonts w:ascii="Times New Roman" w:hAnsi="Times New Roman"/>
          <w:sz w:val="28"/>
          <w:szCs w:val="28"/>
        </w:rPr>
        <w:t>остановлением</w:t>
      </w:r>
      <w:r w:rsidR="003445D4" w:rsidRPr="00EE68B6">
        <w:rPr>
          <w:rFonts w:ascii="Times New Roman" w:hAnsi="Times New Roman"/>
          <w:sz w:val="28"/>
          <w:szCs w:val="28"/>
        </w:rPr>
        <w:t xml:space="preserve"> главы</w:t>
      </w:r>
    </w:p>
    <w:p w:rsidR="003D1B98" w:rsidRPr="00EE68B6" w:rsidRDefault="003445D4" w:rsidP="00AC12B8">
      <w:pPr>
        <w:pStyle w:val="af3"/>
        <w:jc w:val="right"/>
        <w:rPr>
          <w:rFonts w:ascii="Times New Roman" w:hAnsi="Times New Roman"/>
          <w:sz w:val="28"/>
          <w:szCs w:val="28"/>
        </w:rPr>
      </w:pPr>
      <w:r w:rsidRPr="00EE68B6">
        <w:rPr>
          <w:rFonts w:ascii="Times New Roman" w:hAnsi="Times New Roman"/>
          <w:sz w:val="28"/>
          <w:szCs w:val="28"/>
        </w:rPr>
        <w:t>МО «</w:t>
      </w:r>
      <w:proofErr w:type="spellStart"/>
      <w:r w:rsidRPr="00EE68B6">
        <w:rPr>
          <w:rFonts w:ascii="Times New Roman" w:hAnsi="Times New Roman"/>
          <w:sz w:val="28"/>
          <w:szCs w:val="28"/>
        </w:rPr>
        <w:t>Гиагинский</w:t>
      </w:r>
      <w:proofErr w:type="spellEnd"/>
      <w:r w:rsidRPr="00EE68B6">
        <w:rPr>
          <w:rFonts w:ascii="Times New Roman" w:hAnsi="Times New Roman"/>
          <w:sz w:val="28"/>
          <w:szCs w:val="28"/>
        </w:rPr>
        <w:t xml:space="preserve"> район»</w:t>
      </w:r>
      <w:r w:rsidR="00B77A2C" w:rsidRPr="00EE68B6">
        <w:rPr>
          <w:rFonts w:ascii="Times New Roman" w:hAnsi="Times New Roman"/>
          <w:sz w:val="28"/>
          <w:szCs w:val="28"/>
        </w:rPr>
        <w:t xml:space="preserve"> </w:t>
      </w:r>
    </w:p>
    <w:p w:rsidR="003D1B98" w:rsidRPr="00EE68B6" w:rsidRDefault="006038F4" w:rsidP="00AC12B8">
      <w:pPr>
        <w:pStyle w:val="af3"/>
        <w:jc w:val="right"/>
        <w:rPr>
          <w:rFonts w:ascii="Times New Roman" w:hAnsi="Times New Roman"/>
          <w:sz w:val="28"/>
          <w:szCs w:val="28"/>
          <w:u w:val="single"/>
        </w:rPr>
      </w:pPr>
      <w:r w:rsidRPr="00EE68B6">
        <w:rPr>
          <w:rFonts w:ascii="Times New Roman" w:hAnsi="Times New Roman"/>
          <w:sz w:val="28"/>
          <w:szCs w:val="28"/>
        </w:rPr>
        <w:t xml:space="preserve">№ </w:t>
      </w:r>
      <w:r w:rsidR="003E3892">
        <w:rPr>
          <w:rFonts w:ascii="Times New Roman" w:hAnsi="Times New Roman"/>
          <w:sz w:val="28"/>
          <w:szCs w:val="28"/>
          <w:u w:val="single"/>
        </w:rPr>
        <w:t>82</w:t>
      </w:r>
      <w:r w:rsidR="00F72EDA" w:rsidRPr="00EE68B6">
        <w:rPr>
          <w:rFonts w:ascii="Times New Roman" w:hAnsi="Times New Roman"/>
          <w:sz w:val="28"/>
          <w:szCs w:val="28"/>
        </w:rPr>
        <w:t xml:space="preserve"> </w:t>
      </w:r>
      <w:r w:rsidR="00B77A2C" w:rsidRPr="00EE68B6">
        <w:rPr>
          <w:rFonts w:ascii="Times New Roman" w:hAnsi="Times New Roman"/>
          <w:sz w:val="28"/>
          <w:szCs w:val="28"/>
        </w:rPr>
        <w:t>о</w:t>
      </w:r>
      <w:r w:rsidR="003D1B98" w:rsidRPr="00EE68B6">
        <w:rPr>
          <w:rFonts w:ascii="Times New Roman" w:hAnsi="Times New Roman"/>
          <w:sz w:val="28"/>
          <w:szCs w:val="28"/>
        </w:rPr>
        <w:t>т</w:t>
      </w:r>
      <w:r w:rsidR="00F72EDA" w:rsidRPr="00EE68B6">
        <w:rPr>
          <w:rFonts w:ascii="Times New Roman" w:hAnsi="Times New Roman"/>
          <w:sz w:val="28"/>
          <w:szCs w:val="28"/>
        </w:rPr>
        <w:t xml:space="preserve"> </w:t>
      </w:r>
      <w:r w:rsidR="003E3892">
        <w:rPr>
          <w:rFonts w:ascii="Times New Roman" w:hAnsi="Times New Roman"/>
          <w:sz w:val="28"/>
          <w:szCs w:val="28"/>
          <w:u w:val="single"/>
        </w:rPr>
        <w:t xml:space="preserve">23 марта 2020 </w:t>
      </w:r>
      <w:r w:rsidR="004A4E59" w:rsidRPr="00EE68B6">
        <w:rPr>
          <w:rFonts w:ascii="Times New Roman" w:hAnsi="Times New Roman"/>
          <w:sz w:val="28"/>
          <w:szCs w:val="28"/>
          <w:u w:val="single"/>
        </w:rPr>
        <w:t>г</w:t>
      </w:r>
      <w:r w:rsidR="00AC12B8" w:rsidRPr="00EE68B6">
        <w:rPr>
          <w:rFonts w:ascii="Times New Roman" w:hAnsi="Times New Roman"/>
          <w:sz w:val="28"/>
          <w:szCs w:val="28"/>
          <w:u w:val="single"/>
        </w:rPr>
        <w:t>.</w:t>
      </w:r>
    </w:p>
    <w:p w:rsidR="00AC12B8" w:rsidRPr="00EE68B6" w:rsidRDefault="00AC12B8" w:rsidP="00AC12B8">
      <w:pPr>
        <w:pStyle w:val="af3"/>
        <w:jc w:val="right"/>
        <w:rPr>
          <w:rFonts w:ascii="Times New Roman" w:hAnsi="Times New Roman"/>
          <w:sz w:val="28"/>
          <w:szCs w:val="28"/>
        </w:rPr>
      </w:pPr>
    </w:p>
    <w:p w:rsidR="00AC12B8" w:rsidRPr="00EE68B6" w:rsidRDefault="00AC12B8" w:rsidP="00AC12B8">
      <w:pPr>
        <w:spacing w:before="100" w:beforeAutospacing="1" w:after="100" w:afterAutospacing="1" w:line="240" w:lineRule="auto"/>
        <w:jc w:val="center"/>
        <w:rPr>
          <w:rFonts w:ascii="Times New Roman" w:eastAsia="Times New Roman" w:hAnsi="Times New Roman" w:cs="Times New Roman"/>
          <w:b/>
          <w:sz w:val="28"/>
          <w:szCs w:val="28"/>
        </w:rPr>
      </w:pPr>
      <w:bookmarkStart w:id="0" w:name="P41"/>
      <w:bookmarkEnd w:id="0"/>
      <w:r w:rsidRPr="00EE68B6">
        <w:rPr>
          <w:rFonts w:ascii="Times New Roman" w:eastAsia="Times New Roman" w:hAnsi="Times New Roman" w:cs="Times New Roman"/>
          <w:b/>
          <w:sz w:val="28"/>
          <w:szCs w:val="28"/>
        </w:rPr>
        <w:t>Методика</w:t>
      </w:r>
      <w:r w:rsidRPr="00EE68B6">
        <w:rPr>
          <w:rFonts w:ascii="Times New Roman" w:eastAsia="Times New Roman" w:hAnsi="Times New Roman" w:cs="Times New Roman"/>
          <w:b/>
          <w:sz w:val="28"/>
          <w:szCs w:val="28"/>
        </w:rPr>
        <w:br/>
        <w:t>оценки эффективности использования объектов недвижимого имущества, находящегося в собственности муниципального образования «</w:t>
      </w:r>
      <w:proofErr w:type="spellStart"/>
      <w:r w:rsidRPr="00EE68B6">
        <w:rPr>
          <w:rFonts w:ascii="Times New Roman" w:eastAsia="Times New Roman" w:hAnsi="Times New Roman" w:cs="Times New Roman"/>
          <w:b/>
          <w:sz w:val="28"/>
          <w:szCs w:val="28"/>
        </w:rPr>
        <w:t>Гиагинский</w:t>
      </w:r>
      <w:proofErr w:type="spellEnd"/>
      <w:r w:rsidRPr="00EE68B6">
        <w:rPr>
          <w:rFonts w:ascii="Times New Roman" w:eastAsia="Times New Roman" w:hAnsi="Times New Roman" w:cs="Times New Roman"/>
          <w:b/>
          <w:sz w:val="28"/>
          <w:szCs w:val="28"/>
        </w:rPr>
        <w:t xml:space="preserve"> район»</w:t>
      </w:r>
    </w:p>
    <w:p w:rsidR="00AC12B8" w:rsidRPr="00EE68B6" w:rsidRDefault="00AC12B8" w:rsidP="00AC12B8">
      <w:pPr>
        <w:spacing w:before="100" w:beforeAutospacing="1" w:after="100" w:afterAutospacing="1" w:line="240" w:lineRule="auto"/>
        <w:jc w:val="both"/>
        <w:rPr>
          <w:rFonts w:ascii="Times New Roman" w:eastAsia="Times New Roman" w:hAnsi="Times New Roman" w:cs="Times New Roman"/>
          <w:color w:val="22272F"/>
          <w:sz w:val="28"/>
          <w:szCs w:val="28"/>
        </w:rPr>
      </w:pPr>
      <w:r w:rsidRPr="00EE68B6">
        <w:rPr>
          <w:rFonts w:ascii="Times New Roman" w:eastAsia="Times New Roman" w:hAnsi="Times New Roman" w:cs="Times New Roman"/>
          <w:color w:val="22272F"/>
          <w:sz w:val="28"/>
          <w:szCs w:val="28"/>
        </w:rPr>
        <w:t xml:space="preserve">1. Настоящая Методика определяет процедуру </w:t>
      </w:r>
      <w:r w:rsidRPr="00EE68B6">
        <w:rPr>
          <w:rFonts w:ascii="Times New Roman" w:eastAsia="Times New Roman" w:hAnsi="Times New Roman" w:cs="Times New Roman"/>
          <w:sz w:val="28"/>
          <w:szCs w:val="28"/>
        </w:rPr>
        <w:t xml:space="preserve">взаимодействия отдела </w:t>
      </w:r>
      <w:proofErr w:type="spellStart"/>
      <w:r w:rsidRPr="00EE68B6">
        <w:rPr>
          <w:rFonts w:ascii="Times New Roman" w:eastAsia="Times New Roman" w:hAnsi="Times New Roman" w:cs="Times New Roman"/>
          <w:sz w:val="28"/>
          <w:szCs w:val="28"/>
        </w:rPr>
        <w:t>имущественно-земельных</w:t>
      </w:r>
      <w:proofErr w:type="spellEnd"/>
      <w:r w:rsidRPr="00EE68B6">
        <w:rPr>
          <w:rFonts w:ascii="Times New Roman" w:eastAsia="Times New Roman" w:hAnsi="Times New Roman" w:cs="Times New Roman"/>
          <w:sz w:val="28"/>
          <w:szCs w:val="28"/>
        </w:rPr>
        <w:t xml:space="preserve"> отношений </w:t>
      </w:r>
      <w:r w:rsidR="00BC6EF8" w:rsidRPr="00EE68B6">
        <w:rPr>
          <w:rFonts w:ascii="Times New Roman" w:eastAsia="Times New Roman" w:hAnsi="Times New Roman" w:cs="Times New Roman"/>
          <w:sz w:val="28"/>
          <w:szCs w:val="28"/>
        </w:rPr>
        <w:t xml:space="preserve">администрации </w:t>
      </w:r>
      <w:r w:rsidRPr="00EE68B6">
        <w:rPr>
          <w:rFonts w:ascii="Times New Roman" w:eastAsia="Times New Roman" w:hAnsi="Times New Roman" w:cs="Times New Roman"/>
          <w:sz w:val="28"/>
          <w:szCs w:val="28"/>
        </w:rPr>
        <w:t>муниципального образования «</w:t>
      </w:r>
      <w:proofErr w:type="spellStart"/>
      <w:r w:rsidRPr="00EE68B6">
        <w:rPr>
          <w:rFonts w:ascii="Times New Roman" w:eastAsia="Times New Roman" w:hAnsi="Times New Roman" w:cs="Times New Roman"/>
          <w:sz w:val="28"/>
          <w:szCs w:val="28"/>
        </w:rPr>
        <w:t>Гиагинский</w:t>
      </w:r>
      <w:proofErr w:type="spellEnd"/>
      <w:r w:rsidRPr="00EE68B6">
        <w:rPr>
          <w:rFonts w:ascii="Times New Roman" w:eastAsia="Times New Roman" w:hAnsi="Times New Roman" w:cs="Times New Roman"/>
          <w:sz w:val="28"/>
          <w:szCs w:val="28"/>
        </w:rPr>
        <w:t xml:space="preserve"> район», м</w:t>
      </w:r>
      <w:r w:rsidRPr="00EE68B6">
        <w:rPr>
          <w:rFonts w:ascii="Times New Roman" w:eastAsia="Times New Roman" w:hAnsi="Times New Roman" w:cs="Times New Roman"/>
          <w:color w:val="22272F"/>
          <w:sz w:val="28"/>
          <w:szCs w:val="28"/>
        </w:rPr>
        <w:t>униципальных учреждений муниципального образования</w:t>
      </w:r>
      <w:r w:rsidR="00BC6EF8" w:rsidRPr="00EE68B6">
        <w:rPr>
          <w:rFonts w:ascii="Times New Roman" w:eastAsia="Times New Roman" w:hAnsi="Times New Roman" w:cs="Times New Roman"/>
          <w:color w:val="22272F"/>
          <w:sz w:val="28"/>
          <w:szCs w:val="28"/>
        </w:rPr>
        <w:t xml:space="preserve"> </w:t>
      </w:r>
      <w:r w:rsidRPr="00EE68B6">
        <w:rPr>
          <w:rFonts w:ascii="Times New Roman" w:eastAsia="Times New Roman" w:hAnsi="Times New Roman" w:cs="Times New Roman"/>
          <w:color w:val="22272F"/>
          <w:sz w:val="28"/>
          <w:szCs w:val="28"/>
        </w:rPr>
        <w:t>«</w:t>
      </w:r>
      <w:proofErr w:type="spellStart"/>
      <w:r w:rsidRPr="00EE68B6">
        <w:rPr>
          <w:rFonts w:ascii="Times New Roman" w:eastAsia="Times New Roman" w:hAnsi="Times New Roman" w:cs="Times New Roman"/>
          <w:color w:val="22272F"/>
          <w:sz w:val="28"/>
          <w:szCs w:val="28"/>
        </w:rPr>
        <w:t>Гиагинский</w:t>
      </w:r>
      <w:proofErr w:type="spellEnd"/>
      <w:r w:rsidRPr="00EE68B6">
        <w:rPr>
          <w:rFonts w:ascii="Times New Roman" w:eastAsia="Times New Roman" w:hAnsi="Times New Roman" w:cs="Times New Roman"/>
          <w:color w:val="22272F"/>
          <w:sz w:val="28"/>
          <w:szCs w:val="28"/>
        </w:rPr>
        <w:t xml:space="preserve"> район», муниципальных унитарных предприятий муниципального образования «</w:t>
      </w:r>
      <w:proofErr w:type="spellStart"/>
      <w:r w:rsidRPr="00EE68B6">
        <w:rPr>
          <w:rFonts w:ascii="Times New Roman" w:eastAsia="Times New Roman" w:hAnsi="Times New Roman" w:cs="Times New Roman"/>
          <w:color w:val="22272F"/>
          <w:sz w:val="28"/>
          <w:szCs w:val="28"/>
        </w:rPr>
        <w:t>Гиагинский</w:t>
      </w:r>
      <w:proofErr w:type="spellEnd"/>
      <w:r w:rsidRPr="00EE68B6">
        <w:rPr>
          <w:rFonts w:ascii="Times New Roman" w:eastAsia="Times New Roman" w:hAnsi="Times New Roman" w:cs="Times New Roman"/>
          <w:color w:val="22272F"/>
          <w:sz w:val="28"/>
          <w:szCs w:val="28"/>
        </w:rPr>
        <w:t xml:space="preserve"> район» (далее </w:t>
      </w:r>
      <w:r w:rsidR="00BC6EF8" w:rsidRPr="00EE68B6">
        <w:rPr>
          <w:rFonts w:ascii="Times New Roman" w:eastAsia="Times New Roman" w:hAnsi="Times New Roman" w:cs="Times New Roman"/>
          <w:color w:val="22272F"/>
          <w:sz w:val="28"/>
          <w:szCs w:val="28"/>
        </w:rPr>
        <w:t xml:space="preserve">- Организации) по осуществлению </w:t>
      </w:r>
      <w:r w:rsidRPr="00EE68B6">
        <w:rPr>
          <w:rFonts w:ascii="Times New Roman" w:eastAsia="Times New Roman" w:hAnsi="Times New Roman" w:cs="Times New Roman"/>
          <w:color w:val="22272F"/>
          <w:sz w:val="28"/>
          <w:szCs w:val="28"/>
        </w:rPr>
        <w:t>оценки</w:t>
      </w:r>
      <w:r w:rsidR="00BC6EF8" w:rsidRPr="00EE68B6">
        <w:rPr>
          <w:rFonts w:ascii="Times New Roman" w:eastAsia="Times New Roman" w:hAnsi="Times New Roman" w:cs="Times New Roman"/>
          <w:color w:val="22272F"/>
          <w:sz w:val="28"/>
          <w:szCs w:val="28"/>
        </w:rPr>
        <w:t xml:space="preserve"> </w:t>
      </w:r>
      <w:r w:rsidRPr="00EE68B6">
        <w:rPr>
          <w:rFonts w:ascii="Times New Roman" w:eastAsia="Times New Roman" w:hAnsi="Times New Roman" w:cs="Times New Roman"/>
          <w:color w:val="22272F"/>
          <w:sz w:val="28"/>
          <w:szCs w:val="28"/>
        </w:rPr>
        <w:t>эффективности</w:t>
      </w:r>
      <w:r w:rsidR="00BC6EF8" w:rsidRPr="00EE68B6">
        <w:rPr>
          <w:rFonts w:ascii="Times New Roman" w:eastAsia="Times New Roman" w:hAnsi="Times New Roman" w:cs="Times New Roman"/>
          <w:color w:val="22272F"/>
          <w:sz w:val="28"/>
          <w:szCs w:val="28"/>
        </w:rPr>
        <w:t xml:space="preserve"> </w:t>
      </w:r>
      <w:r w:rsidRPr="00EE68B6">
        <w:rPr>
          <w:rFonts w:ascii="Times New Roman" w:eastAsia="Times New Roman" w:hAnsi="Times New Roman" w:cs="Times New Roman"/>
          <w:color w:val="22272F"/>
          <w:sz w:val="28"/>
          <w:szCs w:val="28"/>
        </w:rPr>
        <w:t>использования</w:t>
      </w:r>
      <w:r w:rsidR="00BC6EF8" w:rsidRPr="00EE68B6">
        <w:rPr>
          <w:rFonts w:ascii="Times New Roman" w:eastAsia="Times New Roman" w:hAnsi="Times New Roman" w:cs="Times New Roman"/>
          <w:color w:val="22272F"/>
          <w:sz w:val="28"/>
          <w:szCs w:val="28"/>
        </w:rPr>
        <w:t xml:space="preserve"> </w:t>
      </w:r>
      <w:r w:rsidRPr="00EE68B6">
        <w:rPr>
          <w:rFonts w:ascii="Times New Roman" w:eastAsia="Times New Roman" w:hAnsi="Times New Roman" w:cs="Times New Roman"/>
          <w:color w:val="22272F"/>
          <w:sz w:val="28"/>
          <w:szCs w:val="28"/>
        </w:rPr>
        <w:t>объектов</w:t>
      </w:r>
      <w:r w:rsidR="00BC6EF8" w:rsidRPr="00EE68B6">
        <w:rPr>
          <w:rFonts w:ascii="Times New Roman" w:eastAsia="Times New Roman" w:hAnsi="Times New Roman" w:cs="Times New Roman"/>
          <w:color w:val="22272F"/>
          <w:sz w:val="28"/>
          <w:szCs w:val="28"/>
        </w:rPr>
        <w:t xml:space="preserve"> </w:t>
      </w:r>
      <w:r w:rsidRPr="00EE68B6">
        <w:rPr>
          <w:rFonts w:ascii="Times New Roman" w:eastAsia="Times New Roman" w:hAnsi="Times New Roman" w:cs="Times New Roman"/>
          <w:color w:val="22272F"/>
          <w:sz w:val="28"/>
          <w:szCs w:val="28"/>
        </w:rPr>
        <w:t>недвижимого</w:t>
      </w:r>
      <w:r w:rsidR="00BC6EF8" w:rsidRPr="00EE68B6">
        <w:rPr>
          <w:rFonts w:ascii="Times New Roman" w:eastAsia="Times New Roman" w:hAnsi="Times New Roman" w:cs="Times New Roman"/>
          <w:color w:val="22272F"/>
          <w:sz w:val="28"/>
          <w:szCs w:val="28"/>
        </w:rPr>
        <w:t xml:space="preserve"> имущества, </w:t>
      </w:r>
      <w:r w:rsidRPr="00EE68B6">
        <w:rPr>
          <w:rFonts w:ascii="Times New Roman" w:eastAsia="Times New Roman" w:hAnsi="Times New Roman" w:cs="Times New Roman"/>
          <w:color w:val="22272F"/>
          <w:sz w:val="28"/>
          <w:szCs w:val="28"/>
        </w:rPr>
        <w:t>находящегося</w:t>
      </w:r>
      <w:r w:rsidR="00BC6EF8" w:rsidRPr="00EE68B6">
        <w:rPr>
          <w:rFonts w:ascii="Times New Roman" w:eastAsia="Times New Roman" w:hAnsi="Times New Roman" w:cs="Times New Roman"/>
          <w:color w:val="22272F"/>
          <w:sz w:val="28"/>
          <w:szCs w:val="28"/>
        </w:rPr>
        <w:t xml:space="preserve"> в </w:t>
      </w:r>
      <w:r w:rsidRPr="00EE68B6">
        <w:rPr>
          <w:rFonts w:ascii="Times New Roman" w:eastAsia="Times New Roman" w:hAnsi="Times New Roman" w:cs="Times New Roman"/>
          <w:color w:val="22272F"/>
          <w:sz w:val="28"/>
          <w:szCs w:val="28"/>
        </w:rPr>
        <w:t>собственности</w:t>
      </w:r>
      <w:r w:rsidR="00BC6EF8" w:rsidRPr="00EE68B6">
        <w:rPr>
          <w:rFonts w:ascii="Times New Roman" w:eastAsia="Times New Roman" w:hAnsi="Times New Roman" w:cs="Times New Roman"/>
          <w:color w:val="22272F"/>
          <w:sz w:val="28"/>
          <w:szCs w:val="28"/>
        </w:rPr>
        <w:t xml:space="preserve"> </w:t>
      </w:r>
      <w:r w:rsidRPr="00EE68B6">
        <w:rPr>
          <w:rFonts w:ascii="Times New Roman" w:eastAsia="Times New Roman" w:hAnsi="Times New Roman" w:cs="Times New Roman"/>
          <w:color w:val="22272F"/>
          <w:sz w:val="28"/>
          <w:szCs w:val="28"/>
        </w:rPr>
        <w:t>муниципального</w:t>
      </w:r>
      <w:r w:rsidR="00BC6EF8" w:rsidRPr="00EE68B6">
        <w:rPr>
          <w:rFonts w:ascii="Times New Roman" w:eastAsia="Times New Roman" w:hAnsi="Times New Roman" w:cs="Times New Roman"/>
          <w:color w:val="22272F"/>
          <w:sz w:val="28"/>
          <w:szCs w:val="28"/>
        </w:rPr>
        <w:t xml:space="preserve"> </w:t>
      </w:r>
      <w:r w:rsidRPr="00EE68B6">
        <w:rPr>
          <w:rFonts w:ascii="Times New Roman" w:eastAsia="Times New Roman" w:hAnsi="Times New Roman" w:cs="Times New Roman"/>
          <w:color w:val="22272F"/>
          <w:sz w:val="28"/>
          <w:szCs w:val="28"/>
        </w:rPr>
        <w:t>образования</w:t>
      </w:r>
      <w:r w:rsidR="00BC6EF8" w:rsidRPr="00EE68B6">
        <w:rPr>
          <w:rFonts w:ascii="Times New Roman" w:eastAsia="Times New Roman" w:hAnsi="Times New Roman" w:cs="Times New Roman"/>
          <w:color w:val="22272F"/>
          <w:sz w:val="28"/>
          <w:szCs w:val="28"/>
        </w:rPr>
        <w:t xml:space="preserve"> </w:t>
      </w:r>
      <w:r w:rsidRPr="00EE68B6">
        <w:rPr>
          <w:rFonts w:ascii="Times New Roman" w:eastAsia="Times New Roman" w:hAnsi="Times New Roman" w:cs="Times New Roman"/>
          <w:color w:val="22272F"/>
          <w:sz w:val="28"/>
          <w:szCs w:val="28"/>
        </w:rPr>
        <w:t>«</w:t>
      </w:r>
      <w:proofErr w:type="spellStart"/>
      <w:r w:rsidRPr="00EE68B6">
        <w:rPr>
          <w:rFonts w:ascii="Times New Roman" w:eastAsia="Times New Roman" w:hAnsi="Times New Roman" w:cs="Times New Roman"/>
          <w:color w:val="22272F"/>
          <w:sz w:val="28"/>
          <w:szCs w:val="28"/>
        </w:rPr>
        <w:t>Гиагинский</w:t>
      </w:r>
      <w:proofErr w:type="spellEnd"/>
      <w:r w:rsidRPr="00EE68B6">
        <w:rPr>
          <w:rFonts w:ascii="Times New Roman" w:eastAsia="Times New Roman" w:hAnsi="Times New Roman" w:cs="Times New Roman"/>
          <w:color w:val="22272F"/>
          <w:sz w:val="28"/>
          <w:szCs w:val="28"/>
        </w:rPr>
        <w:t xml:space="preserve"> район», вкл</w:t>
      </w:r>
      <w:r w:rsidR="00BC6EF8" w:rsidRPr="00EE68B6">
        <w:rPr>
          <w:rFonts w:ascii="Times New Roman" w:eastAsia="Times New Roman" w:hAnsi="Times New Roman" w:cs="Times New Roman"/>
          <w:color w:val="22272F"/>
          <w:sz w:val="28"/>
          <w:szCs w:val="28"/>
        </w:rPr>
        <w:t xml:space="preserve">ючая земельные участки (далее – </w:t>
      </w:r>
      <w:r w:rsidRPr="00EE68B6">
        <w:rPr>
          <w:rFonts w:ascii="Times New Roman" w:eastAsia="Times New Roman" w:hAnsi="Times New Roman" w:cs="Times New Roman"/>
          <w:color w:val="22272F"/>
          <w:sz w:val="28"/>
          <w:szCs w:val="28"/>
        </w:rPr>
        <w:t>недвижимое</w:t>
      </w:r>
      <w:r w:rsidR="00BC6EF8" w:rsidRPr="00EE68B6">
        <w:rPr>
          <w:rFonts w:ascii="Times New Roman" w:eastAsia="Times New Roman" w:hAnsi="Times New Roman" w:cs="Times New Roman"/>
          <w:color w:val="22272F"/>
          <w:sz w:val="28"/>
          <w:szCs w:val="28"/>
        </w:rPr>
        <w:t xml:space="preserve"> </w:t>
      </w:r>
      <w:r w:rsidRPr="00EE68B6">
        <w:rPr>
          <w:rFonts w:ascii="Times New Roman" w:eastAsia="Times New Roman" w:hAnsi="Times New Roman" w:cs="Times New Roman"/>
          <w:color w:val="22272F"/>
          <w:sz w:val="28"/>
          <w:szCs w:val="28"/>
        </w:rPr>
        <w:t>имущество).</w:t>
      </w:r>
    </w:p>
    <w:p w:rsidR="00AC12B8" w:rsidRPr="00EE68B6" w:rsidRDefault="00AC12B8" w:rsidP="00AC12B8">
      <w:pPr>
        <w:spacing w:before="100" w:beforeAutospacing="1" w:after="100" w:afterAutospacing="1" w:line="240" w:lineRule="auto"/>
        <w:jc w:val="both"/>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Оценка</w:t>
      </w:r>
      <w:r w:rsidR="00BC6EF8" w:rsidRPr="00EE68B6">
        <w:rPr>
          <w:rFonts w:ascii="Times New Roman" w:eastAsia="Times New Roman" w:hAnsi="Times New Roman" w:cs="Times New Roman"/>
          <w:sz w:val="28"/>
          <w:szCs w:val="28"/>
        </w:rPr>
        <w:t xml:space="preserve"> </w:t>
      </w:r>
      <w:r w:rsidRPr="00EE68B6">
        <w:rPr>
          <w:rFonts w:ascii="Times New Roman" w:eastAsia="Times New Roman" w:hAnsi="Times New Roman" w:cs="Times New Roman"/>
          <w:sz w:val="28"/>
          <w:szCs w:val="28"/>
        </w:rPr>
        <w:t>эффективности</w:t>
      </w:r>
      <w:r w:rsidR="00BC6EF8" w:rsidRPr="00EE68B6">
        <w:rPr>
          <w:rFonts w:ascii="Times New Roman" w:eastAsia="Times New Roman" w:hAnsi="Times New Roman" w:cs="Times New Roman"/>
          <w:sz w:val="28"/>
          <w:szCs w:val="28"/>
        </w:rPr>
        <w:t xml:space="preserve"> </w:t>
      </w:r>
      <w:r w:rsidRPr="00EE68B6">
        <w:rPr>
          <w:rFonts w:ascii="Times New Roman" w:eastAsia="Times New Roman" w:hAnsi="Times New Roman" w:cs="Times New Roman"/>
          <w:sz w:val="28"/>
          <w:szCs w:val="28"/>
        </w:rPr>
        <w:t>использования</w:t>
      </w:r>
      <w:r w:rsidR="00BC6EF8" w:rsidRPr="00EE68B6">
        <w:rPr>
          <w:rFonts w:ascii="Times New Roman" w:eastAsia="Times New Roman" w:hAnsi="Times New Roman" w:cs="Times New Roman"/>
          <w:sz w:val="28"/>
          <w:szCs w:val="28"/>
        </w:rPr>
        <w:t xml:space="preserve"> </w:t>
      </w:r>
      <w:r w:rsidRPr="00EE68B6">
        <w:rPr>
          <w:rFonts w:ascii="Times New Roman" w:eastAsia="Times New Roman" w:hAnsi="Times New Roman" w:cs="Times New Roman"/>
          <w:sz w:val="28"/>
          <w:szCs w:val="28"/>
        </w:rPr>
        <w:t>недвижимого имущества казны муниципального образования «</w:t>
      </w:r>
      <w:proofErr w:type="spellStart"/>
      <w:r w:rsidRPr="00EE68B6">
        <w:rPr>
          <w:rFonts w:ascii="Times New Roman" w:eastAsia="Times New Roman" w:hAnsi="Times New Roman" w:cs="Times New Roman"/>
          <w:sz w:val="28"/>
          <w:szCs w:val="28"/>
        </w:rPr>
        <w:t>Гиагинский</w:t>
      </w:r>
      <w:proofErr w:type="spellEnd"/>
      <w:r w:rsidRPr="00EE68B6">
        <w:rPr>
          <w:rFonts w:ascii="Times New Roman" w:eastAsia="Times New Roman" w:hAnsi="Times New Roman" w:cs="Times New Roman"/>
          <w:sz w:val="28"/>
          <w:szCs w:val="28"/>
        </w:rPr>
        <w:t xml:space="preserve"> район»</w:t>
      </w:r>
      <w:r w:rsidR="00BC6EF8" w:rsidRPr="00EE68B6">
        <w:rPr>
          <w:rFonts w:ascii="Times New Roman" w:eastAsia="Times New Roman" w:hAnsi="Times New Roman" w:cs="Times New Roman"/>
          <w:sz w:val="28"/>
          <w:szCs w:val="28"/>
        </w:rPr>
        <w:t xml:space="preserve"> </w:t>
      </w:r>
      <w:r w:rsidRPr="00EE68B6">
        <w:rPr>
          <w:rFonts w:ascii="Times New Roman" w:eastAsia="Times New Roman" w:hAnsi="Times New Roman" w:cs="Times New Roman"/>
          <w:sz w:val="28"/>
          <w:szCs w:val="28"/>
        </w:rPr>
        <w:t xml:space="preserve">осуществляется </w:t>
      </w:r>
      <w:r w:rsidR="00347575" w:rsidRPr="00EE68B6">
        <w:rPr>
          <w:rFonts w:ascii="Times New Roman" w:eastAsia="Times New Roman" w:hAnsi="Times New Roman" w:cs="Times New Roman"/>
          <w:sz w:val="28"/>
          <w:szCs w:val="28"/>
        </w:rPr>
        <w:t xml:space="preserve">отделом имущественно - земельных отношений администрации </w:t>
      </w:r>
      <w:r w:rsidRPr="00EE68B6">
        <w:rPr>
          <w:rFonts w:ascii="Times New Roman" w:eastAsia="Times New Roman" w:hAnsi="Times New Roman" w:cs="Times New Roman"/>
          <w:sz w:val="28"/>
          <w:szCs w:val="28"/>
        </w:rPr>
        <w:t>муниципального образования «</w:t>
      </w:r>
      <w:proofErr w:type="spellStart"/>
      <w:r w:rsidRPr="00EE68B6">
        <w:rPr>
          <w:rFonts w:ascii="Times New Roman" w:eastAsia="Times New Roman" w:hAnsi="Times New Roman" w:cs="Times New Roman"/>
          <w:sz w:val="28"/>
          <w:szCs w:val="28"/>
        </w:rPr>
        <w:t>Гиагинский</w:t>
      </w:r>
      <w:proofErr w:type="spellEnd"/>
      <w:r w:rsidRPr="00EE68B6">
        <w:rPr>
          <w:rFonts w:ascii="Times New Roman" w:eastAsia="Times New Roman" w:hAnsi="Times New Roman" w:cs="Times New Roman"/>
          <w:sz w:val="28"/>
          <w:szCs w:val="28"/>
        </w:rPr>
        <w:t xml:space="preserve"> рай</w:t>
      </w:r>
      <w:r w:rsidR="00347575" w:rsidRPr="00EE68B6">
        <w:rPr>
          <w:rFonts w:ascii="Times New Roman" w:eastAsia="Times New Roman" w:hAnsi="Times New Roman" w:cs="Times New Roman"/>
          <w:sz w:val="28"/>
          <w:szCs w:val="28"/>
        </w:rPr>
        <w:t>он»</w:t>
      </w:r>
      <w:r w:rsidRPr="00EE68B6">
        <w:rPr>
          <w:rFonts w:ascii="Times New Roman" w:eastAsia="Times New Roman" w:hAnsi="Times New Roman" w:cs="Times New Roman"/>
          <w:sz w:val="28"/>
          <w:szCs w:val="28"/>
        </w:rPr>
        <w:t>.</w:t>
      </w:r>
    </w:p>
    <w:p w:rsidR="00AC12B8" w:rsidRPr="00EE68B6" w:rsidRDefault="00BC6EF8" w:rsidP="00AC12B8">
      <w:pPr>
        <w:spacing w:before="100" w:beforeAutospacing="1" w:after="100" w:afterAutospacing="1" w:line="240" w:lineRule="auto"/>
        <w:jc w:val="both"/>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xml:space="preserve">2. Для целей настоящей </w:t>
      </w:r>
      <w:r w:rsidR="00AC12B8" w:rsidRPr="00EE68B6">
        <w:rPr>
          <w:rFonts w:ascii="Times New Roman" w:eastAsia="Times New Roman" w:hAnsi="Times New Roman" w:cs="Times New Roman"/>
          <w:sz w:val="28"/>
          <w:szCs w:val="28"/>
        </w:rPr>
        <w:t>Методики</w:t>
      </w:r>
      <w:r w:rsidRPr="00EE68B6">
        <w:rPr>
          <w:rFonts w:ascii="Times New Roman" w:eastAsia="Times New Roman" w:hAnsi="Times New Roman" w:cs="Times New Roman"/>
          <w:sz w:val="28"/>
          <w:szCs w:val="28"/>
        </w:rPr>
        <w:t xml:space="preserve"> </w:t>
      </w:r>
      <w:r w:rsidR="00AC12B8" w:rsidRPr="00EE68B6">
        <w:rPr>
          <w:rFonts w:ascii="Times New Roman" w:eastAsia="Times New Roman" w:hAnsi="Times New Roman" w:cs="Times New Roman"/>
          <w:sz w:val="28"/>
          <w:szCs w:val="28"/>
        </w:rPr>
        <w:t>под эффективным использованием недвижимого имущества понимается использование недвижимого имущества по назначению и в соответствии с предметом, целями и видами деятельности организаций, определенными их уставами, отсутствие фактов использования недвижимого имущества третьими лицами без правовых оснований, отсутствие фактов неиспользования недвижимого имущества.</w:t>
      </w:r>
    </w:p>
    <w:p w:rsidR="00AC12B8" w:rsidRPr="00EE68B6" w:rsidRDefault="00AC12B8" w:rsidP="00AC12B8">
      <w:pPr>
        <w:spacing w:before="100" w:beforeAutospacing="1" w:after="100" w:afterAutospacing="1" w:line="240" w:lineRule="auto"/>
        <w:jc w:val="both"/>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3. Организации ежегодно не позднее 1 апреля года, следующего за отчетным периодом (годом), направляют структурным подразделениям Администрации муниципального образования «</w:t>
      </w:r>
      <w:proofErr w:type="spellStart"/>
      <w:r w:rsidRPr="00EE68B6">
        <w:rPr>
          <w:rFonts w:ascii="Times New Roman" w:eastAsia="Times New Roman" w:hAnsi="Times New Roman" w:cs="Times New Roman"/>
          <w:sz w:val="28"/>
          <w:szCs w:val="28"/>
        </w:rPr>
        <w:t>Гиагинский</w:t>
      </w:r>
      <w:proofErr w:type="spellEnd"/>
      <w:r w:rsidRPr="00EE68B6">
        <w:rPr>
          <w:rFonts w:ascii="Times New Roman" w:eastAsia="Times New Roman" w:hAnsi="Times New Roman" w:cs="Times New Roman"/>
          <w:sz w:val="28"/>
          <w:szCs w:val="28"/>
        </w:rPr>
        <w:t xml:space="preserve"> район»</w:t>
      </w:r>
      <w:r w:rsidR="00BC6EF8" w:rsidRPr="00EE68B6">
        <w:rPr>
          <w:rFonts w:ascii="Times New Roman" w:eastAsia="Times New Roman" w:hAnsi="Times New Roman" w:cs="Times New Roman"/>
          <w:sz w:val="28"/>
          <w:szCs w:val="28"/>
        </w:rPr>
        <w:t xml:space="preserve">, в ведении которых они </w:t>
      </w:r>
      <w:r w:rsidRPr="00EE68B6">
        <w:rPr>
          <w:rFonts w:ascii="Times New Roman" w:eastAsia="Times New Roman" w:hAnsi="Times New Roman" w:cs="Times New Roman"/>
          <w:sz w:val="28"/>
          <w:szCs w:val="28"/>
        </w:rPr>
        <w:t>находятся</w:t>
      </w:r>
      <w:r w:rsidR="00BC6EF8" w:rsidRPr="00EE68B6">
        <w:rPr>
          <w:rFonts w:ascii="Times New Roman" w:eastAsia="Times New Roman" w:hAnsi="Times New Roman" w:cs="Times New Roman"/>
          <w:sz w:val="28"/>
          <w:szCs w:val="28"/>
        </w:rPr>
        <w:t xml:space="preserve"> </w:t>
      </w:r>
      <w:r w:rsidRPr="00EE68B6">
        <w:rPr>
          <w:rFonts w:ascii="Times New Roman" w:eastAsia="Times New Roman" w:hAnsi="Times New Roman" w:cs="Times New Roman"/>
          <w:sz w:val="28"/>
          <w:szCs w:val="28"/>
        </w:rPr>
        <w:t>и (или) являющихся для них главными распорядителями бюджетных средств (далее - отраслевые органы), следующие сведения:</w:t>
      </w:r>
    </w:p>
    <w:p w:rsidR="00AC12B8" w:rsidRPr="00EE68B6" w:rsidRDefault="00A27004" w:rsidP="00AC12B8">
      <w:pPr>
        <w:spacing w:before="100" w:beforeAutospacing="1" w:after="100" w:afterAutospacing="1" w:line="240" w:lineRule="auto"/>
        <w:jc w:val="both"/>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xml:space="preserve">- </w:t>
      </w:r>
      <w:r w:rsidR="00BC6EF8" w:rsidRPr="00EE68B6">
        <w:rPr>
          <w:rFonts w:ascii="Times New Roman" w:eastAsia="Times New Roman" w:hAnsi="Times New Roman" w:cs="Times New Roman"/>
          <w:sz w:val="28"/>
          <w:szCs w:val="28"/>
        </w:rPr>
        <w:t xml:space="preserve">сведения об </w:t>
      </w:r>
      <w:r w:rsidR="00AC12B8" w:rsidRPr="00EE68B6">
        <w:rPr>
          <w:rFonts w:ascii="Times New Roman" w:eastAsia="Times New Roman" w:hAnsi="Times New Roman" w:cs="Times New Roman"/>
          <w:sz w:val="28"/>
          <w:szCs w:val="28"/>
        </w:rPr>
        <w:t>объектах</w:t>
      </w:r>
      <w:r w:rsidR="00BC6EF8" w:rsidRPr="00EE68B6">
        <w:rPr>
          <w:rFonts w:ascii="Times New Roman" w:eastAsia="Times New Roman" w:hAnsi="Times New Roman" w:cs="Times New Roman"/>
          <w:sz w:val="28"/>
          <w:szCs w:val="28"/>
        </w:rPr>
        <w:t xml:space="preserve"> </w:t>
      </w:r>
      <w:r w:rsidR="00AC12B8" w:rsidRPr="00EE68B6">
        <w:rPr>
          <w:rFonts w:ascii="Times New Roman" w:eastAsia="Times New Roman" w:hAnsi="Times New Roman" w:cs="Times New Roman"/>
          <w:sz w:val="28"/>
          <w:szCs w:val="28"/>
        </w:rPr>
        <w:t>недвижимого имущества по форме согласно</w:t>
      </w:r>
      <w:r w:rsidR="00BC6EF8" w:rsidRPr="00EE68B6">
        <w:rPr>
          <w:rFonts w:ascii="Times New Roman" w:eastAsia="Times New Roman" w:hAnsi="Times New Roman" w:cs="Times New Roman"/>
          <w:sz w:val="28"/>
          <w:szCs w:val="28"/>
        </w:rPr>
        <w:t xml:space="preserve"> </w:t>
      </w:r>
      <w:hyperlink r:id="rId11" w:anchor="/document/73655560/entry/25" w:history="1">
        <w:r w:rsidRPr="00EE68B6">
          <w:rPr>
            <w:rFonts w:ascii="Times New Roman" w:eastAsia="Times New Roman" w:hAnsi="Times New Roman" w:cs="Times New Roman"/>
            <w:sz w:val="28"/>
            <w:szCs w:val="28"/>
          </w:rPr>
          <w:t>приложению №</w:t>
        </w:r>
        <w:r w:rsidR="00BC6EF8" w:rsidRPr="00EE68B6">
          <w:rPr>
            <w:rFonts w:ascii="Times New Roman" w:eastAsia="Times New Roman" w:hAnsi="Times New Roman" w:cs="Times New Roman"/>
            <w:sz w:val="28"/>
            <w:szCs w:val="28"/>
          </w:rPr>
          <w:t xml:space="preserve"> </w:t>
        </w:r>
        <w:r w:rsidR="00AC12B8" w:rsidRPr="00EE68B6">
          <w:rPr>
            <w:rFonts w:ascii="Times New Roman" w:eastAsia="Times New Roman" w:hAnsi="Times New Roman" w:cs="Times New Roman"/>
            <w:sz w:val="28"/>
            <w:szCs w:val="28"/>
          </w:rPr>
          <w:t>1</w:t>
        </w:r>
      </w:hyperlink>
      <w:r w:rsidR="00BC6EF8" w:rsidRPr="00EE68B6">
        <w:rPr>
          <w:rFonts w:ascii="Times New Roman" w:eastAsia="Times New Roman" w:hAnsi="Times New Roman" w:cs="Times New Roman"/>
          <w:sz w:val="28"/>
          <w:szCs w:val="28"/>
        </w:rPr>
        <w:t xml:space="preserve"> </w:t>
      </w:r>
      <w:r w:rsidR="00AC12B8" w:rsidRPr="00EE68B6">
        <w:rPr>
          <w:rFonts w:ascii="Times New Roman" w:eastAsia="Times New Roman" w:hAnsi="Times New Roman" w:cs="Times New Roman"/>
          <w:sz w:val="28"/>
          <w:szCs w:val="28"/>
        </w:rPr>
        <w:t>к настоящей Методике;</w:t>
      </w:r>
    </w:p>
    <w:p w:rsidR="00AC12B8" w:rsidRPr="00EE68B6" w:rsidRDefault="00A27004" w:rsidP="00AC12B8">
      <w:pPr>
        <w:spacing w:before="100" w:beforeAutospacing="1" w:after="100" w:afterAutospacing="1" w:line="240" w:lineRule="auto"/>
        <w:jc w:val="both"/>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xml:space="preserve">- </w:t>
      </w:r>
      <w:r w:rsidR="00AC12B8" w:rsidRPr="00EE68B6">
        <w:rPr>
          <w:rFonts w:ascii="Times New Roman" w:eastAsia="Times New Roman" w:hAnsi="Times New Roman" w:cs="Times New Roman"/>
          <w:sz w:val="28"/>
          <w:szCs w:val="28"/>
        </w:rPr>
        <w:t>значения показателей эффективности использования имущества согласно</w:t>
      </w:r>
      <w:r w:rsidR="00BC6EF8" w:rsidRPr="00EE68B6">
        <w:rPr>
          <w:rFonts w:ascii="Times New Roman" w:eastAsia="Times New Roman" w:hAnsi="Times New Roman" w:cs="Times New Roman"/>
          <w:sz w:val="28"/>
          <w:szCs w:val="28"/>
        </w:rPr>
        <w:t xml:space="preserve"> </w:t>
      </w:r>
      <w:hyperlink r:id="rId12" w:anchor="/document/73655560/entry/26" w:history="1">
        <w:r w:rsidRPr="00EE68B6">
          <w:rPr>
            <w:rFonts w:ascii="Times New Roman" w:eastAsia="Times New Roman" w:hAnsi="Times New Roman" w:cs="Times New Roman"/>
            <w:sz w:val="28"/>
            <w:szCs w:val="28"/>
          </w:rPr>
          <w:t>приложению №</w:t>
        </w:r>
        <w:r w:rsidR="00BC6EF8" w:rsidRPr="00EE68B6">
          <w:rPr>
            <w:rFonts w:ascii="Times New Roman" w:eastAsia="Times New Roman" w:hAnsi="Times New Roman" w:cs="Times New Roman"/>
            <w:sz w:val="28"/>
            <w:szCs w:val="28"/>
          </w:rPr>
          <w:t xml:space="preserve"> </w:t>
        </w:r>
        <w:r w:rsidR="00AC12B8" w:rsidRPr="00EE68B6">
          <w:rPr>
            <w:rFonts w:ascii="Times New Roman" w:eastAsia="Times New Roman" w:hAnsi="Times New Roman" w:cs="Times New Roman"/>
            <w:sz w:val="28"/>
            <w:szCs w:val="28"/>
          </w:rPr>
          <w:t>2</w:t>
        </w:r>
      </w:hyperlink>
      <w:r w:rsidR="00BC6EF8" w:rsidRPr="00EE68B6">
        <w:rPr>
          <w:rFonts w:ascii="Times New Roman" w:eastAsia="Times New Roman" w:hAnsi="Times New Roman" w:cs="Times New Roman"/>
          <w:sz w:val="28"/>
          <w:szCs w:val="28"/>
        </w:rPr>
        <w:t xml:space="preserve"> </w:t>
      </w:r>
      <w:r w:rsidR="00AC12B8" w:rsidRPr="00EE68B6">
        <w:rPr>
          <w:rFonts w:ascii="Times New Roman" w:eastAsia="Times New Roman" w:hAnsi="Times New Roman" w:cs="Times New Roman"/>
          <w:sz w:val="28"/>
          <w:szCs w:val="28"/>
        </w:rPr>
        <w:t>к настоящей Методике (</w:t>
      </w:r>
      <w:hyperlink r:id="rId13" w:anchor="/document/73655560/entry/31" w:history="1">
        <w:r w:rsidR="00AC12B8" w:rsidRPr="00EE68B6">
          <w:rPr>
            <w:rFonts w:ascii="Times New Roman" w:eastAsia="Times New Roman" w:hAnsi="Times New Roman" w:cs="Times New Roman"/>
            <w:sz w:val="28"/>
            <w:szCs w:val="28"/>
          </w:rPr>
          <w:t>таблицы 1</w:t>
        </w:r>
      </w:hyperlink>
      <w:r w:rsidR="00BC6EF8" w:rsidRPr="00EE68B6">
        <w:rPr>
          <w:rFonts w:ascii="Times New Roman" w:eastAsia="Times New Roman" w:hAnsi="Times New Roman" w:cs="Times New Roman"/>
          <w:sz w:val="28"/>
          <w:szCs w:val="28"/>
        </w:rPr>
        <w:t xml:space="preserve"> </w:t>
      </w:r>
      <w:r w:rsidR="00AC12B8" w:rsidRPr="00EE68B6">
        <w:rPr>
          <w:rFonts w:ascii="Times New Roman" w:eastAsia="Times New Roman" w:hAnsi="Times New Roman" w:cs="Times New Roman"/>
          <w:sz w:val="28"/>
          <w:szCs w:val="28"/>
        </w:rPr>
        <w:t>и</w:t>
      </w:r>
      <w:r w:rsidR="00BC6EF8" w:rsidRPr="00EE68B6">
        <w:rPr>
          <w:rFonts w:ascii="Times New Roman" w:eastAsia="Times New Roman" w:hAnsi="Times New Roman" w:cs="Times New Roman"/>
          <w:sz w:val="28"/>
          <w:szCs w:val="28"/>
        </w:rPr>
        <w:t xml:space="preserve"> </w:t>
      </w:r>
      <w:hyperlink r:id="rId14" w:anchor="/document/73655560/entry/32" w:history="1">
        <w:r w:rsidR="00AC12B8" w:rsidRPr="00EE68B6">
          <w:rPr>
            <w:rFonts w:ascii="Times New Roman" w:eastAsia="Times New Roman" w:hAnsi="Times New Roman" w:cs="Times New Roman"/>
            <w:sz w:val="28"/>
            <w:szCs w:val="28"/>
          </w:rPr>
          <w:t>2</w:t>
        </w:r>
      </w:hyperlink>
      <w:r w:rsidR="00AC12B8" w:rsidRPr="00EE68B6">
        <w:rPr>
          <w:rFonts w:ascii="Times New Roman" w:eastAsia="Times New Roman" w:hAnsi="Times New Roman" w:cs="Times New Roman"/>
          <w:sz w:val="28"/>
          <w:szCs w:val="28"/>
        </w:rPr>
        <w:t>);</w:t>
      </w:r>
    </w:p>
    <w:p w:rsidR="00AC12B8" w:rsidRPr="00EE68B6" w:rsidRDefault="00A27004" w:rsidP="00AC12B8">
      <w:pPr>
        <w:spacing w:before="100" w:beforeAutospacing="1" w:after="100" w:afterAutospacing="1" w:line="240" w:lineRule="auto"/>
        <w:jc w:val="both"/>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xml:space="preserve">- </w:t>
      </w:r>
      <w:r w:rsidR="00AC12B8" w:rsidRPr="00EE68B6">
        <w:rPr>
          <w:rFonts w:ascii="Times New Roman" w:eastAsia="Times New Roman" w:hAnsi="Times New Roman" w:cs="Times New Roman"/>
          <w:sz w:val="28"/>
          <w:szCs w:val="28"/>
        </w:rPr>
        <w:t>сведения о земельных участках по форме согласно</w:t>
      </w:r>
      <w:r w:rsidR="00BC6EF8" w:rsidRPr="00EE68B6">
        <w:rPr>
          <w:rFonts w:ascii="Times New Roman" w:eastAsia="Times New Roman" w:hAnsi="Times New Roman" w:cs="Times New Roman"/>
          <w:sz w:val="28"/>
          <w:szCs w:val="28"/>
        </w:rPr>
        <w:t xml:space="preserve"> </w:t>
      </w:r>
      <w:hyperlink r:id="rId15" w:anchor="/document/73655560/entry/27" w:history="1">
        <w:r w:rsidRPr="00EE68B6">
          <w:rPr>
            <w:rFonts w:ascii="Times New Roman" w:eastAsia="Times New Roman" w:hAnsi="Times New Roman" w:cs="Times New Roman"/>
            <w:sz w:val="28"/>
            <w:szCs w:val="28"/>
          </w:rPr>
          <w:t>приложению №</w:t>
        </w:r>
        <w:r w:rsidR="00BC6EF8" w:rsidRPr="00EE68B6">
          <w:rPr>
            <w:rFonts w:ascii="Times New Roman" w:eastAsia="Times New Roman" w:hAnsi="Times New Roman" w:cs="Times New Roman"/>
            <w:sz w:val="28"/>
            <w:szCs w:val="28"/>
          </w:rPr>
          <w:t xml:space="preserve"> </w:t>
        </w:r>
        <w:r w:rsidR="00AC12B8" w:rsidRPr="00EE68B6">
          <w:rPr>
            <w:rFonts w:ascii="Times New Roman" w:eastAsia="Times New Roman" w:hAnsi="Times New Roman" w:cs="Times New Roman"/>
            <w:sz w:val="28"/>
            <w:szCs w:val="28"/>
          </w:rPr>
          <w:t>3</w:t>
        </w:r>
      </w:hyperlink>
      <w:r w:rsidR="00BC6EF8" w:rsidRPr="00EE68B6">
        <w:rPr>
          <w:rFonts w:ascii="Times New Roman" w:eastAsia="Times New Roman" w:hAnsi="Times New Roman" w:cs="Times New Roman"/>
          <w:sz w:val="28"/>
          <w:szCs w:val="28"/>
        </w:rPr>
        <w:t xml:space="preserve"> </w:t>
      </w:r>
      <w:r w:rsidR="00AC12B8" w:rsidRPr="00EE68B6">
        <w:rPr>
          <w:rFonts w:ascii="Times New Roman" w:eastAsia="Times New Roman" w:hAnsi="Times New Roman" w:cs="Times New Roman"/>
          <w:sz w:val="28"/>
          <w:szCs w:val="28"/>
        </w:rPr>
        <w:t>к настоящей Методике;</w:t>
      </w:r>
    </w:p>
    <w:p w:rsidR="00AC12B8" w:rsidRPr="00EE68B6" w:rsidRDefault="00A27004" w:rsidP="00AC12B8">
      <w:pPr>
        <w:spacing w:before="100" w:beforeAutospacing="1" w:after="100" w:afterAutospacing="1" w:line="240" w:lineRule="auto"/>
        <w:jc w:val="both"/>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lastRenderedPageBreak/>
        <w:t xml:space="preserve">- </w:t>
      </w:r>
      <w:r w:rsidR="00AC12B8" w:rsidRPr="00EE68B6">
        <w:rPr>
          <w:rFonts w:ascii="Times New Roman" w:eastAsia="Times New Roman" w:hAnsi="Times New Roman" w:cs="Times New Roman"/>
          <w:sz w:val="28"/>
          <w:szCs w:val="28"/>
        </w:rPr>
        <w:t>сведения об арендаторах (пользователях) объектов недвижимости по форме согласно</w:t>
      </w:r>
      <w:r w:rsidR="00BC6EF8" w:rsidRPr="00EE68B6">
        <w:rPr>
          <w:rFonts w:ascii="Times New Roman" w:eastAsia="Times New Roman" w:hAnsi="Times New Roman" w:cs="Times New Roman"/>
          <w:sz w:val="28"/>
          <w:szCs w:val="28"/>
        </w:rPr>
        <w:t xml:space="preserve"> </w:t>
      </w:r>
      <w:hyperlink r:id="rId16" w:anchor="/document/73655560/entry/28" w:history="1">
        <w:r w:rsidRPr="00EE68B6">
          <w:rPr>
            <w:rFonts w:ascii="Times New Roman" w:eastAsia="Times New Roman" w:hAnsi="Times New Roman" w:cs="Times New Roman"/>
            <w:sz w:val="28"/>
            <w:szCs w:val="28"/>
          </w:rPr>
          <w:t>приложению №</w:t>
        </w:r>
        <w:r w:rsidR="00BC6EF8" w:rsidRPr="00EE68B6">
          <w:rPr>
            <w:rFonts w:ascii="Times New Roman" w:eastAsia="Times New Roman" w:hAnsi="Times New Roman" w:cs="Times New Roman"/>
            <w:sz w:val="28"/>
            <w:szCs w:val="28"/>
          </w:rPr>
          <w:t xml:space="preserve"> </w:t>
        </w:r>
        <w:r w:rsidR="00AC12B8" w:rsidRPr="00EE68B6">
          <w:rPr>
            <w:rFonts w:ascii="Times New Roman" w:eastAsia="Times New Roman" w:hAnsi="Times New Roman" w:cs="Times New Roman"/>
            <w:sz w:val="28"/>
            <w:szCs w:val="28"/>
          </w:rPr>
          <w:t>4</w:t>
        </w:r>
      </w:hyperlink>
      <w:r w:rsidR="00BC6EF8" w:rsidRPr="00EE68B6">
        <w:rPr>
          <w:rFonts w:ascii="Times New Roman" w:eastAsia="Times New Roman" w:hAnsi="Times New Roman" w:cs="Times New Roman"/>
          <w:sz w:val="28"/>
          <w:szCs w:val="28"/>
        </w:rPr>
        <w:t xml:space="preserve"> </w:t>
      </w:r>
      <w:r w:rsidR="00AC12B8" w:rsidRPr="00EE68B6">
        <w:rPr>
          <w:rFonts w:ascii="Times New Roman" w:eastAsia="Times New Roman" w:hAnsi="Times New Roman" w:cs="Times New Roman"/>
          <w:sz w:val="28"/>
          <w:szCs w:val="28"/>
        </w:rPr>
        <w:t>к настоящей Методике;</w:t>
      </w:r>
    </w:p>
    <w:p w:rsidR="00AC12B8" w:rsidRPr="00EE68B6" w:rsidRDefault="00A27004" w:rsidP="00AC12B8">
      <w:pPr>
        <w:spacing w:before="100" w:beforeAutospacing="1" w:after="100" w:afterAutospacing="1" w:line="240" w:lineRule="auto"/>
        <w:jc w:val="both"/>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xml:space="preserve">- </w:t>
      </w:r>
      <w:r w:rsidR="00AC12B8" w:rsidRPr="00EE68B6">
        <w:rPr>
          <w:rFonts w:ascii="Times New Roman" w:eastAsia="Times New Roman" w:hAnsi="Times New Roman" w:cs="Times New Roman"/>
          <w:sz w:val="28"/>
          <w:szCs w:val="28"/>
        </w:rPr>
        <w:t>значения показателей эффективности использования имущества казенными, бюджетными, автономными учреждениями муниципального образования «</w:t>
      </w:r>
      <w:proofErr w:type="spellStart"/>
      <w:r w:rsidR="00AC12B8" w:rsidRPr="00EE68B6">
        <w:rPr>
          <w:rFonts w:ascii="Times New Roman" w:eastAsia="Times New Roman" w:hAnsi="Times New Roman" w:cs="Times New Roman"/>
          <w:sz w:val="28"/>
          <w:szCs w:val="28"/>
        </w:rPr>
        <w:t>Гиагинский</w:t>
      </w:r>
      <w:proofErr w:type="spellEnd"/>
      <w:r w:rsidR="00AC12B8" w:rsidRPr="00EE68B6">
        <w:rPr>
          <w:rFonts w:ascii="Times New Roman" w:eastAsia="Times New Roman" w:hAnsi="Times New Roman" w:cs="Times New Roman"/>
          <w:sz w:val="28"/>
          <w:szCs w:val="28"/>
        </w:rPr>
        <w:t xml:space="preserve"> район» по форме согласно</w:t>
      </w:r>
      <w:r w:rsidR="00BC6EF8" w:rsidRPr="00EE68B6">
        <w:rPr>
          <w:rFonts w:ascii="Times New Roman" w:eastAsia="Times New Roman" w:hAnsi="Times New Roman" w:cs="Times New Roman"/>
          <w:sz w:val="28"/>
          <w:szCs w:val="28"/>
        </w:rPr>
        <w:t xml:space="preserve"> </w:t>
      </w:r>
      <w:hyperlink r:id="rId17" w:anchor="/document/73655560/entry/29" w:history="1">
        <w:r w:rsidRPr="00EE68B6">
          <w:rPr>
            <w:rFonts w:ascii="Times New Roman" w:eastAsia="Times New Roman" w:hAnsi="Times New Roman" w:cs="Times New Roman"/>
            <w:sz w:val="28"/>
            <w:szCs w:val="28"/>
          </w:rPr>
          <w:t>приложению №</w:t>
        </w:r>
        <w:r w:rsidR="00BC6EF8" w:rsidRPr="00EE68B6">
          <w:rPr>
            <w:rFonts w:ascii="Times New Roman" w:eastAsia="Times New Roman" w:hAnsi="Times New Roman" w:cs="Times New Roman"/>
            <w:sz w:val="28"/>
            <w:szCs w:val="28"/>
          </w:rPr>
          <w:t xml:space="preserve"> </w:t>
        </w:r>
        <w:r w:rsidR="00AC12B8" w:rsidRPr="00EE68B6">
          <w:rPr>
            <w:rFonts w:ascii="Times New Roman" w:eastAsia="Times New Roman" w:hAnsi="Times New Roman" w:cs="Times New Roman"/>
            <w:sz w:val="28"/>
            <w:szCs w:val="28"/>
          </w:rPr>
          <w:t>5</w:t>
        </w:r>
      </w:hyperlink>
      <w:r w:rsidR="00BC6EF8" w:rsidRPr="00EE68B6">
        <w:rPr>
          <w:rFonts w:ascii="Times New Roman" w:eastAsia="Times New Roman" w:hAnsi="Times New Roman" w:cs="Times New Roman"/>
          <w:sz w:val="28"/>
          <w:szCs w:val="28"/>
        </w:rPr>
        <w:t xml:space="preserve"> </w:t>
      </w:r>
      <w:r w:rsidR="00AC12B8" w:rsidRPr="00EE68B6">
        <w:rPr>
          <w:rFonts w:ascii="Times New Roman" w:eastAsia="Times New Roman" w:hAnsi="Times New Roman" w:cs="Times New Roman"/>
          <w:sz w:val="28"/>
          <w:szCs w:val="28"/>
        </w:rPr>
        <w:t>к настоящей Методике.</w:t>
      </w:r>
    </w:p>
    <w:p w:rsidR="00AC12B8" w:rsidRPr="00EE68B6" w:rsidRDefault="00AC12B8" w:rsidP="00AC12B8">
      <w:pPr>
        <w:spacing w:before="100" w:beforeAutospacing="1" w:after="100" w:afterAutospacing="1" w:line="240" w:lineRule="auto"/>
        <w:jc w:val="both"/>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Сведения, указанные в</w:t>
      </w:r>
      <w:r w:rsidR="00BC6EF8" w:rsidRPr="00EE68B6">
        <w:rPr>
          <w:rFonts w:ascii="Times New Roman" w:eastAsia="Times New Roman" w:hAnsi="Times New Roman" w:cs="Times New Roman"/>
          <w:sz w:val="28"/>
          <w:szCs w:val="28"/>
        </w:rPr>
        <w:t xml:space="preserve"> </w:t>
      </w:r>
      <w:hyperlink r:id="rId18" w:anchor="/document/73655560/entry/33" w:history="1">
        <w:r w:rsidRPr="00EE68B6">
          <w:rPr>
            <w:rFonts w:ascii="Times New Roman" w:eastAsia="Times New Roman" w:hAnsi="Times New Roman" w:cs="Times New Roman"/>
            <w:sz w:val="28"/>
            <w:szCs w:val="28"/>
          </w:rPr>
          <w:t>абзацах втором - пятом</w:t>
        </w:r>
      </w:hyperlink>
      <w:r w:rsidR="00BC6EF8" w:rsidRPr="00EE68B6">
        <w:rPr>
          <w:rFonts w:ascii="Times New Roman" w:eastAsia="Times New Roman" w:hAnsi="Times New Roman" w:cs="Times New Roman"/>
          <w:sz w:val="28"/>
          <w:szCs w:val="28"/>
        </w:rPr>
        <w:t xml:space="preserve"> </w:t>
      </w:r>
      <w:r w:rsidRPr="00EE68B6">
        <w:rPr>
          <w:rFonts w:ascii="Times New Roman" w:eastAsia="Times New Roman" w:hAnsi="Times New Roman" w:cs="Times New Roman"/>
          <w:sz w:val="28"/>
          <w:szCs w:val="28"/>
        </w:rPr>
        <w:t xml:space="preserve">настоящего пункта, представляются в отношении каждого объекта недвижимости, закрепленного за организациями, по состоянию на 1 января года, следующего </w:t>
      </w:r>
      <w:proofErr w:type="gramStart"/>
      <w:r w:rsidRPr="00EE68B6">
        <w:rPr>
          <w:rFonts w:ascii="Times New Roman" w:eastAsia="Times New Roman" w:hAnsi="Times New Roman" w:cs="Times New Roman"/>
          <w:sz w:val="28"/>
          <w:szCs w:val="28"/>
        </w:rPr>
        <w:t>за</w:t>
      </w:r>
      <w:proofErr w:type="gramEnd"/>
      <w:r w:rsidRPr="00EE68B6">
        <w:rPr>
          <w:rFonts w:ascii="Times New Roman" w:eastAsia="Times New Roman" w:hAnsi="Times New Roman" w:cs="Times New Roman"/>
          <w:sz w:val="28"/>
          <w:szCs w:val="28"/>
        </w:rPr>
        <w:t xml:space="preserve"> отчетным.</w:t>
      </w:r>
    </w:p>
    <w:p w:rsidR="00AC12B8" w:rsidRPr="00EE68B6" w:rsidRDefault="00AC12B8" w:rsidP="00AC12B8">
      <w:pPr>
        <w:spacing w:before="100" w:beforeAutospacing="1" w:after="100" w:afterAutospacing="1" w:line="240" w:lineRule="auto"/>
        <w:jc w:val="both"/>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Сведения, указанные в</w:t>
      </w:r>
      <w:r w:rsidR="00BC6EF8" w:rsidRPr="00EE68B6">
        <w:rPr>
          <w:rFonts w:ascii="Times New Roman" w:eastAsia="Times New Roman" w:hAnsi="Times New Roman" w:cs="Times New Roman"/>
          <w:sz w:val="28"/>
          <w:szCs w:val="28"/>
        </w:rPr>
        <w:t xml:space="preserve"> </w:t>
      </w:r>
      <w:hyperlink r:id="rId19" w:anchor="/document/73655560/entry/34" w:history="1">
        <w:r w:rsidRPr="00EE68B6">
          <w:rPr>
            <w:rFonts w:ascii="Times New Roman" w:eastAsia="Times New Roman" w:hAnsi="Times New Roman" w:cs="Times New Roman"/>
            <w:sz w:val="28"/>
            <w:szCs w:val="28"/>
          </w:rPr>
          <w:t>абзаце шестом</w:t>
        </w:r>
      </w:hyperlink>
      <w:r w:rsidR="00BC6EF8" w:rsidRPr="00EE68B6">
        <w:rPr>
          <w:rFonts w:ascii="Times New Roman" w:eastAsia="Times New Roman" w:hAnsi="Times New Roman" w:cs="Times New Roman"/>
          <w:sz w:val="28"/>
          <w:szCs w:val="28"/>
        </w:rPr>
        <w:t xml:space="preserve"> </w:t>
      </w:r>
      <w:r w:rsidRPr="00EE68B6">
        <w:rPr>
          <w:rFonts w:ascii="Times New Roman" w:eastAsia="Times New Roman" w:hAnsi="Times New Roman" w:cs="Times New Roman"/>
          <w:sz w:val="28"/>
          <w:szCs w:val="28"/>
        </w:rPr>
        <w:t xml:space="preserve">настоящего пункта, представляются в отношении всей совокупности имущества, закрепленного за организацией, по состоянию на 1 января года, следующего </w:t>
      </w:r>
      <w:proofErr w:type="gramStart"/>
      <w:r w:rsidRPr="00EE68B6">
        <w:rPr>
          <w:rFonts w:ascii="Times New Roman" w:eastAsia="Times New Roman" w:hAnsi="Times New Roman" w:cs="Times New Roman"/>
          <w:sz w:val="28"/>
          <w:szCs w:val="28"/>
        </w:rPr>
        <w:t>за</w:t>
      </w:r>
      <w:proofErr w:type="gramEnd"/>
      <w:r w:rsidRPr="00EE68B6">
        <w:rPr>
          <w:rFonts w:ascii="Times New Roman" w:eastAsia="Times New Roman" w:hAnsi="Times New Roman" w:cs="Times New Roman"/>
          <w:sz w:val="28"/>
          <w:szCs w:val="28"/>
        </w:rPr>
        <w:t xml:space="preserve"> отчетным.</w:t>
      </w:r>
    </w:p>
    <w:p w:rsidR="00AC12B8" w:rsidRPr="00EE68B6" w:rsidRDefault="00AC12B8" w:rsidP="00AC12B8">
      <w:pPr>
        <w:spacing w:before="100" w:beforeAutospacing="1" w:after="100" w:afterAutospacing="1" w:line="240" w:lineRule="auto"/>
        <w:jc w:val="both"/>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xml:space="preserve">4. Отраслевые органы ежегодно в срок до 1 мая года, следующего за </w:t>
      </w:r>
      <w:proofErr w:type="gramStart"/>
      <w:r w:rsidRPr="00EE68B6">
        <w:rPr>
          <w:rFonts w:ascii="Times New Roman" w:eastAsia="Times New Roman" w:hAnsi="Times New Roman" w:cs="Times New Roman"/>
          <w:sz w:val="28"/>
          <w:szCs w:val="28"/>
        </w:rPr>
        <w:t>отчетным</w:t>
      </w:r>
      <w:proofErr w:type="gramEnd"/>
      <w:r w:rsidRPr="00EE68B6">
        <w:rPr>
          <w:rFonts w:ascii="Times New Roman" w:eastAsia="Times New Roman" w:hAnsi="Times New Roman" w:cs="Times New Roman"/>
          <w:sz w:val="28"/>
          <w:szCs w:val="28"/>
        </w:rPr>
        <w:t>, осуществляют:</w:t>
      </w:r>
    </w:p>
    <w:p w:rsidR="00AC12B8" w:rsidRPr="00EE68B6" w:rsidRDefault="00AC12B8" w:rsidP="00AC12B8">
      <w:pPr>
        <w:spacing w:before="100" w:beforeAutospacing="1" w:after="100" w:afterAutospacing="1" w:line="240" w:lineRule="auto"/>
        <w:jc w:val="both"/>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1) сбор и анализ представленных организациями сведений;</w:t>
      </w:r>
    </w:p>
    <w:p w:rsidR="00AC12B8" w:rsidRPr="00EE68B6" w:rsidRDefault="00AC12B8" w:rsidP="00AC12B8">
      <w:pPr>
        <w:spacing w:before="100" w:beforeAutospacing="1" w:after="100" w:afterAutospacing="1" w:line="240" w:lineRule="auto"/>
        <w:jc w:val="both"/>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xml:space="preserve">2) определение показателей целевого использования объектов недвижимого имущества, анализ </w:t>
      </w:r>
      <w:proofErr w:type="gramStart"/>
      <w:r w:rsidRPr="00EE68B6">
        <w:rPr>
          <w:rFonts w:ascii="Times New Roman" w:eastAsia="Times New Roman" w:hAnsi="Times New Roman" w:cs="Times New Roman"/>
          <w:sz w:val="28"/>
          <w:szCs w:val="28"/>
        </w:rPr>
        <w:t>значений показателей эффективности использования имущества</w:t>
      </w:r>
      <w:proofErr w:type="gramEnd"/>
      <w:r w:rsidRPr="00EE68B6">
        <w:rPr>
          <w:rFonts w:ascii="Times New Roman" w:eastAsia="Times New Roman" w:hAnsi="Times New Roman" w:cs="Times New Roman"/>
          <w:sz w:val="28"/>
          <w:szCs w:val="28"/>
        </w:rPr>
        <w:t xml:space="preserve"> организациями в порядке, предусмотренном</w:t>
      </w:r>
      <w:r w:rsidR="00394ACB" w:rsidRPr="00EE68B6">
        <w:rPr>
          <w:rFonts w:ascii="Times New Roman" w:eastAsia="Times New Roman" w:hAnsi="Times New Roman" w:cs="Times New Roman"/>
          <w:sz w:val="28"/>
          <w:szCs w:val="28"/>
        </w:rPr>
        <w:t xml:space="preserve"> </w:t>
      </w:r>
      <w:hyperlink r:id="rId20" w:anchor="/document/73655560/entry/21" w:history="1">
        <w:r w:rsidRPr="00EE68B6">
          <w:rPr>
            <w:rFonts w:ascii="Times New Roman" w:eastAsia="Times New Roman" w:hAnsi="Times New Roman" w:cs="Times New Roman"/>
            <w:sz w:val="28"/>
            <w:szCs w:val="28"/>
          </w:rPr>
          <w:t>пунктом 7</w:t>
        </w:r>
      </w:hyperlink>
      <w:r w:rsidR="00394ACB" w:rsidRPr="00EE68B6">
        <w:rPr>
          <w:rFonts w:ascii="Times New Roman" w:eastAsia="Times New Roman" w:hAnsi="Times New Roman" w:cs="Times New Roman"/>
          <w:sz w:val="28"/>
          <w:szCs w:val="28"/>
        </w:rPr>
        <w:t xml:space="preserve"> </w:t>
      </w:r>
      <w:r w:rsidRPr="00EE68B6">
        <w:rPr>
          <w:rFonts w:ascii="Times New Roman" w:eastAsia="Times New Roman" w:hAnsi="Times New Roman" w:cs="Times New Roman"/>
          <w:sz w:val="28"/>
          <w:szCs w:val="28"/>
        </w:rPr>
        <w:t>настоящей Методики;</w:t>
      </w:r>
    </w:p>
    <w:p w:rsidR="00AC12B8" w:rsidRPr="00EE68B6" w:rsidRDefault="00AC12B8" w:rsidP="00AC12B8">
      <w:pPr>
        <w:spacing w:before="100" w:beforeAutospacing="1" w:after="100" w:afterAutospacing="1" w:line="240" w:lineRule="auto"/>
        <w:jc w:val="both"/>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3) формирование перечня выявленного неиспользуемого недвижимого имущества;</w:t>
      </w:r>
    </w:p>
    <w:p w:rsidR="00AC12B8" w:rsidRPr="00EE68B6" w:rsidRDefault="00AC12B8" w:rsidP="00AC12B8">
      <w:pPr>
        <w:spacing w:before="100" w:beforeAutospacing="1" w:after="100" w:afterAutospacing="1" w:line="240" w:lineRule="auto"/>
        <w:jc w:val="both"/>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4) подготовку предложений по вовлечению выявленного неиспользуемого недвижимого имущества в хозяйственный оборот, повышению эффективности использования недвижимого имущества;</w:t>
      </w:r>
    </w:p>
    <w:p w:rsidR="00AC12B8" w:rsidRPr="00EE68B6" w:rsidRDefault="00AC12B8" w:rsidP="00AC12B8">
      <w:pPr>
        <w:spacing w:before="100" w:beforeAutospacing="1" w:after="100" w:afterAutospacing="1" w:line="240" w:lineRule="auto"/>
        <w:jc w:val="both"/>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xml:space="preserve">5) формирование сводных </w:t>
      </w:r>
      <w:proofErr w:type="gramStart"/>
      <w:r w:rsidRPr="00EE68B6">
        <w:rPr>
          <w:rFonts w:ascii="Times New Roman" w:eastAsia="Times New Roman" w:hAnsi="Times New Roman" w:cs="Times New Roman"/>
          <w:sz w:val="28"/>
          <w:szCs w:val="28"/>
        </w:rPr>
        <w:t>значений показателей эффективности использования имущества</w:t>
      </w:r>
      <w:proofErr w:type="gramEnd"/>
      <w:r w:rsidRPr="00EE68B6">
        <w:rPr>
          <w:rFonts w:ascii="Times New Roman" w:eastAsia="Times New Roman" w:hAnsi="Times New Roman" w:cs="Times New Roman"/>
          <w:sz w:val="28"/>
          <w:szCs w:val="28"/>
        </w:rPr>
        <w:t xml:space="preserve"> подведомственными казенными, бюджетными, автономными учреждениями по форме согласно</w:t>
      </w:r>
      <w:r w:rsidR="00394ACB" w:rsidRPr="00EE68B6">
        <w:rPr>
          <w:rFonts w:ascii="Times New Roman" w:eastAsia="Times New Roman" w:hAnsi="Times New Roman" w:cs="Times New Roman"/>
          <w:sz w:val="28"/>
          <w:szCs w:val="28"/>
        </w:rPr>
        <w:t xml:space="preserve"> </w:t>
      </w:r>
      <w:hyperlink r:id="rId21" w:anchor="/document/73655560/entry/30" w:history="1">
        <w:r w:rsidRPr="00EE68B6">
          <w:rPr>
            <w:rFonts w:ascii="Times New Roman" w:eastAsia="Times New Roman" w:hAnsi="Times New Roman" w:cs="Times New Roman"/>
            <w:sz w:val="28"/>
            <w:szCs w:val="28"/>
          </w:rPr>
          <w:t>приложению 6</w:t>
        </w:r>
      </w:hyperlink>
      <w:r w:rsidRPr="00EE68B6">
        <w:rPr>
          <w:rFonts w:ascii="Times New Roman" w:eastAsia="Times New Roman" w:hAnsi="Times New Roman" w:cs="Times New Roman"/>
          <w:sz w:val="28"/>
          <w:szCs w:val="28"/>
        </w:rPr>
        <w:t>;</w:t>
      </w:r>
    </w:p>
    <w:p w:rsidR="00AC12B8" w:rsidRPr="00EE68B6" w:rsidRDefault="00AC12B8" w:rsidP="00AC12B8">
      <w:pPr>
        <w:spacing w:before="100" w:beforeAutospacing="1" w:after="100" w:afterAutospacing="1" w:line="240" w:lineRule="auto"/>
        <w:jc w:val="both"/>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xml:space="preserve">6) представление в </w:t>
      </w:r>
      <w:r w:rsidR="00A27004" w:rsidRPr="00EE68B6">
        <w:rPr>
          <w:rFonts w:ascii="Times New Roman" w:eastAsia="Times New Roman" w:hAnsi="Times New Roman" w:cs="Times New Roman"/>
          <w:sz w:val="28"/>
          <w:szCs w:val="28"/>
        </w:rPr>
        <w:t>отдел имущественно - земельных отношений администрации муниципального образования «</w:t>
      </w:r>
      <w:proofErr w:type="spellStart"/>
      <w:r w:rsidR="00A27004" w:rsidRPr="00EE68B6">
        <w:rPr>
          <w:rFonts w:ascii="Times New Roman" w:eastAsia="Times New Roman" w:hAnsi="Times New Roman" w:cs="Times New Roman"/>
          <w:sz w:val="28"/>
          <w:szCs w:val="28"/>
        </w:rPr>
        <w:t>Гиагинский</w:t>
      </w:r>
      <w:proofErr w:type="spellEnd"/>
      <w:r w:rsidR="00A27004" w:rsidRPr="00EE68B6">
        <w:rPr>
          <w:rFonts w:ascii="Times New Roman" w:eastAsia="Times New Roman" w:hAnsi="Times New Roman" w:cs="Times New Roman"/>
          <w:sz w:val="28"/>
          <w:szCs w:val="28"/>
        </w:rPr>
        <w:t xml:space="preserve"> район»</w:t>
      </w:r>
      <w:r w:rsidRPr="00EE68B6">
        <w:rPr>
          <w:rFonts w:ascii="Times New Roman" w:eastAsia="Times New Roman" w:hAnsi="Times New Roman" w:cs="Times New Roman"/>
          <w:sz w:val="28"/>
          <w:szCs w:val="28"/>
        </w:rPr>
        <w:t xml:space="preserve"> сведений об объектах недвижимого имущества, представленных организациям с приложением информации, указанной в</w:t>
      </w:r>
      <w:r w:rsidR="00A27004" w:rsidRPr="00EE68B6">
        <w:rPr>
          <w:rFonts w:ascii="Times New Roman" w:eastAsia="Times New Roman" w:hAnsi="Times New Roman" w:cs="Times New Roman"/>
          <w:sz w:val="28"/>
          <w:szCs w:val="28"/>
        </w:rPr>
        <w:t xml:space="preserve"> </w:t>
      </w:r>
      <w:hyperlink r:id="rId22" w:anchor="/document/73655560/entry/8" w:history="1">
        <w:r w:rsidRPr="00EE68B6">
          <w:rPr>
            <w:rFonts w:ascii="Times New Roman" w:eastAsia="Times New Roman" w:hAnsi="Times New Roman" w:cs="Times New Roman"/>
            <w:sz w:val="28"/>
            <w:szCs w:val="28"/>
          </w:rPr>
          <w:t>подпунктах 2 - 4</w:t>
        </w:r>
      </w:hyperlink>
      <w:r w:rsidR="00394ACB" w:rsidRPr="00EE68B6">
        <w:rPr>
          <w:rFonts w:ascii="Times New Roman" w:eastAsia="Times New Roman" w:hAnsi="Times New Roman" w:cs="Times New Roman"/>
          <w:sz w:val="28"/>
          <w:szCs w:val="28"/>
        </w:rPr>
        <w:t xml:space="preserve"> </w:t>
      </w:r>
      <w:r w:rsidRPr="00EE68B6">
        <w:rPr>
          <w:rFonts w:ascii="Times New Roman" w:eastAsia="Times New Roman" w:hAnsi="Times New Roman" w:cs="Times New Roman"/>
          <w:sz w:val="28"/>
          <w:szCs w:val="28"/>
        </w:rPr>
        <w:t>настоящего пункта, а также аналитической записки с указанием сведений, указанных в</w:t>
      </w:r>
      <w:r w:rsidR="00394ACB" w:rsidRPr="00EE68B6">
        <w:rPr>
          <w:rFonts w:ascii="Times New Roman" w:eastAsia="Times New Roman" w:hAnsi="Times New Roman" w:cs="Times New Roman"/>
          <w:sz w:val="28"/>
          <w:szCs w:val="28"/>
        </w:rPr>
        <w:t xml:space="preserve"> </w:t>
      </w:r>
      <w:hyperlink r:id="rId23" w:anchor="/document/73655560/entry/21" w:history="1">
        <w:r w:rsidRPr="00EE68B6">
          <w:rPr>
            <w:rFonts w:ascii="Times New Roman" w:eastAsia="Times New Roman" w:hAnsi="Times New Roman" w:cs="Times New Roman"/>
            <w:sz w:val="28"/>
            <w:szCs w:val="28"/>
          </w:rPr>
          <w:t>пункте 7</w:t>
        </w:r>
      </w:hyperlink>
      <w:r w:rsidR="00394ACB" w:rsidRPr="00EE68B6">
        <w:rPr>
          <w:rFonts w:ascii="Times New Roman" w:eastAsia="Times New Roman" w:hAnsi="Times New Roman" w:cs="Times New Roman"/>
          <w:sz w:val="28"/>
          <w:szCs w:val="28"/>
        </w:rPr>
        <w:t xml:space="preserve"> </w:t>
      </w:r>
      <w:r w:rsidRPr="00EE68B6">
        <w:rPr>
          <w:rFonts w:ascii="Times New Roman" w:eastAsia="Times New Roman" w:hAnsi="Times New Roman" w:cs="Times New Roman"/>
          <w:sz w:val="28"/>
          <w:szCs w:val="28"/>
        </w:rPr>
        <w:t>настоящей Методики, в отношении каждой подведомственной организации.</w:t>
      </w:r>
    </w:p>
    <w:p w:rsidR="00AC12B8" w:rsidRPr="00EE68B6" w:rsidRDefault="00A27004" w:rsidP="00AC12B8">
      <w:pPr>
        <w:spacing w:before="100" w:beforeAutospacing="1" w:after="100" w:afterAutospacing="1" w:line="240" w:lineRule="auto"/>
        <w:jc w:val="both"/>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xml:space="preserve">5. </w:t>
      </w:r>
      <w:r w:rsidR="000931A4">
        <w:rPr>
          <w:rFonts w:ascii="Times New Roman" w:eastAsia="Times New Roman" w:hAnsi="Times New Roman" w:cs="Times New Roman"/>
          <w:sz w:val="28"/>
          <w:szCs w:val="28"/>
        </w:rPr>
        <w:t>О</w:t>
      </w:r>
      <w:r w:rsidRPr="00EE68B6">
        <w:rPr>
          <w:rFonts w:ascii="Times New Roman" w:eastAsia="Times New Roman" w:hAnsi="Times New Roman" w:cs="Times New Roman"/>
          <w:sz w:val="28"/>
          <w:szCs w:val="28"/>
        </w:rPr>
        <w:t>тд</w:t>
      </w:r>
      <w:r w:rsidR="00A26478" w:rsidRPr="00EE68B6">
        <w:rPr>
          <w:rFonts w:ascii="Times New Roman" w:eastAsia="Times New Roman" w:hAnsi="Times New Roman" w:cs="Times New Roman"/>
          <w:sz w:val="28"/>
          <w:szCs w:val="28"/>
        </w:rPr>
        <w:t>ел имущественно -</w:t>
      </w:r>
      <w:r w:rsidRPr="00EE68B6">
        <w:rPr>
          <w:rFonts w:ascii="Times New Roman" w:eastAsia="Times New Roman" w:hAnsi="Times New Roman" w:cs="Times New Roman"/>
          <w:sz w:val="28"/>
          <w:szCs w:val="28"/>
        </w:rPr>
        <w:t xml:space="preserve"> земельных отношений администрации муниципального образования «</w:t>
      </w:r>
      <w:proofErr w:type="spellStart"/>
      <w:r w:rsidRPr="00EE68B6">
        <w:rPr>
          <w:rFonts w:ascii="Times New Roman" w:eastAsia="Times New Roman" w:hAnsi="Times New Roman" w:cs="Times New Roman"/>
          <w:sz w:val="28"/>
          <w:szCs w:val="28"/>
        </w:rPr>
        <w:t>Гиагинский</w:t>
      </w:r>
      <w:proofErr w:type="spellEnd"/>
      <w:r w:rsidRPr="00EE68B6">
        <w:rPr>
          <w:rFonts w:ascii="Times New Roman" w:eastAsia="Times New Roman" w:hAnsi="Times New Roman" w:cs="Times New Roman"/>
          <w:sz w:val="28"/>
          <w:szCs w:val="28"/>
        </w:rPr>
        <w:t xml:space="preserve"> район»</w:t>
      </w:r>
      <w:r w:rsidR="00A26478" w:rsidRPr="00EE68B6">
        <w:rPr>
          <w:rFonts w:ascii="Times New Roman" w:eastAsia="Times New Roman" w:hAnsi="Times New Roman" w:cs="Times New Roman"/>
          <w:sz w:val="28"/>
          <w:szCs w:val="28"/>
        </w:rPr>
        <w:t xml:space="preserve"> в срок до 1 июня рассчитываю</w:t>
      </w:r>
      <w:r w:rsidR="00AC12B8" w:rsidRPr="00EE68B6">
        <w:rPr>
          <w:rFonts w:ascii="Times New Roman" w:eastAsia="Times New Roman" w:hAnsi="Times New Roman" w:cs="Times New Roman"/>
          <w:sz w:val="28"/>
          <w:szCs w:val="28"/>
        </w:rPr>
        <w:t xml:space="preserve">т показатели государственной регистрации вещных прав на объекты недвижимого имущества </w:t>
      </w:r>
      <w:r w:rsidR="00AC12B8" w:rsidRPr="00EE68B6">
        <w:rPr>
          <w:rFonts w:ascii="Times New Roman" w:eastAsia="Times New Roman" w:hAnsi="Times New Roman" w:cs="Times New Roman"/>
          <w:sz w:val="28"/>
          <w:szCs w:val="28"/>
        </w:rPr>
        <w:lastRenderedPageBreak/>
        <w:t>и показатели использования казны муниципального образования «</w:t>
      </w:r>
      <w:proofErr w:type="spellStart"/>
      <w:r w:rsidR="00AC12B8" w:rsidRPr="00EE68B6">
        <w:rPr>
          <w:rFonts w:ascii="Times New Roman" w:eastAsia="Times New Roman" w:hAnsi="Times New Roman" w:cs="Times New Roman"/>
          <w:sz w:val="28"/>
          <w:szCs w:val="28"/>
        </w:rPr>
        <w:t>Гиагинский</w:t>
      </w:r>
      <w:proofErr w:type="spellEnd"/>
      <w:r w:rsidR="00AC12B8" w:rsidRPr="00EE68B6">
        <w:rPr>
          <w:rFonts w:ascii="Times New Roman" w:eastAsia="Times New Roman" w:hAnsi="Times New Roman" w:cs="Times New Roman"/>
          <w:sz w:val="28"/>
          <w:szCs w:val="28"/>
        </w:rPr>
        <w:t xml:space="preserve"> район».</w:t>
      </w:r>
    </w:p>
    <w:p w:rsidR="00AC12B8" w:rsidRPr="00EE68B6" w:rsidRDefault="00AC12B8" w:rsidP="00AC12B8">
      <w:pPr>
        <w:spacing w:before="100" w:beforeAutospacing="1" w:after="100" w:afterAutospacing="1" w:line="240" w:lineRule="auto"/>
        <w:jc w:val="both"/>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6. Показатели целевого использования объектов недвижимого имущества, показатели эффективности использования муниципального имущества муниципального образования «</w:t>
      </w:r>
      <w:proofErr w:type="spellStart"/>
      <w:r w:rsidRPr="00EE68B6">
        <w:rPr>
          <w:rFonts w:ascii="Times New Roman" w:eastAsia="Times New Roman" w:hAnsi="Times New Roman" w:cs="Times New Roman"/>
          <w:sz w:val="28"/>
          <w:szCs w:val="28"/>
        </w:rPr>
        <w:t>Гиагинский</w:t>
      </w:r>
      <w:proofErr w:type="spellEnd"/>
      <w:r w:rsidRPr="00EE68B6">
        <w:rPr>
          <w:rFonts w:ascii="Times New Roman" w:eastAsia="Times New Roman" w:hAnsi="Times New Roman" w:cs="Times New Roman"/>
          <w:sz w:val="28"/>
          <w:szCs w:val="28"/>
        </w:rPr>
        <w:t xml:space="preserve"> район» определяются в следующем порядке:</w:t>
      </w:r>
    </w:p>
    <w:p w:rsidR="00394ACB" w:rsidRPr="00EE68B6" w:rsidRDefault="00394ACB" w:rsidP="00394ACB">
      <w:pPr>
        <w:pStyle w:val="ConsPlusNormal"/>
        <w:ind w:firstLine="709"/>
        <w:jc w:val="both"/>
        <w:rPr>
          <w:rFonts w:ascii="Times New Roman" w:hAnsi="Times New Roman" w:cs="Times New Roman"/>
          <w:sz w:val="28"/>
          <w:szCs w:val="28"/>
        </w:rPr>
      </w:pPr>
      <w:r w:rsidRPr="00EE68B6">
        <w:rPr>
          <w:rFonts w:ascii="Times New Roman" w:hAnsi="Times New Roman" w:cs="Times New Roman"/>
          <w:sz w:val="28"/>
          <w:szCs w:val="28"/>
        </w:rPr>
        <w:t xml:space="preserve">1) Показатели целевого и эффективного использования </w:t>
      </w:r>
      <w:proofErr w:type="gramStart"/>
      <w:r w:rsidRPr="00EE68B6">
        <w:rPr>
          <w:rFonts w:ascii="Times New Roman" w:hAnsi="Times New Roman" w:cs="Times New Roman"/>
          <w:sz w:val="28"/>
          <w:szCs w:val="28"/>
        </w:rPr>
        <w:t xml:space="preserve">объектов недвижимого имущества, закрепленных за организацией </w:t>
      </w:r>
      <w:bookmarkStart w:id="1" w:name="Par53"/>
      <w:bookmarkEnd w:id="1"/>
      <w:r w:rsidRPr="00EE68B6">
        <w:rPr>
          <w:rFonts w:ascii="Times New Roman" w:hAnsi="Times New Roman" w:cs="Times New Roman"/>
          <w:sz w:val="28"/>
          <w:szCs w:val="28"/>
        </w:rPr>
        <w:t>определяются</w:t>
      </w:r>
      <w:proofErr w:type="gramEnd"/>
      <w:r w:rsidRPr="00EE68B6">
        <w:rPr>
          <w:rFonts w:ascii="Times New Roman" w:hAnsi="Times New Roman" w:cs="Times New Roman"/>
          <w:sz w:val="28"/>
          <w:szCs w:val="28"/>
        </w:rPr>
        <w:t xml:space="preserve"> по формуле:</w:t>
      </w:r>
    </w:p>
    <w:p w:rsidR="00394ACB" w:rsidRPr="00EE68B6" w:rsidRDefault="00394ACB" w:rsidP="00394ACB">
      <w:pPr>
        <w:pStyle w:val="ConsPlusNormal"/>
        <w:ind w:firstLine="709"/>
        <w:jc w:val="both"/>
        <w:rPr>
          <w:rFonts w:ascii="Times New Roman" w:hAnsi="Times New Roman" w:cs="Times New Roman"/>
          <w:sz w:val="28"/>
          <w:szCs w:val="28"/>
        </w:rPr>
      </w:pPr>
    </w:p>
    <w:p w:rsidR="00394ACB" w:rsidRPr="00EE68B6" w:rsidRDefault="00E72191" w:rsidP="00394ACB">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r>
      <w:r>
        <w:rPr>
          <w:rFonts w:ascii="Times New Roman" w:hAnsi="Times New Roman" w:cs="Times New Roman"/>
          <w:sz w:val="28"/>
          <w:szCs w:val="28"/>
        </w:rPr>
        <w:pict>
          <v:group id="_x0000_s1046" editas="canvas" style="width:224.1pt;height:50.5pt;mso-position-horizontal-relative:char;mso-position-vertical-relative:line" coordorigin=",-5" coordsize="4482,1010">
            <o:lock v:ext="edit" aspectratio="t"/>
            <v:shape id="_x0000_s1047" type="#_x0000_t75" style="position:absolute;top:-5;width:4482;height:1010" o:preferrelative="f">
              <v:fill o:detectmouseclick="t"/>
              <v:path o:extrusionok="t" o:connecttype="none"/>
              <o:lock v:ext="edit" text="t"/>
            </v:shape>
            <v:line id="_x0000_s1048" style="position:absolute" from="618,411" to="2964,412" strokeweight=".65pt"/>
            <v:rect id="_x0000_s1049" style="position:absolute;left:3790;top:191;width:290;height:555;mso-wrap-style:none" filled="f" stroked="f">
              <v:textbox style="mso-fit-shape-to-text:t" inset="0,0,0,0">
                <w:txbxContent>
                  <w:p w:rsidR="00AD72E9" w:rsidRDefault="00AD72E9" w:rsidP="00394ACB">
                    <w:r>
                      <w:rPr>
                        <w:color w:val="000000"/>
                        <w:sz w:val="30"/>
                        <w:szCs w:val="30"/>
                        <w:lang w:val="en-US"/>
                      </w:rPr>
                      <w:t>%,</w:t>
                    </w:r>
                  </w:p>
                </w:txbxContent>
              </v:textbox>
            </v:rect>
            <v:rect id="_x0000_s1050" style="position:absolute;left:3219;top:191;width:571;height:555" filled="f" stroked="f">
              <v:textbox style="mso-fit-shape-to-text:t" inset="0,0,0,0">
                <w:txbxContent>
                  <w:p w:rsidR="00AD72E9" w:rsidRDefault="00AD72E9" w:rsidP="00394ACB">
                    <w:r>
                      <w:rPr>
                        <w:color w:val="000000"/>
                        <w:sz w:val="30"/>
                        <w:szCs w:val="30"/>
                        <w:lang w:val="en-US"/>
                      </w:rPr>
                      <w:t>100</w:t>
                    </w:r>
                  </w:p>
                </w:txbxContent>
              </v:textbox>
            </v:rect>
            <v:rect id="_x0000_s1051" style="position:absolute;left:1475;top:450;width:138;height:555;mso-wrap-style:none" filled="f" stroked="f">
              <v:textbox style="mso-fit-shape-to-text:t" inset="0,0,0,0">
                <w:txbxContent>
                  <w:p w:rsidR="00AD72E9" w:rsidRDefault="00AD72E9" w:rsidP="00394ACB">
                    <w:r>
                      <w:rPr>
                        <w:color w:val="000000"/>
                        <w:sz w:val="30"/>
                        <w:szCs w:val="30"/>
                        <w:lang w:val="en-US"/>
                      </w:rPr>
                      <w:t>S</w:t>
                    </w:r>
                  </w:p>
                </w:txbxContent>
              </v:textbox>
            </v:rect>
            <v:rect id="_x0000_s1052" style="position:absolute;left:2321;top:29;width:138;height:555;mso-wrap-style:none" filled="f" stroked="f">
              <v:textbox style="mso-fit-shape-to-text:t" inset="0,0,0,0">
                <w:txbxContent>
                  <w:p w:rsidR="00AD72E9" w:rsidRDefault="00AD72E9" w:rsidP="00394ACB">
                    <w:r>
                      <w:rPr>
                        <w:color w:val="000000"/>
                        <w:sz w:val="30"/>
                        <w:szCs w:val="30"/>
                        <w:lang w:val="en-US"/>
                      </w:rPr>
                      <w:t>S</w:t>
                    </w:r>
                  </w:p>
                </w:txbxContent>
              </v:textbox>
            </v:rect>
            <v:rect id="_x0000_s1053" style="position:absolute;left:624;top:29;width:138;height:555;mso-wrap-style:none" filled="f" stroked="f">
              <v:textbox style="mso-fit-shape-to-text:t" inset="0,0,0,0">
                <w:txbxContent>
                  <w:p w:rsidR="00AD72E9" w:rsidRDefault="00AD72E9" w:rsidP="00394ACB">
                    <w:r>
                      <w:rPr>
                        <w:color w:val="000000"/>
                        <w:sz w:val="30"/>
                        <w:szCs w:val="30"/>
                        <w:lang w:val="en-US"/>
                      </w:rPr>
                      <w:t>S</w:t>
                    </w:r>
                  </w:p>
                </w:txbxContent>
              </v:textbox>
            </v:rect>
            <v:rect id="_x0000_s1054" style="position:absolute;top:225;width:423;height:532" filled="f" stroked="f">
              <v:textbox style="mso-fit-shape-to-text:t" inset="0,0,0,0">
                <w:txbxContent>
                  <w:p w:rsidR="00AD72E9" w:rsidRPr="008B5950" w:rsidRDefault="00AD72E9" w:rsidP="00394ACB">
                    <w:pPr>
                      <w:rPr>
                        <w:rFonts w:ascii="Times New Roman" w:hAnsi="Times New Roman" w:cs="Times New Roman"/>
                      </w:rPr>
                    </w:pPr>
                    <w:r w:rsidRPr="008B5950">
                      <w:rPr>
                        <w:rFonts w:ascii="Times New Roman" w:hAnsi="Times New Roman" w:cs="Times New Roman"/>
                        <w:color w:val="000000"/>
                        <w:sz w:val="30"/>
                        <w:szCs w:val="30"/>
                        <w:lang w:val="en-US"/>
                      </w:rPr>
                      <w:t>N</w:t>
                    </w:r>
                    <w:r w:rsidRPr="008B5950">
                      <w:rPr>
                        <w:rFonts w:ascii="Times New Roman" w:hAnsi="Times New Roman" w:cs="Times New Roman"/>
                        <w:color w:val="000000"/>
                        <w:sz w:val="30"/>
                        <w:szCs w:val="30"/>
                      </w:rPr>
                      <w:t>у</w:t>
                    </w:r>
                  </w:p>
                </w:txbxContent>
              </v:textbox>
            </v:rect>
            <v:rect id="_x0000_s1055" style="position:absolute;left:1671;top:575;width:330;height:371;mso-wrap-style:none" filled="f" stroked="f">
              <v:textbox style="mso-fit-shape-to-text:t" inset="0,0,0,0">
                <w:txbxContent>
                  <w:p w:rsidR="00AD72E9" w:rsidRDefault="00AD72E9" w:rsidP="00394ACB">
                    <w:proofErr w:type="spellStart"/>
                    <w:proofErr w:type="gramStart"/>
                    <w:r>
                      <w:rPr>
                        <w:color w:val="000000"/>
                        <w:sz w:val="16"/>
                        <w:szCs w:val="16"/>
                        <w:lang w:val="en-US"/>
                      </w:rPr>
                      <w:t>общ</w:t>
                    </w:r>
                    <w:proofErr w:type="spellEnd"/>
                    <w:proofErr w:type="gramEnd"/>
                    <w:r>
                      <w:rPr>
                        <w:color w:val="000000"/>
                        <w:sz w:val="16"/>
                        <w:szCs w:val="16"/>
                        <w:lang w:val="en-US"/>
                      </w:rPr>
                      <w:t>.</w:t>
                    </w:r>
                  </w:p>
                </w:txbxContent>
              </v:textbox>
            </v:rect>
            <v:rect id="_x0000_s1056" style="position:absolute;left:2567;top:169;width:278;height:371;mso-wrap-style:none" filled="f" stroked="f">
              <v:textbox style="mso-fit-shape-to-text:t" inset="0,0,0,0">
                <w:txbxContent>
                  <w:p w:rsidR="00AD72E9" w:rsidRDefault="00AD72E9" w:rsidP="00394ACB">
                    <w:proofErr w:type="spellStart"/>
                    <w:proofErr w:type="gramStart"/>
                    <w:r>
                      <w:rPr>
                        <w:color w:val="000000"/>
                        <w:sz w:val="16"/>
                        <w:szCs w:val="16"/>
                        <w:lang w:val="en-US"/>
                      </w:rPr>
                      <w:t>исп</w:t>
                    </w:r>
                    <w:proofErr w:type="spellEnd"/>
                    <w:proofErr w:type="gramEnd"/>
                    <w:r>
                      <w:rPr>
                        <w:color w:val="000000"/>
                        <w:sz w:val="16"/>
                        <w:szCs w:val="16"/>
                        <w:lang w:val="en-US"/>
                      </w:rPr>
                      <w:t>.</w:t>
                    </w:r>
                  </w:p>
                </w:txbxContent>
              </v:textbox>
            </v:rect>
            <v:rect id="_x0000_s1057" style="position:absolute;left:800;top:190;width:330;height:371;mso-wrap-style:none" filled="f" stroked="f">
              <v:textbox style="mso-fit-shape-to-text:t" inset="0,0,0,0">
                <w:txbxContent>
                  <w:p w:rsidR="00AD72E9" w:rsidRDefault="00AD72E9" w:rsidP="00394ACB">
                    <w:proofErr w:type="spellStart"/>
                    <w:proofErr w:type="gramStart"/>
                    <w:r>
                      <w:rPr>
                        <w:color w:val="000000"/>
                        <w:sz w:val="16"/>
                        <w:szCs w:val="16"/>
                        <w:lang w:val="en-US"/>
                      </w:rPr>
                      <w:t>общ</w:t>
                    </w:r>
                    <w:proofErr w:type="spellEnd"/>
                    <w:proofErr w:type="gramEnd"/>
                    <w:r>
                      <w:rPr>
                        <w:color w:val="000000"/>
                        <w:sz w:val="16"/>
                        <w:szCs w:val="16"/>
                        <w:lang w:val="en-US"/>
                      </w:rPr>
                      <w:t>.</w:t>
                    </w:r>
                  </w:p>
                </w:txbxContent>
              </v:textbox>
            </v:rect>
            <v:rect id="_x0000_s1058" style="position:absolute;left:2964;top:207;width:165;height:557;mso-wrap-style:none" filled="f" stroked="f">
              <v:textbox style="mso-fit-shape-to-text:t" inset="0,0,0,0">
                <w:txbxContent>
                  <w:p w:rsidR="00AD72E9" w:rsidRDefault="00AD72E9" w:rsidP="00394ACB">
                    <w:r>
                      <w:rPr>
                        <w:rFonts w:ascii="Symbol" w:hAnsi="Symbol" w:cs="Symbol"/>
                        <w:color w:val="000000"/>
                        <w:sz w:val="30"/>
                        <w:szCs w:val="30"/>
                        <w:lang w:val="en-US"/>
                      </w:rPr>
                      <w:t></w:t>
                    </w:r>
                  </w:p>
                </w:txbxContent>
              </v:textbox>
            </v:rect>
            <v:rect id="_x0000_s1059" style="position:absolute;left:1197;top:29;width:325;height:382" filled="f" stroked="f">
              <v:textbox inset="0,0,0,0">
                <w:txbxContent>
                  <w:p w:rsidR="00AD72E9" w:rsidRDefault="00AD72E9" w:rsidP="00394ACB">
                    <w:r>
                      <w:rPr>
                        <w:rFonts w:ascii="Symbol" w:hAnsi="Symbol" w:cs="Symbol"/>
                        <w:color w:val="000000"/>
                        <w:sz w:val="30"/>
                        <w:szCs w:val="30"/>
                      </w:rPr>
                      <w:t></w:t>
                    </w:r>
                    <w:r>
                      <w:rPr>
                        <w:rFonts w:ascii="Symbol" w:hAnsi="Symbol" w:cs="Symbol"/>
                        <w:color w:val="000000"/>
                        <w:sz w:val="30"/>
                        <w:szCs w:val="30"/>
                        <w:lang w:val="en-US"/>
                      </w:rPr>
                      <w:t></w:t>
                    </w:r>
                  </w:p>
                </w:txbxContent>
              </v:textbox>
            </v:rect>
            <v:rect id="_x0000_s1060" style="position:absolute;left:423;top:191;width:107;height:557" filled="f" stroked="f">
              <v:textbox style="mso-fit-shape-to-text:t" inset="0,0,0,0">
                <w:txbxContent>
                  <w:p w:rsidR="00AD72E9" w:rsidRDefault="00AD72E9" w:rsidP="00394ACB">
                    <w:r>
                      <w:rPr>
                        <w:rFonts w:ascii="Symbol" w:hAnsi="Symbol" w:cs="Symbol"/>
                        <w:color w:val="000000"/>
                        <w:sz w:val="30"/>
                        <w:szCs w:val="30"/>
                        <w:lang w:val="en-US"/>
                      </w:rPr>
                      <w:t></w:t>
                    </w:r>
                  </w:p>
                </w:txbxContent>
              </v:textbox>
            </v:rect>
            <v:rect id="_x0000_s1061" style="position:absolute;left:1475;top:29;width:270;height:324" filled="f" stroked="f">
              <v:textbox inset="0,0,0,0">
                <w:txbxContent>
                  <w:p w:rsidR="00AD72E9" w:rsidRDefault="00AD72E9" w:rsidP="00394ACB">
                    <w:r>
                      <w:rPr>
                        <w:color w:val="000000"/>
                        <w:sz w:val="30"/>
                        <w:szCs w:val="30"/>
                        <w:lang w:val="en-US"/>
                      </w:rPr>
                      <w:t>S</w:t>
                    </w:r>
                  </w:p>
                </w:txbxContent>
              </v:textbox>
            </v:rect>
            <v:rect id="_x0000_s1062" style="position:absolute;left:1668;top:169;width:334;height:371;mso-wrap-style:none" filled="f" stroked="f">
              <v:textbox style="mso-fit-shape-to-text:t" inset="0,0,0,0">
                <w:txbxContent>
                  <w:p w:rsidR="00AD72E9" w:rsidRPr="00E45ABE" w:rsidRDefault="00AD72E9" w:rsidP="00394ACB">
                    <w:proofErr w:type="spellStart"/>
                    <w:r>
                      <w:rPr>
                        <w:color w:val="000000"/>
                        <w:sz w:val="16"/>
                        <w:szCs w:val="16"/>
                      </w:rPr>
                      <w:t>об</w:t>
                    </w:r>
                    <w:proofErr w:type="gramStart"/>
                    <w:r>
                      <w:rPr>
                        <w:color w:val="000000"/>
                        <w:sz w:val="16"/>
                        <w:szCs w:val="16"/>
                      </w:rPr>
                      <w:t>.п</w:t>
                    </w:r>
                    <w:proofErr w:type="spellEnd"/>
                    <w:proofErr w:type="gramEnd"/>
                    <w:r>
                      <w:rPr>
                        <w:color w:val="000000"/>
                        <w:sz w:val="16"/>
                        <w:szCs w:val="16"/>
                      </w:rPr>
                      <w:t>.</w:t>
                    </w:r>
                  </w:p>
                </w:txbxContent>
              </v:textbox>
            </v:rect>
            <v:rect id="_x0000_s1063" style="position:absolute;left:1996;top:-5;width:325;height:382" filled="f" stroked="f">
              <v:textbox inset="0,0,0,0">
                <w:txbxContent>
                  <w:p w:rsidR="00AD72E9" w:rsidRDefault="00AD72E9" w:rsidP="00394ACB">
                    <w:r>
                      <w:rPr>
                        <w:rFonts w:ascii="Symbol" w:hAnsi="Symbol" w:cs="Symbol"/>
                        <w:color w:val="000000"/>
                        <w:sz w:val="30"/>
                        <w:szCs w:val="30"/>
                      </w:rPr>
                      <w:t></w:t>
                    </w:r>
                    <w:r>
                      <w:rPr>
                        <w:rFonts w:ascii="Symbol" w:hAnsi="Symbol" w:cs="Symbol"/>
                        <w:color w:val="000000"/>
                        <w:sz w:val="30"/>
                        <w:szCs w:val="30"/>
                        <w:lang w:val="en-US"/>
                      </w:rPr>
                      <w:t></w:t>
                    </w:r>
                  </w:p>
                </w:txbxContent>
              </v:textbox>
            </v:rect>
            <w10:wrap type="none"/>
            <w10:anchorlock/>
          </v:group>
        </w:pict>
      </w:r>
      <w:r w:rsidR="00394ACB" w:rsidRPr="00EE68B6">
        <w:rPr>
          <w:rFonts w:ascii="Times New Roman" w:hAnsi="Times New Roman" w:cs="Times New Roman"/>
          <w:sz w:val="28"/>
          <w:szCs w:val="28"/>
        </w:rPr>
        <w:t xml:space="preserve"> где:</w:t>
      </w:r>
    </w:p>
    <w:p w:rsidR="00394ACB" w:rsidRPr="00EE68B6" w:rsidRDefault="00394ACB" w:rsidP="00394ACB">
      <w:pPr>
        <w:pStyle w:val="ConsPlusNormal"/>
        <w:ind w:firstLine="709"/>
        <w:jc w:val="center"/>
        <w:rPr>
          <w:rFonts w:ascii="Times New Roman" w:hAnsi="Times New Roman" w:cs="Times New Roman"/>
          <w:sz w:val="28"/>
          <w:szCs w:val="28"/>
        </w:rPr>
      </w:pPr>
    </w:p>
    <w:p w:rsidR="00394ACB" w:rsidRPr="00EE68B6" w:rsidRDefault="00394ACB" w:rsidP="00394ACB">
      <w:pPr>
        <w:autoSpaceDE w:val="0"/>
        <w:autoSpaceDN w:val="0"/>
        <w:adjustRightInd w:val="0"/>
        <w:ind w:firstLine="720"/>
        <w:jc w:val="both"/>
        <w:rPr>
          <w:rFonts w:ascii="Times New Roman" w:hAnsi="Times New Roman" w:cs="Times New Roman"/>
          <w:sz w:val="28"/>
          <w:szCs w:val="28"/>
        </w:rPr>
      </w:pPr>
      <w:proofErr w:type="spellStart"/>
      <w:r w:rsidRPr="00EE68B6">
        <w:rPr>
          <w:rFonts w:ascii="Times New Roman" w:hAnsi="Times New Roman" w:cs="Times New Roman"/>
          <w:sz w:val="28"/>
          <w:szCs w:val="28"/>
        </w:rPr>
        <w:t>Ny</w:t>
      </w:r>
      <w:proofErr w:type="spellEnd"/>
      <w:r w:rsidRPr="00EE68B6">
        <w:rPr>
          <w:rFonts w:ascii="Times New Roman" w:hAnsi="Times New Roman" w:cs="Times New Roman"/>
          <w:sz w:val="28"/>
          <w:szCs w:val="28"/>
        </w:rPr>
        <w:t xml:space="preserve"> - </w:t>
      </w:r>
      <w:proofErr w:type="gramStart"/>
      <w:r w:rsidRPr="00EE68B6">
        <w:rPr>
          <w:rFonts w:ascii="Times New Roman" w:hAnsi="Times New Roman" w:cs="Times New Roman"/>
          <w:sz w:val="28"/>
          <w:szCs w:val="28"/>
        </w:rPr>
        <w:t>целевое</w:t>
      </w:r>
      <w:proofErr w:type="gramEnd"/>
      <w:r w:rsidRPr="00EE68B6">
        <w:rPr>
          <w:rFonts w:ascii="Times New Roman" w:hAnsi="Times New Roman" w:cs="Times New Roman"/>
          <w:sz w:val="28"/>
          <w:szCs w:val="28"/>
        </w:rPr>
        <w:t xml:space="preserve"> использования объекта недвижимого имущества, закрепленного за организацией;</w:t>
      </w:r>
    </w:p>
    <w:p w:rsidR="00394ACB" w:rsidRPr="00EE68B6" w:rsidRDefault="00394ACB" w:rsidP="00394ACB">
      <w:pPr>
        <w:pStyle w:val="ConsPlusNormal"/>
        <w:ind w:firstLine="709"/>
        <w:jc w:val="both"/>
        <w:rPr>
          <w:rFonts w:ascii="Times New Roman" w:hAnsi="Times New Roman" w:cs="Times New Roman"/>
          <w:sz w:val="28"/>
          <w:szCs w:val="28"/>
        </w:rPr>
      </w:pPr>
      <w:proofErr w:type="spellStart"/>
      <w:proofErr w:type="gramStart"/>
      <w:r w:rsidRPr="00EE68B6">
        <w:rPr>
          <w:rFonts w:ascii="Times New Roman" w:hAnsi="Times New Roman" w:cs="Times New Roman"/>
          <w:sz w:val="28"/>
          <w:szCs w:val="28"/>
        </w:rPr>
        <w:t>S</w:t>
      </w:r>
      <w:proofErr w:type="gramEnd"/>
      <w:r w:rsidRPr="00EE68B6">
        <w:rPr>
          <w:rFonts w:ascii="Times New Roman" w:hAnsi="Times New Roman" w:cs="Times New Roman"/>
          <w:sz w:val="28"/>
          <w:szCs w:val="28"/>
          <w:vertAlign w:val="subscript"/>
        </w:rPr>
        <w:t>общ</w:t>
      </w:r>
      <w:proofErr w:type="spellEnd"/>
      <w:r w:rsidRPr="00EE68B6">
        <w:rPr>
          <w:rFonts w:ascii="Times New Roman" w:hAnsi="Times New Roman" w:cs="Times New Roman"/>
          <w:sz w:val="28"/>
          <w:szCs w:val="28"/>
          <w:vertAlign w:val="subscript"/>
        </w:rPr>
        <w:t>.</w:t>
      </w:r>
      <w:r w:rsidRPr="00EE68B6">
        <w:rPr>
          <w:rFonts w:ascii="Times New Roman" w:hAnsi="Times New Roman" w:cs="Times New Roman"/>
          <w:sz w:val="28"/>
          <w:szCs w:val="28"/>
        </w:rPr>
        <w:t xml:space="preserve"> - общая площадь объекта недвижимого имущества, закрепленного за организацией;</w:t>
      </w:r>
    </w:p>
    <w:p w:rsidR="00394ACB" w:rsidRPr="00EE68B6" w:rsidRDefault="00394ACB" w:rsidP="00394ACB">
      <w:pPr>
        <w:pStyle w:val="ConsPlusNormal"/>
        <w:ind w:firstLine="709"/>
        <w:jc w:val="both"/>
        <w:rPr>
          <w:rFonts w:ascii="Times New Roman" w:hAnsi="Times New Roman" w:cs="Times New Roman"/>
          <w:sz w:val="28"/>
          <w:szCs w:val="28"/>
        </w:rPr>
      </w:pPr>
      <w:proofErr w:type="spellStart"/>
      <w:proofErr w:type="gramStart"/>
      <w:r w:rsidRPr="00EE68B6">
        <w:rPr>
          <w:rFonts w:ascii="Times New Roman" w:hAnsi="Times New Roman" w:cs="Times New Roman"/>
          <w:sz w:val="28"/>
          <w:szCs w:val="28"/>
        </w:rPr>
        <w:t>S</w:t>
      </w:r>
      <w:r w:rsidRPr="00EE68B6">
        <w:rPr>
          <w:rFonts w:ascii="Times New Roman" w:hAnsi="Times New Roman" w:cs="Times New Roman"/>
          <w:sz w:val="28"/>
          <w:szCs w:val="28"/>
          <w:vertAlign w:val="subscript"/>
        </w:rPr>
        <w:t>об.п</w:t>
      </w:r>
      <w:proofErr w:type="spellEnd"/>
      <w:r w:rsidRPr="00EE68B6">
        <w:rPr>
          <w:rFonts w:ascii="Times New Roman" w:hAnsi="Times New Roman" w:cs="Times New Roman"/>
          <w:sz w:val="28"/>
          <w:szCs w:val="28"/>
          <w:vertAlign w:val="subscript"/>
        </w:rPr>
        <w:t>.</w:t>
      </w:r>
      <w:r w:rsidRPr="00EE68B6">
        <w:rPr>
          <w:rFonts w:ascii="Times New Roman" w:hAnsi="Times New Roman" w:cs="Times New Roman"/>
          <w:sz w:val="28"/>
          <w:szCs w:val="28"/>
        </w:rPr>
        <w:t xml:space="preserve"> - площадь помещений общего пользования (коридоров, холлов, рекреаций, фойе, тамбуров, переходов, лестничных клеток, лифтовых шахт, внутренних открытых лестниц, помещений, предназначенных для размещения инженерного оборудования и инженерных сетей;</w:t>
      </w:r>
      <w:proofErr w:type="gramEnd"/>
    </w:p>
    <w:p w:rsidR="00394ACB" w:rsidRPr="00EE68B6" w:rsidRDefault="00394ACB" w:rsidP="00394ACB">
      <w:pPr>
        <w:pStyle w:val="ConsPlusNormal"/>
        <w:ind w:firstLine="709"/>
        <w:jc w:val="both"/>
        <w:rPr>
          <w:rFonts w:ascii="Times New Roman" w:hAnsi="Times New Roman" w:cs="Times New Roman"/>
          <w:sz w:val="28"/>
          <w:szCs w:val="28"/>
        </w:rPr>
      </w:pPr>
      <w:proofErr w:type="spellStart"/>
      <w:proofErr w:type="gramStart"/>
      <w:r w:rsidRPr="00EE68B6">
        <w:rPr>
          <w:rFonts w:ascii="Times New Roman" w:hAnsi="Times New Roman" w:cs="Times New Roman"/>
          <w:sz w:val="28"/>
          <w:szCs w:val="28"/>
        </w:rPr>
        <w:t>S</w:t>
      </w:r>
      <w:proofErr w:type="gramEnd"/>
      <w:r w:rsidRPr="00EE68B6">
        <w:rPr>
          <w:rFonts w:ascii="Times New Roman" w:hAnsi="Times New Roman" w:cs="Times New Roman"/>
          <w:sz w:val="28"/>
          <w:szCs w:val="28"/>
          <w:vertAlign w:val="subscript"/>
        </w:rPr>
        <w:t>исп</w:t>
      </w:r>
      <w:proofErr w:type="spellEnd"/>
      <w:r w:rsidRPr="00EE68B6">
        <w:rPr>
          <w:rFonts w:ascii="Times New Roman" w:hAnsi="Times New Roman" w:cs="Times New Roman"/>
          <w:sz w:val="28"/>
          <w:szCs w:val="28"/>
          <w:vertAlign w:val="subscript"/>
        </w:rPr>
        <w:t>.</w:t>
      </w:r>
      <w:r w:rsidRPr="00EE68B6">
        <w:rPr>
          <w:rFonts w:ascii="Times New Roman" w:hAnsi="Times New Roman" w:cs="Times New Roman"/>
          <w:sz w:val="28"/>
          <w:szCs w:val="28"/>
        </w:rPr>
        <w:t xml:space="preserve"> - площадь объекта недвижимого имущества, используемая организацией, рассчитанная по формуле:</w:t>
      </w:r>
    </w:p>
    <w:p w:rsidR="00394ACB" w:rsidRPr="00EE68B6" w:rsidRDefault="00394ACB" w:rsidP="00394ACB">
      <w:pPr>
        <w:pStyle w:val="ConsPlusNormal"/>
        <w:ind w:firstLine="709"/>
        <w:jc w:val="both"/>
        <w:rPr>
          <w:rFonts w:ascii="Times New Roman" w:hAnsi="Times New Roman" w:cs="Times New Roman"/>
          <w:sz w:val="28"/>
          <w:szCs w:val="28"/>
        </w:rPr>
      </w:pPr>
    </w:p>
    <w:p w:rsidR="00394ACB" w:rsidRPr="00EE68B6" w:rsidRDefault="00394ACB" w:rsidP="00394ACB">
      <w:pPr>
        <w:pStyle w:val="ConsPlusNormal"/>
        <w:ind w:firstLine="709"/>
        <w:jc w:val="center"/>
        <w:rPr>
          <w:rFonts w:ascii="Times New Roman" w:hAnsi="Times New Roman" w:cs="Times New Roman"/>
          <w:sz w:val="28"/>
          <w:szCs w:val="28"/>
        </w:rPr>
      </w:pPr>
      <w:proofErr w:type="spellStart"/>
      <w:proofErr w:type="gramStart"/>
      <w:r w:rsidRPr="00EE68B6">
        <w:rPr>
          <w:rFonts w:ascii="Times New Roman" w:hAnsi="Times New Roman" w:cs="Times New Roman"/>
          <w:sz w:val="28"/>
          <w:szCs w:val="28"/>
        </w:rPr>
        <w:t>S</w:t>
      </w:r>
      <w:proofErr w:type="gramEnd"/>
      <w:r w:rsidRPr="00EE68B6">
        <w:rPr>
          <w:rFonts w:ascii="Times New Roman" w:hAnsi="Times New Roman" w:cs="Times New Roman"/>
          <w:sz w:val="28"/>
          <w:szCs w:val="28"/>
          <w:vertAlign w:val="subscript"/>
        </w:rPr>
        <w:t>исп</w:t>
      </w:r>
      <w:proofErr w:type="spellEnd"/>
      <w:r w:rsidRPr="00EE68B6">
        <w:rPr>
          <w:rFonts w:ascii="Times New Roman" w:hAnsi="Times New Roman" w:cs="Times New Roman"/>
          <w:sz w:val="28"/>
          <w:szCs w:val="28"/>
          <w:vertAlign w:val="subscript"/>
        </w:rPr>
        <w:t>.</w:t>
      </w:r>
      <w:r w:rsidRPr="00EE68B6">
        <w:rPr>
          <w:rFonts w:ascii="Times New Roman" w:hAnsi="Times New Roman" w:cs="Times New Roman"/>
          <w:sz w:val="28"/>
          <w:szCs w:val="28"/>
        </w:rPr>
        <w:t xml:space="preserve"> = </w:t>
      </w:r>
      <w:proofErr w:type="spellStart"/>
      <w:proofErr w:type="gramStart"/>
      <w:r w:rsidRPr="00EE68B6">
        <w:rPr>
          <w:rFonts w:ascii="Times New Roman" w:hAnsi="Times New Roman" w:cs="Times New Roman"/>
          <w:sz w:val="28"/>
          <w:szCs w:val="28"/>
        </w:rPr>
        <w:t>S</w:t>
      </w:r>
      <w:proofErr w:type="gramEnd"/>
      <w:r w:rsidRPr="00EE68B6">
        <w:rPr>
          <w:rFonts w:ascii="Times New Roman" w:hAnsi="Times New Roman" w:cs="Times New Roman"/>
          <w:sz w:val="28"/>
          <w:szCs w:val="28"/>
          <w:vertAlign w:val="subscript"/>
        </w:rPr>
        <w:t>д</w:t>
      </w:r>
      <w:proofErr w:type="spellEnd"/>
      <w:r w:rsidRPr="00EE68B6">
        <w:rPr>
          <w:rFonts w:ascii="Times New Roman" w:hAnsi="Times New Roman" w:cs="Times New Roman"/>
          <w:sz w:val="28"/>
          <w:szCs w:val="28"/>
          <w:vertAlign w:val="subscript"/>
        </w:rPr>
        <w:t>.</w:t>
      </w:r>
      <w:r w:rsidRPr="00EE68B6">
        <w:rPr>
          <w:rFonts w:ascii="Times New Roman" w:hAnsi="Times New Roman" w:cs="Times New Roman"/>
          <w:sz w:val="28"/>
          <w:szCs w:val="28"/>
        </w:rPr>
        <w:t xml:space="preserve"> + </w:t>
      </w:r>
      <w:proofErr w:type="spellStart"/>
      <w:r w:rsidRPr="00EE68B6">
        <w:rPr>
          <w:rFonts w:ascii="Times New Roman" w:hAnsi="Times New Roman" w:cs="Times New Roman"/>
          <w:sz w:val="28"/>
          <w:szCs w:val="28"/>
        </w:rPr>
        <w:t>S</w:t>
      </w:r>
      <w:r w:rsidRPr="00EE68B6">
        <w:rPr>
          <w:rFonts w:ascii="Times New Roman" w:hAnsi="Times New Roman" w:cs="Times New Roman"/>
          <w:sz w:val="28"/>
          <w:szCs w:val="28"/>
          <w:vertAlign w:val="subscript"/>
        </w:rPr>
        <w:t>ар</w:t>
      </w:r>
      <w:proofErr w:type="spellEnd"/>
      <w:r w:rsidRPr="00EE68B6">
        <w:rPr>
          <w:rFonts w:ascii="Times New Roman" w:hAnsi="Times New Roman" w:cs="Times New Roman"/>
          <w:sz w:val="28"/>
          <w:szCs w:val="28"/>
          <w:vertAlign w:val="subscript"/>
        </w:rPr>
        <w:t>.</w:t>
      </w:r>
      <w:r w:rsidRPr="00EE68B6">
        <w:rPr>
          <w:rFonts w:ascii="Times New Roman" w:hAnsi="Times New Roman" w:cs="Times New Roman"/>
          <w:sz w:val="28"/>
          <w:szCs w:val="28"/>
        </w:rPr>
        <w:t>, где:</w:t>
      </w:r>
    </w:p>
    <w:p w:rsidR="00394ACB" w:rsidRPr="00EE68B6" w:rsidRDefault="00394ACB" w:rsidP="00394ACB">
      <w:pPr>
        <w:pStyle w:val="ConsPlusNormal"/>
        <w:ind w:firstLine="709"/>
        <w:jc w:val="both"/>
        <w:rPr>
          <w:rFonts w:ascii="Times New Roman" w:hAnsi="Times New Roman" w:cs="Times New Roman"/>
          <w:sz w:val="28"/>
          <w:szCs w:val="28"/>
        </w:rPr>
      </w:pPr>
    </w:p>
    <w:p w:rsidR="00394ACB" w:rsidRPr="00EE68B6" w:rsidRDefault="00394ACB" w:rsidP="00394ACB">
      <w:pPr>
        <w:pStyle w:val="ConsPlusNormal"/>
        <w:ind w:firstLine="709"/>
        <w:jc w:val="both"/>
        <w:rPr>
          <w:rFonts w:ascii="Times New Roman" w:hAnsi="Times New Roman" w:cs="Times New Roman"/>
          <w:sz w:val="28"/>
          <w:szCs w:val="28"/>
        </w:rPr>
      </w:pPr>
      <w:proofErr w:type="spellStart"/>
      <w:proofErr w:type="gramStart"/>
      <w:r w:rsidRPr="00EE68B6">
        <w:rPr>
          <w:rFonts w:ascii="Times New Roman" w:hAnsi="Times New Roman" w:cs="Times New Roman"/>
          <w:sz w:val="28"/>
          <w:szCs w:val="28"/>
        </w:rPr>
        <w:t>S</w:t>
      </w:r>
      <w:proofErr w:type="gramEnd"/>
      <w:r w:rsidRPr="00EE68B6">
        <w:rPr>
          <w:rFonts w:ascii="Times New Roman" w:hAnsi="Times New Roman" w:cs="Times New Roman"/>
          <w:sz w:val="28"/>
          <w:szCs w:val="28"/>
          <w:vertAlign w:val="subscript"/>
        </w:rPr>
        <w:t>д</w:t>
      </w:r>
      <w:proofErr w:type="spellEnd"/>
      <w:r w:rsidRPr="00EE68B6">
        <w:rPr>
          <w:rFonts w:ascii="Times New Roman" w:hAnsi="Times New Roman" w:cs="Times New Roman"/>
          <w:sz w:val="28"/>
          <w:szCs w:val="28"/>
          <w:vertAlign w:val="subscript"/>
        </w:rPr>
        <w:t>.</w:t>
      </w:r>
      <w:r w:rsidRPr="00EE68B6">
        <w:rPr>
          <w:rFonts w:ascii="Times New Roman" w:hAnsi="Times New Roman" w:cs="Times New Roman"/>
          <w:sz w:val="28"/>
          <w:szCs w:val="28"/>
        </w:rPr>
        <w:t xml:space="preserve"> - площадь объекта недвижимого имущества, используемая организацией для оказания государственных услуг при выполнении государственного задания, утвержденного учредителем, платных услуг и осуществления иной приносящей доход деятельности;</w:t>
      </w:r>
    </w:p>
    <w:p w:rsidR="00394ACB" w:rsidRPr="00AD72E9" w:rsidRDefault="00394ACB" w:rsidP="00394ACB">
      <w:pPr>
        <w:pStyle w:val="ConsPlusNormal"/>
        <w:ind w:firstLine="709"/>
        <w:jc w:val="both"/>
        <w:rPr>
          <w:rFonts w:ascii="Times New Roman" w:hAnsi="Times New Roman" w:cs="Times New Roman"/>
          <w:sz w:val="28"/>
          <w:szCs w:val="28"/>
        </w:rPr>
      </w:pPr>
      <w:proofErr w:type="spellStart"/>
      <w:proofErr w:type="gramStart"/>
      <w:r w:rsidRPr="00EE68B6">
        <w:rPr>
          <w:rFonts w:ascii="Times New Roman" w:hAnsi="Times New Roman" w:cs="Times New Roman"/>
          <w:sz w:val="28"/>
          <w:szCs w:val="28"/>
        </w:rPr>
        <w:t>S</w:t>
      </w:r>
      <w:proofErr w:type="gramEnd"/>
      <w:r w:rsidRPr="00EE68B6">
        <w:rPr>
          <w:rFonts w:ascii="Times New Roman" w:hAnsi="Times New Roman" w:cs="Times New Roman"/>
          <w:sz w:val="28"/>
          <w:szCs w:val="28"/>
          <w:vertAlign w:val="subscript"/>
        </w:rPr>
        <w:t>ар</w:t>
      </w:r>
      <w:proofErr w:type="spellEnd"/>
      <w:r w:rsidRPr="00EE68B6">
        <w:rPr>
          <w:rFonts w:ascii="Times New Roman" w:hAnsi="Times New Roman" w:cs="Times New Roman"/>
          <w:sz w:val="28"/>
          <w:szCs w:val="28"/>
          <w:vertAlign w:val="subscript"/>
        </w:rPr>
        <w:t>.</w:t>
      </w:r>
      <w:r w:rsidRPr="00EE68B6">
        <w:rPr>
          <w:rFonts w:ascii="Times New Roman" w:hAnsi="Times New Roman" w:cs="Times New Roman"/>
          <w:sz w:val="28"/>
          <w:szCs w:val="28"/>
        </w:rPr>
        <w:t xml:space="preserve"> - площадь объекта недвижимого имущества, переданная в пользование третьим лицам по договорам аренды, безвозмездного пользования, иным основаниям.</w:t>
      </w:r>
    </w:p>
    <w:p w:rsidR="00394ACB" w:rsidRPr="00EE68B6" w:rsidRDefault="00394ACB" w:rsidP="00394ACB">
      <w:pPr>
        <w:rPr>
          <w:rFonts w:ascii="Times New Roman" w:hAnsi="Times New Roman" w:cs="Times New Roman"/>
          <w:sz w:val="28"/>
          <w:szCs w:val="28"/>
        </w:rPr>
      </w:pPr>
      <w:r w:rsidRPr="00AD72E9">
        <w:rPr>
          <w:rFonts w:ascii="Times New Roman" w:hAnsi="Times New Roman" w:cs="Times New Roman"/>
          <w:sz w:val="28"/>
          <w:szCs w:val="28"/>
        </w:rPr>
        <w:tab/>
        <w:t xml:space="preserve">Значение показателя </w:t>
      </w:r>
      <w:proofErr w:type="spellStart"/>
      <w:proofErr w:type="gramStart"/>
      <w:r w:rsidRPr="00AD72E9">
        <w:rPr>
          <w:rFonts w:ascii="Times New Roman" w:hAnsi="Times New Roman" w:cs="Times New Roman"/>
          <w:sz w:val="28"/>
          <w:szCs w:val="28"/>
        </w:rPr>
        <w:t>N</w:t>
      </w:r>
      <w:proofErr w:type="gramEnd"/>
      <w:r w:rsidRPr="00AD72E9">
        <w:rPr>
          <w:rFonts w:ascii="Times New Roman" w:hAnsi="Times New Roman" w:cs="Times New Roman"/>
          <w:sz w:val="28"/>
          <w:szCs w:val="28"/>
        </w:rPr>
        <w:t>у</w:t>
      </w:r>
      <w:proofErr w:type="spellEnd"/>
      <w:r w:rsidRPr="00AD72E9">
        <w:rPr>
          <w:rFonts w:ascii="Times New Roman" w:hAnsi="Times New Roman" w:cs="Times New Roman"/>
          <w:sz w:val="28"/>
          <w:szCs w:val="28"/>
        </w:rPr>
        <w:t xml:space="preserve"> рассчитывается и заносится в </w:t>
      </w:r>
      <w:hyperlink w:anchor="sub_1201" w:history="1">
        <w:r w:rsidRPr="00AD72E9">
          <w:rPr>
            <w:rStyle w:val="af7"/>
            <w:rFonts w:ascii="Times New Roman" w:hAnsi="Times New Roman" w:cs="Times New Roman"/>
            <w:color w:val="auto"/>
            <w:sz w:val="28"/>
            <w:szCs w:val="28"/>
          </w:rPr>
          <w:t>таблицу 1</w:t>
        </w:r>
      </w:hyperlink>
      <w:r w:rsidRPr="00EE68B6">
        <w:rPr>
          <w:rFonts w:ascii="Times New Roman" w:hAnsi="Times New Roman" w:cs="Times New Roman"/>
          <w:sz w:val="28"/>
          <w:szCs w:val="28"/>
        </w:rPr>
        <w:t xml:space="preserve"> согласно приложению 2 к настоящей Методике.</w:t>
      </w:r>
    </w:p>
    <w:p w:rsidR="00394ACB" w:rsidRPr="00EE68B6" w:rsidRDefault="00394ACB" w:rsidP="00394ACB">
      <w:pPr>
        <w:autoSpaceDE w:val="0"/>
        <w:autoSpaceDN w:val="0"/>
        <w:adjustRightInd w:val="0"/>
        <w:ind w:firstLine="720"/>
        <w:jc w:val="both"/>
        <w:rPr>
          <w:rFonts w:ascii="Times New Roman" w:hAnsi="Times New Roman" w:cs="Times New Roman"/>
          <w:sz w:val="28"/>
          <w:szCs w:val="28"/>
        </w:rPr>
      </w:pPr>
      <w:r w:rsidRPr="00EE68B6">
        <w:rPr>
          <w:rFonts w:ascii="Times New Roman" w:hAnsi="Times New Roman" w:cs="Times New Roman"/>
          <w:sz w:val="28"/>
          <w:szCs w:val="28"/>
        </w:rPr>
        <w:t xml:space="preserve">В случае если часть объекта недвижимого имущества, закрепленного за Организацией на праве оперативного управления или хозяйственного ведения, признается неиспользуемой, отраслевым органом осуществляется подготовка предложений по повышению эффективности использования объекта недвижимого имущества, закрепленного за Организацией, при значениях </w:t>
      </w:r>
      <w:proofErr w:type="spellStart"/>
      <w:r w:rsidRPr="00EE68B6">
        <w:rPr>
          <w:rFonts w:ascii="Times New Roman" w:hAnsi="Times New Roman" w:cs="Times New Roman"/>
          <w:sz w:val="28"/>
          <w:szCs w:val="28"/>
        </w:rPr>
        <w:t>Ny</w:t>
      </w:r>
      <w:proofErr w:type="spellEnd"/>
      <w:r w:rsidRPr="00EE68B6">
        <w:rPr>
          <w:rFonts w:ascii="Times New Roman" w:hAnsi="Times New Roman" w:cs="Times New Roman"/>
          <w:sz w:val="28"/>
          <w:szCs w:val="28"/>
        </w:rPr>
        <w:t>, превышающих 10%.</w:t>
      </w:r>
    </w:p>
    <w:p w:rsidR="00394ACB" w:rsidRPr="00EE68B6" w:rsidRDefault="00394ACB" w:rsidP="00394ACB">
      <w:pPr>
        <w:pStyle w:val="ConsPlusNormal"/>
        <w:ind w:firstLine="709"/>
        <w:jc w:val="both"/>
        <w:rPr>
          <w:rFonts w:ascii="Times New Roman" w:hAnsi="Times New Roman" w:cs="Times New Roman"/>
          <w:sz w:val="28"/>
          <w:szCs w:val="28"/>
        </w:rPr>
      </w:pPr>
      <w:bookmarkStart w:id="2" w:name="Par85"/>
      <w:bookmarkEnd w:id="2"/>
      <w:r w:rsidRPr="00EE68B6">
        <w:rPr>
          <w:rFonts w:ascii="Times New Roman" w:hAnsi="Times New Roman" w:cs="Times New Roman"/>
          <w:sz w:val="28"/>
          <w:szCs w:val="28"/>
        </w:rPr>
        <w:lastRenderedPageBreak/>
        <w:t>2) показатель целевого использования земельного участка определяется по формуле:</w:t>
      </w:r>
    </w:p>
    <w:p w:rsidR="00394ACB" w:rsidRPr="00EE68B6" w:rsidRDefault="00394ACB" w:rsidP="00394ACB">
      <w:pPr>
        <w:pStyle w:val="ConsPlusNormal"/>
        <w:ind w:firstLine="709"/>
        <w:jc w:val="both"/>
        <w:rPr>
          <w:rFonts w:ascii="Times New Roman" w:hAnsi="Times New Roman" w:cs="Times New Roman"/>
          <w:sz w:val="28"/>
          <w:szCs w:val="28"/>
        </w:rPr>
      </w:pPr>
    </w:p>
    <w:p w:rsidR="00394ACB" w:rsidRPr="00EE68B6" w:rsidRDefault="00394ACB" w:rsidP="00394ACB">
      <w:pPr>
        <w:pStyle w:val="ConsPlusNormal"/>
        <w:ind w:firstLine="709"/>
        <w:jc w:val="center"/>
        <w:rPr>
          <w:rFonts w:ascii="Times New Roman" w:hAnsi="Times New Roman" w:cs="Times New Roman"/>
          <w:sz w:val="28"/>
          <w:szCs w:val="28"/>
        </w:rPr>
      </w:pPr>
      <w:proofErr w:type="spellStart"/>
      <w:proofErr w:type="gramStart"/>
      <w:r w:rsidRPr="00EE68B6">
        <w:rPr>
          <w:rFonts w:ascii="Times New Roman" w:hAnsi="Times New Roman" w:cs="Times New Roman"/>
          <w:sz w:val="28"/>
          <w:szCs w:val="28"/>
        </w:rPr>
        <w:t>N</w:t>
      </w:r>
      <w:proofErr w:type="gramEnd"/>
      <w:r w:rsidRPr="00EE68B6">
        <w:rPr>
          <w:rFonts w:ascii="Times New Roman" w:hAnsi="Times New Roman" w:cs="Times New Roman"/>
          <w:sz w:val="28"/>
          <w:szCs w:val="28"/>
        </w:rPr>
        <w:t>у</w:t>
      </w:r>
      <w:proofErr w:type="spellEnd"/>
      <w:r w:rsidRPr="00EE68B6">
        <w:rPr>
          <w:rFonts w:ascii="Times New Roman" w:hAnsi="Times New Roman" w:cs="Times New Roman"/>
          <w:sz w:val="28"/>
          <w:szCs w:val="28"/>
        </w:rPr>
        <w:t xml:space="preserve"> = </w:t>
      </w:r>
      <w:proofErr w:type="spellStart"/>
      <w:r w:rsidRPr="00EE68B6">
        <w:rPr>
          <w:rFonts w:ascii="Times New Roman" w:hAnsi="Times New Roman" w:cs="Times New Roman"/>
          <w:sz w:val="28"/>
          <w:szCs w:val="28"/>
        </w:rPr>
        <w:t>S</w:t>
      </w:r>
      <w:r w:rsidRPr="00EE68B6">
        <w:rPr>
          <w:rFonts w:ascii="Times New Roman" w:hAnsi="Times New Roman" w:cs="Times New Roman"/>
          <w:sz w:val="28"/>
          <w:szCs w:val="28"/>
          <w:vertAlign w:val="subscript"/>
        </w:rPr>
        <w:t>общ</w:t>
      </w:r>
      <w:proofErr w:type="spellEnd"/>
      <w:r w:rsidRPr="00EE68B6">
        <w:rPr>
          <w:rFonts w:ascii="Times New Roman" w:hAnsi="Times New Roman" w:cs="Times New Roman"/>
          <w:sz w:val="28"/>
          <w:szCs w:val="28"/>
          <w:vertAlign w:val="subscript"/>
        </w:rPr>
        <w:t>.</w:t>
      </w:r>
      <w:r w:rsidRPr="00EE68B6">
        <w:rPr>
          <w:rFonts w:ascii="Times New Roman" w:hAnsi="Times New Roman" w:cs="Times New Roman"/>
          <w:sz w:val="28"/>
          <w:szCs w:val="28"/>
        </w:rPr>
        <w:t xml:space="preserve"> - </w:t>
      </w:r>
      <w:proofErr w:type="spellStart"/>
      <w:proofErr w:type="gramStart"/>
      <w:r w:rsidRPr="00EE68B6">
        <w:rPr>
          <w:rFonts w:ascii="Times New Roman" w:hAnsi="Times New Roman" w:cs="Times New Roman"/>
          <w:sz w:val="28"/>
          <w:szCs w:val="28"/>
        </w:rPr>
        <w:t>S</w:t>
      </w:r>
      <w:proofErr w:type="gramEnd"/>
      <w:r w:rsidRPr="00EE68B6">
        <w:rPr>
          <w:rFonts w:ascii="Times New Roman" w:hAnsi="Times New Roman" w:cs="Times New Roman"/>
          <w:sz w:val="28"/>
          <w:szCs w:val="28"/>
          <w:vertAlign w:val="subscript"/>
        </w:rPr>
        <w:t>исп</w:t>
      </w:r>
      <w:proofErr w:type="spellEnd"/>
      <w:r w:rsidRPr="00EE68B6">
        <w:rPr>
          <w:rFonts w:ascii="Times New Roman" w:hAnsi="Times New Roman" w:cs="Times New Roman"/>
          <w:sz w:val="28"/>
          <w:szCs w:val="28"/>
          <w:vertAlign w:val="subscript"/>
        </w:rPr>
        <w:t>.</w:t>
      </w:r>
      <w:r w:rsidRPr="00EE68B6">
        <w:rPr>
          <w:rFonts w:ascii="Times New Roman" w:hAnsi="Times New Roman" w:cs="Times New Roman"/>
          <w:sz w:val="28"/>
          <w:szCs w:val="28"/>
        </w:rPr>
        <w:t>, где:</w:t>
      </w:r>
    </w:p>
    <w:p w:rsidR="00394ACB" w:rsidRPr="00EE68B6" w:rsidRDefault="00394ACB" w:rsidP="00394ACB">
      <w:pPr>
        <w:pStyle w:val="ConsPlusNormal"/>
        <w:ind w:firstLine="709"/>
        <w:jc w:val="both"/>
        <w:rPr>
          <w:rFonts w:ascii="Times New Roman" w:hAnsi="Times New Roman" w:cs="Times New Roman"/>
          <w:sz w:val="28"/>
          <w:szCs w:val="28"/>
        </w:rPr>
      </w:pPr>
    </w:p>
    <w:p w:rsidR="00394ACB" w:rsidRPr="00EE68B6" w:rsidRDefault="00394ACB" w:rsidP="00394ACB">
      <w:pPr>
        <w:pStyle w:val="ConsPlusNormal"/>
        <w:ind w:firstLine="709"/>
        <w:jc w:val="both"/>
        <w:rPr>
          <w:rFonts w:ascii="Times New Roman" w:hAnsi="Times New Roman" w:cs="Times New Roman"/>
          <w:sz w:val="28"/>
          <w:szCs w:val="28"/>
        </w:rPr>
      </w:pPr>
      <w:proofErr w:type="spellStart"/>
      <w:proofErr w:type="gramStart"/>
      <w:r w:rsidRPr="00EE68B6">
        <w:rPr>
          <w:rFonts w:ascii="Times New Roman" w:hAnsi="Times New Roman" w:cs="Times New Roman"/>
          <w:sz w:val="28"/>
          <w:szCs w:val="28"/>
        </w:rPr>
        <w:t>S</w:t>
      </w:r>
      <w:proofErr w:type="gramEnd"/>
      <w:r w:rsidRPr="00EE68B6">
        <w:rPr>
          <w:rFonts w:ascii="Times New Roman" w:hAnsi="Times New Roman" w:cs="Times New Roman"/>
          <w:sz w:val="28"/>
          <w:szCs w:val="28"/>
          <w:vertAlign w:val="subscript"/>
        </w:rPr>
        <w:t>общ</w:t>
      </w:r>
      <w:proofErr w:type="spellEnd"/>
      <w:r w:rsidRPr="00EE68B6">
        <w:rPr>
          <w:rFonts w:ascii="Times New Roman" w:hAnsi="Times New Roman" w:cs="Times New Roman"/>
          <w:sz w:val="28"/>
          <w:szCs w:val="28"/>
          <w:vertAlign w:val="subscript"/>
        </w:rPr>
        <w:t>.</w:t>
      </w:r>
      <w:r w:rsidRPr="00EE68B6">
        <w:rPr>
          <w:rFonts w:ascii="Times New Roman" w:hAnsi="Times New Roman" w:cs="Times New Roman"/>
          <w:sz w:val="28"/>
          <w:szCs w:val="28"/>
        </w:rPr>
        <w:t xml:space="preserve"> - общая площадь земельного участка;</w:t>
      </w:r>
    </w:p>
    <w:p w:rsidR="00394ACB" w:rsidRPr="00EE68B6" w:rsidRDefault="00394ACB" w:rsidP="00394ACB">
      <w:pPr>
        <w:pStyle w:val="ConsPlusNormal"/>
        <w:ind w:firstLine="709"/>
        <w:jc w:val="both"/>
        <w:rPr>
          <w:rFonts w:ascii="Times New Roman" w:hAnsi="Times New Roman" w:cs="Times New Roman"/>
          <w:sz w:val="28"/>
          <w:szCs w:val="28"/>
        </w:rPr>
      </w:pPr>
      <w:proofErr w:type="spellStart"/>
      <w:proofErr w:type="gramStart"/>
      <w:r w:rsidRPr="00EE68B6">
        <w:rPr>
          <w:rFonts w:ascii="Times New Roman" w:hAnsi="Times New Roman" w:cs="Times New Roman"/>
          <w:sz w:val="28"/>
          <w:szCs w:val="28"/>
        </w:rPr>
        <w:t>S</w:t>
      </w:r>
      <w:proofErr w:type="gramEnd"/>
      <w:r w:rsidRPr="00EE68B6">
        <w:rPr>
          <w:rFonts w:ascii="Times New Roman" w:hAnsi="Times New Roman" w:cs="Times New Roman"/>
          <w:sz w:val="28"/>
          <w:szCs w:val="28"/>
          <w:vertAlign w:val="subscript"/>
        </w:rPr>
        <w:t>исп</w:t>
      </w:r>
      <w:proofErr w:type="spellEnd"/>
      <w:r w:rsidRPr="00EE68B6">
        <w:rPr>
          <w:rFonts w:ascii="Times New Roman" w:hAnsi="Times New Roman" w:cs="Times New Roman"/>
          <w:sz w:val="28"/>
          <w:szCs w:val="28"/>
          <w:vertAlign w:val="subscript"/>
        </w:rPr>
        <w:t>.</w:t>
      </w:r>
      <w:r w:rsidRPr="00EE68B6">
        <w:rPr>
          <w:rFonts w:ascii="Times New Roman" w:hAnsi="Times New Roman" w:cs="Times New Roman"/>
          <w:sz w:val="28"/>
          <w:szCs w:val="28"/>
        </w:rPr>
        <w:t xml:space="preserve"> - площадь земельного участка, используемая по целевому назначению (с учетом вида разрешенного использования, градостроительных, санитарных и иных норм и правил).</w:t>
      </w:r>
    </w:p>
    <w:p w:rsidR="00394ACB" w:rsidRPr="00EE68B6" w:rsidRDefault="00394ACB" w:rsidP="00394ACB">
      <w:pPr>
        <w:rPr>
          <w:rFonts w:ascii="Times New Roman" w:hAnsi="Times New Roman" w:cs="Times New Roman"/>
          <w:sz w:val="28"/>
          <w:szCs w:val="28"/>
        </w:rPr>
      </w:pPr>
      <w:r w:rsidRPr="00EE68B6">
        <w:rPr>
          <w:rFonts w:ascii="Times New Roman" w:hAnsi="Times New Roman" w:cs="Times New Roman"/>
          <w:sz w:val="28"/>
          <w:szCs w:val="28"/>
        </w:rPr>
        <w:tab/>
        <w:t xml:space="preserve">Значение показателя </w:t>
      </w:r>
      <w:proofErr w:type="spellStart"/>
      <w:proofErr w:type="gramStart"/>
      <w:r w:rsidRPr="00EE68B6">
        <w:rPr>
          <w:rFonts w:ascii="Times New Roman" w:hAnsi="Times New Roman" w:cs="Times New Roman"/>
          <w:sz w:val="28"/>
          <w:szCs w:val="28"/>
        </w:rPr>
        <w:t>N</w:t>
      </w:r>
      <w:proofErr w:type="gramEnd"/>
      <w:r w:rsidRPr="00EE68B6">
        <w:rPr>
          <w:rFonts w:ascii="Times New Roman" w:hAnsi="Times New Roman" w:cs="Times New Roman"/>
          <w:sz w:val="28"/>
          <w:szCs w:val="28"/>
        </w:rPr>
        <w:t>у</w:t>
      </w:r>
      <w:proofErr w:type="spellEnd"/>
      <w:r w:rsidRPr="00EE68B6">
        <w:rPr>
          <w:rFonts w:ascii="Times New Roman" w:hAnsi="Times New Roman" w:cs="Times New Roman"/>
          <w:sz w:val="28"/>
          <w:szCs w:val="28"/>
        </w:rPr>
        <w:t xml:space="preserve"> рассчитывается и заносится в </w:t>
      </w:r>
      <w:hyperlink w:anchor="sub_1201" w:history="1">
        <w:r w:rsidRPr="00AD72E9">
          <w:rPr>
            <w:rStyle w:val="af7"/>
            <w:rFonts w:ascii="Times New Roman" w:hAnsi="Times New Roman" w:cs="Times New Roman"/>
            <w:color w:val="auto"/>
            <w:sz w:val="28"/>
            <w:szCs w:val="28"/>
          </w:rPr>
          <w:t>таблицу 1</w:t>
        </w:r>
      </w:hyperlink>
      <w:r w:rsidRPr="00AD72E9">
        <w:rPr>
          <w:rFonts w:ascii="Times New Roman" w:hAnsi="Times New Roman" w:cs="Times New Roman"/>
          <w:sz w:val="28"/>
          <w:szCs w:val="28"/>
        </w:rPr>
        <w:t xml:space="preserve"> с</w:t>
      </w:r>
      <w:r w:rsidRPr="00EE68B6">
        <w:rPr>
          <w:rFonts w:ascii="Times New Roman" w:hAnsi="Times New Roman" w:cs="Times New Roman"/>
          <w:sz w:val="28"/>
          <w:szCs w:val="28"/>
        </w:rPr>
        <w:t>огласно приложению 2 к настоящей Методике.</w:t>
      </w:r>
    </w:p>
    <w:p w:rsidR="00394ACB" w:rsidRPr="00EE68B6" w:rsidRDefault="00394ACB" w:rsidP="00394ACB">
      <w:pPr>
        <w:pStyle w:val="ConsPlusNormal"/>
        <w:ind w:firstLine="709"/>
        <w:jc w:val="both"/>
        <w:rPr>
          <w:rFonts w:ascii="Times New Roman" w:hAnsi="Times New Roman" w:cs="Times New Roman"/>
          <w:sz w:val="28"/>
          <w:szCs w:val="28"/>
        </w:rPr>
      </w:pPr>
      <w:r w:rsidRPr="00EE68B6">
        <w:rPr>
          <w:rFonts w:ascii="Times New Roman" w:hAnsi="Times New Roman" w:cs="Times New Roman"/>
          <w:sz w:val="28"/>
          <w:szCs w:val="28"/>
        </w:rPr>
        <w:t>Часть земельного участка признается неиспользуемой и отраслевым органом осуществляется подготовка предложений по повышению эффективности использования земельного участка, если значение N превышает установленные градостроительным регламентом предельные (минимальные) размеры земельных участков в пределах соответствующей территориальной зоны;</w:t>
      </w:r>
    </w:p>
    <w:p w:rsidR="00394ACB" w:rsidRPr="00EE68B6" w:rsidRDefault="00394ACB" w:rsidP="00394ACB">
      <w:pPr>
        <w:jc w:val="both"/>
        <w:rPr>
          <w:rFonts w:ascii="Times New Roman" w:hAnsi="Times New Roman" w:cs="Times New Roman"/>
          <w:sz w:val="28"/>
          <w:szCs w:val="28"/>
        </w:rPr>
      </w:pPr>
      <w:bookmarkStart w:id="3" w:name="Par92"/>
      <w:bookmarkEnd w:id="3"/>
      <w:r w:rsidRPr="00EE68B6">
        <w:rPr>
          <w:rFonts w:ascii="Times New Roman" w:hAnsi="Times New Roman" w:cs="Times New Roman"/>
          <w:sz w:val="28"/>
          <w:szCs w:val="28"/>
        </w:rPr>
        <w:tab/>
        <w:t xml:space="preserve">3) Показатель государственной регистрации права оперативного управления и права хозяйственного ведения на объекты недвижимого имущества, находящиеся в собственности </w:t>
      </w:r>
      <w:r w:rsidR="00A27004" w:rsidRPr="00EE68B6">
        <w:rPr>
          <w:rFonts w:ascii="Times New Roman" w:hAnsi="Times New Roman" w:cs="Times New Roman"/>
          <w:sz w:val="28"/>
          <w:szCs w:val="28"/>
        </w:rPr>
        <w:t>муниципального образования «</w:t>
      </w:r>
      <w:proofErr w:type="spellStart"/>
      <w:r w:rsidR="00A27004" w:rsidRPr="00EE68B6">
        <w:rPr>
          <w:rFonts w:ascii="Times New Roman" w:hAnsi="Times New Roman" w:cs="Times New Roman"/>
          <w:sz w:val="28"/>
          <w:szCs w:val="28"/>
        </w:rPr>
        <w:t>Гиагинский</w:t>
      </w:r>
      <w:proofErr w:type="spellEnd"/>
      <w:r w:rsidR="00A27004" w:rsidRPr="00EE68B6">
        <w:rPr>
          <w:rFonts w:ascii="Times New Roman" w:hAnsi="Times New Roman" w:cs="Times New Roman"/>
          <w:sz w:val="28"/>
          <w:szCs w:val="28"/>
        </w:rPr>
        <w:t xml:space="preserve"> район»</w:t>
      </w:r>
      <w:r w:rsidRPr="00EE68B6">
        <w:rPr>
          <w:rFonts w:ascii="Times New Roman" w:hAnsi="Times New Roman" w:cs="Times New Roman"/>
          <w:sz w:val="28"/>
          <w:szCs w:val="28"/>
        </w:rPr>
        <w:t xml:space="preserve"> и закрепленные за организацией определяется по формуле:</w:t>
      </w:r>
    </w:p>
    <w:p w:rsidR="00394ACB" w:rsidRPr="00EE68B6" w:rsidRDefault="00394ACB" w:rsidP="00394ACB">
      <w:pPr>
        <w:autoSpaceDE w:val="0"/>
        <w:autoSpaceDN w:val="0"/>
        <w:adjustRightInd w:val="0"/>
        <w:ind w:firstLine="720"/>
        <w:jc w:val="both"/>
        <w:rPr>
          <w:rFonts w:ascii="Times New Roman" w:hAnsi="Times New Roman" w:cs="Times New Roman"/>
          <w:sz w:val="28"/>
          <w:szCs w:val="28"/>
        </w:rPr>
      </w:pPr>
    </w:p>
    <w:p w:rsidR="00394ACB" w:rsidRPr="00EE68B6" w:rsidRDefault="00394ACB" w:rsidP="00394ACB">
      <w:pPr>
        <w:autoSpaceDE w:val="0"/>
        <w:autoSpaceDN w:val="0"/>
        <w:adjustRightInd w:val="0"/>
        <w:ind w:firstLine="698"/>
        <w:jc w:val="center"/>
        <w:rPr>
          <w:rFonts w:ascii="Times New Roman" w:hAnsi="Times New Roman" w:cs="Times New Roman"/>
          <w:sz w:val="28"/>
          <w:szCs w:val="28"/>
        </w:rPr>
      </w:pPr>
      <w:r w:rsidRPr="00EE68B6">
        <w:rPr>
          <w:rFonts w:ascii="Times New Roman" w:hAnsi="Times New Roman" w:cs="Times New Roman"/>
          <w:noProof/>
          <w:sz w:val="28"/>
          <w:szCs w:val="28"/>
          <w:lang w:eastAsia="ru-RU"/>
        </w:rPr>
        <w:drawing>
          <wp:inline distT="0" distB="0" distL="0" distR="0">
            <wp:extent cx="2390775" cy="762000"/>
            <wp:effectExtent l="19050" t="0" r="9525"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4" cstate="print"/>
                    <a:srcRect/>
                    <a:stretch>
                      <a:fillRect/>
                    </a:stretch>
                  </pic:blipFill>
                  <pic:spPr bwMode="auto">
                    <a:xfrm>
                      <a:off x="0" y="0"/>
                      <a:ext cx="2390775" cy="762000"/>
                    </a:xfrm>
                    <a:prstGeom prst="rect">
                      <a:avLst/>
                    </a:prstGeom>
                    <a:noFill/>
                    <a:ln w="9525">
                      <a:noFill/>
                      <a:miter lim="800000"/>
                      <a:headEnd/>
                      <a:tailEnd/>
                    </a:ln>
                  </pic:spPr>
                </pic:pic>
              </a:graphicData>
            </a:graphic>
          </wp:inline>
        </w:drawing>
      </w:r>
      <w:r w:rsidRPr="00EE68B6">
        <w:rPr>
          <w:rFonts w:ascii="Times New Roman" w:hAnsi="Times New Roman" w:cs="Times New Roman"/>
          <w:sz w:val="28"/>
          <w:szCs w:val="28"/>
        </w:rPr>
        <w:t>, где</w:t>
      </w:r>
    </w:p>
    <w:p w:rsidR="00394ACB" w:rsidRPr="00EE68B6" w:rsidRDefault="00394ACB" w:rsidP="00394ACB">
      <w:pPr>
        <w:autoSpaceDE w:val="0"/>
        <w:autoSpaceDN w:val="0"/>
        <w:adjustRightInd w:val="0"/>
        <w:ind w:firstLine="720"/>
        <w:jc w:val="both"/>
        <w:rPr>
          <w:rFonts w:ascii="Times New Roman" w:hAnsi="Times New Roman" w:cs="Times New Roman"/>
          <w:sz w:val="28"/>
          <w:szCs w:val="28"/>
        </w:rPr>
      </w:pPr>
    </w:p>
    <w:p w:rsidR="00394ACB" w:rsidRPr="00EE68B6" w:rsidRDefault="00394ACB" w:rsidP="00394ACB">
      <w:pPr>
        <w:autoSpaceDE w:val="0"/>
        <w:autoSpaceDN w:val="0"/>
        <w:adjustRightInd w:val="0"/>
        <w:ind w:firstLine="720"/>
        <w:jc w:val="both"/>
        <w:rPr>
          <w:rFonts w:ascii="Times New Roman" w:hAnsi="Times New Roman" w:cs="Times New Roman"/>
          <w:sz w:val="28"/>
          <w:szCs w:val="28"/>
        </w:rPr>
      </w:pPr>
      <w:proofErr w:type="spellStart"/>
      <w:proofErr w:type="gramStart"/>
      <w:r w:rsidRPr="00EE68B6">
        <w:rPr>
          <w:rFonts w:ascii="Times New Roman" w:hAnsi="Times New Roman" w:cs="Times New Roman"/>
          <w:sz w:val="28"/>
          <w:szCs w:val="28"/>
        </w:rPr>
        <w:t>N</w:t>
      </w:r>
      <w:proofErr w:type="gramEnd"/>
      <w:r w:rsidRPr="00EE68B6">
        <w:rPr>
          <w:rFonts w:ascii="Times New Roman" w:hAnsi="Times New Roman" w:cs="Times New Roman"/>
          <w:sz w:val="28"/>
          <w:szCs w:val="28"/>
        </w:rPr>
        <w:t>р</w:t>
      </w:r>
      <w:proofErr w:type="spellEnd"/>
      <w:r w:rsidRPr="00EE68B6">
        <w:rPr>
          <w:rFonts w:ascii="Times New Roman" w:hAnsi="Times New Roman" w:cs="Times New Roman"/>
          <w:sz w:val="28"/>
          <w:szCs w:val="28"/>
        </w:rPr>
        <w:t xml:space="preserve"> - государственная регистрация права оперативного управления и права хозяйственного ведения на объекты недвижимого имущества;</w:t>
      </w:r>
    </w:p>
    <w:p w:rsidR="00394ACB" w:rsidRPr="00EE68B6" w:rsidRDefault="00394ACB" w:rsidP="00394ACB">
      <w:pPr>
        <w:autoSpaceDE w:val="0"/>
        <w:autoSpaceDN w:val="0"/>
        <w:adjustRightInd w:val="0"/>
        <w:ind w:firstLine="720"/>
        <w:jc w:val="both"/>
        <w:rPr>
          <w:rFonts w:ascii="Times New Roman" w:hAnsi="Times New Roman" w:cs="Times New Roman"/>
          <w:sz w:val="28"/>
          <w:szCs w:val="28"/>
        </w:rPr>
      </w:pPr>
      <w:proofErr w:type="spellStart"/>
      <w:r w:rsidRPr="00EE68B6">
        <w:rPr>
          <w:rFonts w:ascii="Times New Roman" w:hAnsi="Times New Roman" w:cs="Times New Roman"/>
          <w:sz w:val="28"/>
          <w:szCs w:val="28"/>
        </w:rPr>
        <w:t>Орег</w:t>
      </w:r>
      <w:proofErr w:type="spellEnd"/>
      <w:r w:rsidRPr="00EE68B6">
        <w:rPr>
          <w:rFonts w:ascii="Times New Roman" w:hAnsi="Times New Roman" w:cs="Times New Roman"/>
          <w:sz w:val="28"/>
          <w:szCs w:val="28"/>
        </w:rPr>
        <w:t xml:space="preserve">. - количество объектов недвижимого имущества, находящихся в </w:t>
      </w:r>
      <w:r w:rsidR="00A26478" w:rsidRPr="00EE68B6">
        <w:rPr>
          <w:rFonts w:ascii="Times New Roman" w:hAnsi="Times New Roman" w:cs="Times New Roman"/>
          <w:sz w:val="28"/>
          <w:szCs w:val="28"/>
        </w:rPr>
        <w:t>собственности муниципального образования «</w:t>
      </w:r>
      <w:proofErr w:type="spellStart"/>
      <w:r w:rsidR="00A26478" w:rsidRPr="00EE68B6">
        <w:rPr>
          <w:rFonts w:ascii="Times New Roman" w:hAnsi="Times New Roman" w:cs="Times New Roman"/>
          <w:sz w:val="28"/>
          <w:szCs w:val="28"/>
        </w:rPr>
        <w:t>Гиагинский</w:t>
      </w:r>
      <w:proofErr w:type="spellEnd"/>
      <w:r w:rsidR="00A26478" w:rsidRPr="00EE68B6">
        <w:rPr>
          <w:rFonts w:ascii="Times New Roman" w:hAnsi="Times New Roman" w:cs="Times New Roman"/>
          <w:sz w:val="28"/>
          <w:szCs w:val="28"/>
        </w:rPr>
        <w:t xml:space="preserve"> район» </w:t>
      </w:r>
      <w:r w:rsidRPr="00EE68B6">
        <w:rPr>
          <w:rFonts w:ascii="Times New Roman" w:hAnsi="Times New Roman" w:cs="Times New Roman"/>
          <w:sz w:val="28"/>
          <w:szCs w:val="28"/>
        </w:rPr>
        <w:t xml:space="preserve">и внесенных в </w:t>
      </w:r>
      <w:r w:rsidR="00C974D9" w:rsidRPr="00EE68B6">
        <w:rPr>
          <w:rFonts w:ascii="Times New Roman" w:hAnsi="Times New Roman" w:cs="Times New Roman"/>
          <w:sz w:val="28"/>
          <w:szCs w:val="28"/>
        </w:rPr>
        <w:t>реестр муниципального имущества муниципального образования «</w:t>
      </w:r>
      <w:proofErr w:type="spellStart"/>
      <w:r w:rsidR="00C974D9" w:rsidRPr="00EE68B6">
        <w:rPr>
          <w:rFonts w:ascii="Times New Roman" w:hAnsi="Times New Roman" w:cs="Times New Roman"/>
          <w:sz w:val="28"/>
          <w:szCs w:val="28"/>
        </w:rPr>
        <w:t>Гиагинский</w:t>
      </w:r>
      <w:proofErr w:type="spellEnd"/>
      <w:r w:rsidR="00C974D9" w:rsidRPr="00EE68B6">
        <w:rPr>
          <w:rFonts w:ascii="Times New Roman" w:hAnsi="Times New Roman" w:cs="Times New Roman"/>
          <w:sz w:val="28"/>
          <w:szCs w:val="28"/>
        </w:rPr>
        <w:t xml:space="preserve"> район»</w:t>
      </w:r>
      <w:r w:rsidRPr="00EE68B6">
        <w:rPr>
          <w:rFonts w:ascii="Times New Roman" w:hAnsi="Times New Roman" w:cs="Times New Roman"/>
          <w:sz w:val="28"/>
          <w:szCs w:val="28"/>
        </w:rPr>
        <w:t>, закрепленных за организацией и прошедших государственную регистрацию права оперативного управления и права хозяйственного ведения;</w:t>
      </w:r>
    </w:p>
    <w:p w:rsidR="00394ACB" w:rsidRPr="00EE68B6" w:rsidRDefault="00394ACB" w:rsidP="00394ACB">
      <w:pPr>
        <w:autoSpaceDE w:val="0"/>
        <w:autoSpaceDN w:val="0"/>
        <w:adjustRightInd w:val="0"/>
        <w:ind w:firstLine="720"/>
        <w:jc w:val="both"/>
        <w:rPr>
          <w:rFonts w:ascii="Times New Roman" w:hAnsi="Times New Roman" w:cs="Times New Roman"/>
          <w:sz w:val="28"/>
          <w:szCs w:val="28"/>
        </w:rPr>
      </w:pPr>
      <w:proofErr w:type="spellStart"/>
      <w:r w:rsidRPr="00EE68B6">
        <w:rPr>
          <w:rFonts w:ascii="Times New Roman" w:hAnsi="Times New Roman" w:cs="Times New Roman"/>
          <w:sz w:val="28"/>
          <w:szCs w:val="28"/>
        </w:rPr>
        <w:t>Ообщ</w:t>
      </w:r>
      <w:proofErr w:type="spellEnd"/>
      <w:r w:rsidRPr="00EE68B6">
        <w:rPr>
          <w:rFonts w:ascii="Times New Roman" w:hAnsi="Times New Roman" w:cs="Times New Roman"/>
          <w:sz w:val="28"/>
          <w:szCs w:val="28"/>
        </w:rPr>
        <w:t xml:space="preserve">. - общее количество объектов недвижимого имущества, находящихся в </w:t>
      </w:r>
      <w:r w:rsidR="00C974D9" w:rsidRPr="00EE68B6">
        <w:rPr>
          <w:rFonts w:ascii="Times New Roman" w:hAnsi="Times New Roman" w:cs="Times New Roman"/>
          <w:sz w:val="28"/>
          <w:szCs w:val="28"/>
        </w:rPr>
        <w:t>собственности муниципального образования «</w:t>
      </w:r>
      <w:proofErr w:type="spellStart"/>
      <w:r w:rsidR="00C974D9" w:rsidRPr="00EE68B6">
        <w:rPr>
          <w:rFonts w:ascii="Times New Roman" w:hAnsi="Times New Roman" w:cs="Times New Roman"/>
          <w:sz w:val="28"/>
          <w:szCs w:val="28"/>
        </w:rPr>
        <w:t>Гиагинский</w:t>
      </w:r>
      <w:proofErr w:type="spellEnd"/>
      <w:r w:rsidR="00C974D9" w:rsidRPr="00EE68B6">
        <w:rPr>
          <w:rFonts w:ascii="Times New Roman" w:hAnsi="Times New Roman" w:cs="Times New Roman"/>
          <w:sz w:val="28"/>
          <w:szCs w:val="28"/>
        </w:rPr>
        <w:t xml:space="preserve"> район»</w:t>
      </w:r>
      <w:r w:rsidRPr="00EE68B6">
        <w:rPr>
          <w:rFonts w:ascii="Times New Roman" w:hAnsi="Times New Roman" w:cs="Times New Roman"/>
          <w:sz w:val="28"/>
          <w:szCs w:val="28"/>
        </w:rPr>
        <w:t xml:space="preserve">, внесенных в реестр </w:t>
      </w:r>
      <w:r w:rsidR="00C974D9" w:rsidRPr="00EE68B6">
        <w:rPr>
          <w:rFonts w:ascii="Times New Roman" w:hAnsi="Times New Roman" w:cs="Times New Roman"/>
          <w:sz w:val="28"/>
          <w:szCs w:val="28"/>
        </w:rPr>
        <w:t>муниципального</w:t>
      </w:r>
      <w:r w:rsidRPr="00EE68B6">
        <w:rPr>
          <w:rFonts w:ascii="Times New Roman" w:hAnsi="Times New Roman" w:cs="Times New Roman"/>
          <w:sz w:val="28"/>
          <w:szCs w:val="28"/>
        </w:rPr>
        <w:t xml:space="preserve"> имущества </w:t>
      </w:r>
      <w:r w:rsidR="00C974D9" w:rsidRPr="00EE68B6">
        <w:rPr>
          <w:rFonts w:ascii="Times New Roman" w:hAnsi="Times New Roman" w:cs="Times New Roman"/>
          <w:sz w:val="28"/>
          <w:szCs w:val="28"/>
        </w:rPr>
        <w:t>муниципального образования «</w:t>
      </w:r>
      <w:proofErr w:type="spellStart"/>
      <w:r w:rsidR="00C974D9" w:rsidRPr="00EE68B6">
        <w:rPr>
          <w:rFonts w:ascii="Times New Roman" w:hAnsi="Times New Roman" w:cs="Times New Roman"/>
          <w:sz w:val="28"/>
          <w:szCs w:val="28"/>
        </w:rPr>
        <w:t>Гиагинский</w:t>
      </w:r>
      <w:proofErr w:type="spellEnd"/>
      <w:r w:rsidR="00C974D9" w:rsidRPr="00EE68B6">
        <w:rPr>
          <w:rFonts w:ascii="Times New Roman" w:hAnsi="Times New Roman" w:cs="Times New Roman"/>
          <w:sz w:val="28"/>
          <w:szCs w:val="28"/>
        </w:rPr>
        <w:t xml:space="preserve"> район»</w:t>
      </w:r>
      <w:r w:rsidRPr="00EE68B6">
        <w:rPr>
          <w:rFonts w:ascii="Times New Roman" w:hAnsi="Times New Roman" w:cs="Times New Roman"/>
          <w:sz w:val="28"/>
          <w:szCs w:val="28"/>
        </w:rPr>
        <w:t>, закрепленных за организацией.</w:t>
      </w:r>
    </w:p>
    <w:p w:rsidR="00394ACB" w:rsidRPr="00EE68B6" w:rsidRDefault="00394ACB" w:rsidP="00394ACB">
      <w:pPr>
        <w:autoSpaceDE w:val="0"/>
        <w:autoSpaceDN w:val="0"/>
        <w:adjustRightInd w:val="0"/>
        <w:ind w:firstLine="720"/>
        <w:jc w:val="both"/>
        <w:rPr>
          <w:rFonts w:ascii="Times New Roman" w:hAnsi="Times New Roman" w:cs="Times New Roman"/>
          <w:sz w:val="28"/>
          <w:szCs w:val="28"/>
        </w:rPr>
      </w:pPr>
      <w:r w:rsidRPr="00EE68B6">
        <w:rPr>
          <w:rFonts w:ascii="Times New Roman" w:hAnsi="Times New Roman" w:cs="Times New Roman"/>
          <w:sz w:val="28"/>
          <w:szCs w:val="28"/>
        </w:rPr>
        <w:t xml:space="preserve">Значение показателя </w:t>
      </w:r>
      <w:proofErr w:type="spellStart"/>
      <w:proofErr w:type="gramStart"/>
      <w:r w:rsidRPr="00EE68B6">
        <w:rPr>
          <w:rFonts w:ascii="Times New Roman" w:hAnsi="Times New Roman" w:cs="Times New Roman"/>
          <w:sz w:val="28"/>
          <w:szCs w:val="28"/>
        </w:rPr>
        <w:t>N</w:t>
      </w:r>
      <w:proofErr w:type="gramEnd"/>
      <w:r w:rsidRPr="00EE68B6">
        <w:rPr>
          <w:rFonts w:ascii="Times New Roman" w:hAnsi="Times New Roman" w:cs="Times New Roman"/>
          <w:sz w:val="28"/>
          <w:szCs w:val="28"/>
        </w:rPr>
        <w:t>р</w:t>
      </w:r>
      <w:proofErr w:type="spellEnd"/>
      <w:r w:rsidRPr="00EE68B6">
        <w:rPr>
          <w:rFonts w:ascii="Times New Roman" w:hAnsi="Times New Roman" w:cs="Times New Roman"/>
          <w:sz w:val="28"/>
          <w:szCs w:val="28"/>
        </w:rPr>
        <w:t xml:space="preserve"> рассчитывается и заносится в </w:t>
      </w:r>
      <w:hyperlink w:anchor="sub_1202" w:history="1">
        <w:r w:rsidRPr="00AD72E9">
          <w:rPr>
            <w:rFonts w:ascii="Times New Roman" w:hAnsi="Times New Roman" w:cs="Times New Roman"/>
            <w:sz w:val="28"/>
            <w:szCs w:val="28"/>
          </w:rPr>
          <w:t>таблицу 2</w:t>
        </w:r>
      </w:hyperlink>
      <w:r w:rsidRPr="00AD72E9">
        <w:rPr>
          <w:rFonts w:ascii="Times New Roman" w:hAnsi="Times New Roman" w:cs="Times New Roman"/>
          <w:sz w:val="28"/>
          <w:szCs w:val="28"/>
        </w:rPr>
        <w:t xml:space="preserve"> со</w:t>
      </w:r>
      <w:r w:rsidRPr="00EE68B6">
        <w:rPr>
          <w:rFonts w:ascii="Times New Roman" w:hAnsi="Times New Roman" w:cs="Times New Roman"/>
          <w:sz w:val="28"/>
          <w:szCs w:val="28"/>
        </w:rPr>
        <w:t>гласно приложению 2 к настоящей Методике.</w:t>
      </w:r>
    </w:p>
    <w:p w:rsidR="00394ACB" w:rsidRPr="00EE68B6" w:rsidRDefault="00394ACB" w:rsidP="00394ACB">
      <w:pPr>
        <w:autoSpaceDE w:val="0"/>
        <w:autoSpaceDN w:val="0"/>
        <w:adjustRightInd w:val="0"/>
        <w:ind w:firstLine="720"/>
        <w:jc w:val="both"/>
        <w:rPr>
          <w:rFonts w:ascii="Times New Roman" w:hAnsi="Times New Roman" w:cs="Times New Roman"/>
          <w:sz w:val="28"/>
          <w:szCs w:val="28"/>
        </w:rPr>
      </w:pPr>
      <w:r w:rsidRPr="00EE68B6">
        <w:rPr>
          <w:rFonts w:ascii="Times New Roman" w:hAnsi="Times New Roman" w:cs="Times New Roman"/>
          <w:sz w:val="28"/>
          <w:szCs w:val="28"/>
        </w:rPr>
        <w:lastRenderedPageBreak/>
        <w:t xml:space="preserve">Показатель признается удовлетворительным при значениях </w:t>
      </w:r>
      <w:proofErr w:type="spellStart"/>
      <w:proofErr w:type="gramStart"/>
      <w:r w:rsidRPr="00EE68B6">
        <w:rPr>
          <w:rFonts w:ascii="Times New Roman" w:hAnsi="Times New Roman" w:cs="Times New Roman"/>
          <w:sz w:val="28"/>
          <w:szCs w:val="28"/>
        </w:rPr>
        <w:t>N</w:t>
      </w:r>
      <w:proofErr w:type="gramEnd"/>
      <w:r w:rsidRPr="00EE68B6">
        <w:rPr>
          <w:rFonts w:ascii="Times New Roman" w:hAnsi="Times New Roman" w:cs="Times New Roman"/>
          <w:sz w:val="28"/>
          <w:szCs w:val="28"/>
        </w:rPr>
        <w:t>р</w:t>
      </w:r>
      <w:proofErr w:type="spellEnd"/>
      <w:r w:rsidRPr="00EE68B6">
        <w:rPr>
          <w:rFonts w:ascii="Times New Roman" w:hAnsi="Times New Roman" w:cs="Times New Roman"/>
          <w:sz w:val="28"/>
          <w:szCs w:val="28"/>
        </w:rPr>
        <w:t>, превышающих 80%.</w:t>
      </w:r>
    </w:p>
    <w:p w:rsidR="00394ACB" w:rsidRPr="00EE68B6" w:rsidRDefault="00394ACB" w:rsidP="00394ACB">
      <w:pPr>
        <w:autoSpaceDE w:val="0"/>
        <w:autoSpaceDN w:val="0"/>
        <w:adjustRightInd w:val="0"/>
        <w:ind w:firstLine="720"/>
        <w:jc w:val="both"/>
        <w:rPr>
          <w:rFonts w:ascii="Times New Roman" w:hAnsi="Times New Roman" w:cs="Times New Roman"/>
          <w:sz w:val="28"/>
          <w:szCs w:val="28"/>
        </w:rPr>
      </w:pPr>
      <w:r w:rsidRPr="00EE68B6">
        <w:rPr>
          <w:rFonts w:ascii="Times New Roman" w:hAnsi="Times New Roman" w:cs="Times New Roman"/>
          <w:sz w:val="28"/>
          <w:szCs w:val="28"/>
        </w:rPr>
        <w:t xml:space="preserve">Показатель государственной регистрации права </w:t>
      </w:r>
      <w:r w:rsidR="00C974D9" w:rsidRPr="00EE68B6">
        <w:rPr>
          <w:rFonts w:ascii="Times New Roman" w:hAnsi="Times New Roman" w:cs="Times New Roman"/>
          <w:sz w:val="28"/>
          <w:szCs w:val="28"/>
        </w:rPr>
        <w:t>муниципального образования «</w:t>
      </w:r>
      <w:proofErr w:type="spellStart"/>
      <w:r w:rsidR="00C974D9" w:rsidRPr="00EE68B6">
        <w:rPr>
          <w:rFonts w:ascii="Times New Roman" w:hAnsi="Times New Roman" w:cs="Times New Roman"/>
          <w:sz w:val="28"/>
          <w:szCs w:val="28"/>
        </w:rPr>
        <w:t>Гиагинский</w:t>
      </w:r>
      <w:proofErr w:type="spellEnd"/>
      <w:r w:rsidR="00C974D9" w:rsidRPr="00EE68B6">
        <w:rPr>
          <w:rFonts w:ascii="Times New Roman" w:hAnsi="Times New Roman" w:cs="Times New Roman"/>
          <w:sz w:val="28"/>
          <w:szCs w:val="28"/>
        </w:rPr>
        <w:t xml:space="preserve"> район»</w:t>
      </w:r>
      <w:r w:rsidRPr="00EE68B6">
        <w:rPr>
          <w:rFonts w:ascii="Times New Roman" w:hAnsi="Times New Roman" w:cs="Times New Roman"/>
          <w:sz w:val="28"/>
          <w:szCs w:val="28"/>
        </w:rPr>
        <w:t xml:space="preserve"> на объекты недвижимого имущества, находящиеся в </w:t>
      </w:r>
      <w:r w:rsidR="00C974D9" w:rsidRPr="00EE68B6">
        <w:rPr>
          <w:rFonts w:ascii="Times New Roman" w:hAnsi="Times New Roman" w:cs="Times New Roman"/>
          <w:sz w:val="28"/>
          <w:szCs w:val="28"/>
        </w:rPr>
        <w:t>муниципальной собственности муниципального образования «</w:t>
      </w:r>
      <w:proofErr w:type="spellStart"/>
      <w:r w:rsidR="00C974D9" w:rsidRPr="00EE68B6">
        <w:rPr>
          <w:rFonts w:ascii="Times New Roman" w:hAnsi="Times New Roman" w:cs="Times New Roman"/>
          <w:sz w:val="28"/>
          <w:szCs w:val="28"/>
        </w:rPr>
        <w:t>Гиагинский</w:t>
      </w:r>
      <w:proofErr w:type="spellEnd"/>
      <w:r w:rsidR="00C974D9" w:rsidRPr="00EE68B6">
        <w:rPr>
          <w:rFonts w:ascii="Times New Roman" w:hAnsi="Times New Roman" w:cs="Times New Roman"/>
          <w:sz w:val="28"/>
          <w:szCs w:val="28"/>
        </w:rPr>
        <w:t xml:space="preserve"> район» </w:t>
      </w:r>
      <w:r w:rsidRPr="00EE68B6">
        <w:rPr>
          <w:rFonts w:ascii="Times New Roman" w:hAnsi="Times New Roman" w:cs="Times New Roman"/>
          <w:sz w:val="28"/>
          <w:szCs w:val="28"/>
        </w:rPr>
        <w:t xml:space="preserve">определяется по формуле, указанной в подпункте 3. Значение показателя </w:t>
      </w:r>
      <w:proofErr w:type="spellStart"/>
      <w:proofErr w:type="gramStart"/>
      <w:r w:rsidRPr="00EE68B6">
        <w:rPr>
          <w:rFonts w:ascii="Times New Roman" w:hAnsi="Times New Roman" w:cs="Times New Roman"/>
          <w:sz w:val="28"/>
          <w:szCs w:val="28"/>
        </w:rPr>
        <w:t>N</w:t>
      </w:r>
      <w:proofErr w:type="gramEnd"/>
      <w:r w:rsidRPr="00EE68B6">
        <w:rPr>
          <w:rFonts w:ascii="Times New Roman" w:hAnsi="Times New Roman" w:cs="Times New Roman"/>
          <w:sz w:val="28"/>
          <w:szCs w:val="28"/>
        </w:rPr>
        <w:t>р</w:t>
      </w:r>
      <w:proofErr w:type="spellEnd"/>
      <w:r w:rsidRPr="00EE68B6">
        <w:rPr>
          <w:rFonts w:ascii="Times New Roman" w:hAnsi="Times New Roman" w:cs="Times New Roman"/>
          <w:sz w:val="28"/>
          <w:szCs w:val="28"/>
        </w:rPr>
        <w:t xml:space="preserve"> рассчитывается и заносится в </w:t>
      </w:r>
      <w:hyperlink w:anchor="sub_1202" w:history="1">
        <w:r w:rsidRPr="00AD72E9">
          <w:rPr>
            <w:rFonts w:ascii="Times New Roman" w:hAnsi="Times New Roman" w:cs="Times New Roman"/>
            <w:sz w:val="28"/>
            <w:szCs w:val="28"/>
          </w:rPr>
          <w:t xml:space="preserve">таблицу </w:t>
        </w:r>
      </w:hyperlink>
      <w:r w:rsidRPr="00AD72E9">
        <w:rPr>
          <w:rFonts w:ascii="Times New Roman" w:hAnsi="Times New Roman" w:cs="Times New Roman"/>
          <w:sz w:val="28"/>
          <w:szCs w:val="28"/>
        </w:rPr>
        <w:t>3</w:t>
      </w:r>
      <w:r w:rsidRPr="00EE68B6">
        <w:rPr>
          <w:rFonts w:ascii="Times New Roman" w:hAnsi="Times New Roman" w:cs="Times New Roman"/>
          <w:sz w:val="28"/>
          <w:szCs w:val="28"/>
        </w:rPr>
        <w:t xml:space="preserve"> согласно приложению 2 к настоящей Методике.</w:t>
      </w:r>
    </w:p>
    <w:p w:rsidR="00394ACB" w:rsidRPr="00EE68B6" w:rsidRDefault="00394ACB" w:rsidP="00394ACB">
      <w:pPr>
        <w:autoSpaceDE w:val="0"/>
        <w:autoSpaceDN w:val="0"/>
        <w:adjustRightInd w:val="0"/>
        <w:ind w:firstLine="720"/>
        <w:jc w:val="both"/>
        <w:rPr>
          <w:rFonts w:ascii="Times New Roman" w:hAnsi="Times New Roman" w:cs="Times New Roman"/>
          <w:sz w:val="28"/>
          <w:szCs w:val="28"/>
        </w:rPr>
      </w:pPr>
      <w:bookmarkStart w:id="4" w:name="sub_1006"/>
      <w:r w:rsidRPr="00EE68B6">
        <w:rPr>
          <w:rFonts w:ascii="Times New Roman" w:hAnsi="Times New Roman" w:cs="Times New Roman"/>
          <w:sz w:val="28"/>
          <w:szCs w:val="28"/>
        </w:rPr>
        <w:t xml:space="preserve">4) Показатель использования имущества </w:t>
      </w:r>
      <w:r w:rsidR="00C974D9" w:rsidRPr="00EE68B6">
        <w:rPr>
          <w:rFonts w:ascii="Times New Roman" w:hAnsi="Times New Roman" w:cs="Times New Roman"/>
          <w:sz w:val="28"/>
          <w:szCs w:val="28"/>
        </w:rPr>
        <w:t>муниципальной</w:t>
      </w:r>
      <w:r w:rsidRPr="00EE68B6">
        <w:rPr>
          <w:rFonts w:ascii="Times New Roman" w:hAnsi="Times New Roman" w:cs="Times New Roman"/>
          <w:sz w:val="28"/>
          <w:szCs w:val="28"/>
        </w:rPr>
        <w:t xml:space="preserve"> казны </w:t>
      </w:r>
      <w:r w:rsidR="00C974D9" w:rsidRPr="00EE68B6">
        <w:rPr>
          <w:rFonts w:ascii="Times New Roman" w:hAnsi="Times New Roman" w:cs="Times New Roman"/>
          <w:sz w:val="28"/>
          <w:szCs w:val="28"/>
        </w:rPr>
        <w:t>муниципального образования «</w:t>
      </w:r>
      <w:proofErr w:type="spellStart"/>
      <w:r w:rsidR="00C974D9" w:rsidRPr="00EE68B6">
        <w:rPr>
          <w:rFonts w:ascii="Times New Roman" w:hAnsi="Times New Roman" w:cs="Times New Roman"/>
          <w:sz w:val="28"/>
          <w:szCs w:val="28"/>
        </w:rPr>
        <w:t>Гиагинский</w:t>
      </w:r>
      <w:proofErr w:type="spellEnd"/>
      <w:r w:rsidR="00C974D9" w:rsidRPr="00EE68B6">
        <w:rPr>
          <w:rFonts w:ascii="Times New Roman" w:hAnsi="Times New Roman" w:cs="Times New Roman"/>
          <w:sz w:val="28"/>
          <w:szCs w:val="28"/>
        </w:rPr>
        <w:t xml:space="preserve"> район»</w:t>
      </w:r>
      <w:r w:rsidRPr="00EE68B6">
        <w:rPr>
          <w:rFonts w:ascii="Times New Roman" w:hAnsi="Times New Roman" w:cs="Times New Roman"/>
          <w:sz w:val="28"/>
          <w:szCs w:val="28"/>
        </w:rPr>
        <w:t xml:space="preserve"> определяется по формуле:</w:t>
      </w:r>
    </w:p>
    <w:bookmarkEnd w:id="4"/>
    <w:p w:rsidR="00394ACB" w:rsidRPr="00EE68B6" w:rsidRDefault="00394ACB" w:rsidP="00394ACB">
      <w:pPr>
        <w:autoSpaceDE w:val="0"/>
        <w:autoSpaceDN w:val="0"/>
        <w:adjustRightInd w:val="0"/>
        <w:ind w:firstLine="720"/>
        <w:jc w:val="both"/>
        <w:rPr>
          <w:rFonts w:ascii="Times New Roman" w:hAnsi="Times New Roman" w:cs="Times New Roman"/>
          <w:sz w:val="28"/>
          <w:szCs w:val="28"/>
        </w:rPr>
      </w:pPr>
    </w:p>
    <w:p w:rsidR="00394ACB" w:rsidRPr="00EE68B6" w:rsidRDefault="00394ACB" w:rsidP="00394ACB">
      <w:pPr>
        <w:autoSpaceDE w:val="0"/>
        <w:autoSpaceDN w:val="0"/>
        <w:adjustRightInd w:val="0"/>
        <w:ind w:firstLine="698"/>
        <w:jc w:val="center"/>
        <w:rPr>
          <w:rFonts w:ascii="Times New Roman" w:hAnsi="Times New Roman" w:cs="Times New Roman"/>
          <w:sz w:val="28"/>
          <w:szCs w:val="28"/>
        </w:rPr>
      </w:pPr>
      <w:r w:rsidRPr="00EE68B6">
        <w:rPr>
          <w:rFonts w:ascii="Times New Roman" w:hAnsi="Times New Roman" w:cs="Times New Roman"/>
          <w:noProof/>
          <w:sz w:val="28"/>
          <w:szCs w:val="28"/>
          <w:lang w:eastAsia="ru-RU"/>
        </w:rPr>
        <w:drawing>
          <wp:inline distT="0" distB="0" distL="0" distR="0">
            <wp:extent cx="2095500" cy="809625"/>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5" cstate="print"/>
                    <a:srcRect/>
                    <a:stretch>
                      <a:fillRect/>
                    </a:stretch>
                  </pic:blipFill>
                  <pic:spPr bwMode="auto">
                    <a:xfrm>
                      <a:off x="0" y="0"/>
                      <a:ext cx="2095500" cy="809625"/>
                    </a:xfrm>
                    <a:prstGeom prst="rect">
                      <a:avLst/>
                    </a:prstGeom>
                    <a:noFill/>
                    <a:ln w="9525">
                      <a:noFill/>
                      <a:miter lim="800000"/>
                      <a:headEnd/>
                      <a:tailEnd/>
                    </a:ln>
                  </pic:spPr>
                </pic:pic>
              </a:graphicData>
            </a:graphic>
          </wp:inline>
        </w:drawing>
      </w:r>
      <w:r w:rsidRPr="00EE68B6">
        <w:rPr>
          <w:rFonts w:ascii="Times New Roman" w:hAnsi="Times New Roman" w:cs="Times New Roman"/>
          <w:sz w:val="28"/>
          <w:szCs w:val="28"/>
        </w:rPr>
        <w:t>,где</w:t>
      </w:r>
    </w:p>
    <w:p w:rsidR="00394ACB" w:rsidRPr="00EE68B6" w:rsidRDefault="00394ACB" w:rsidP="00394ACB">
      <w:pPr>
        <w:autoSpaceDE w:val="0"/>
        <w:autoSpaceDN w:val="0"/>
        <w:adjustRightInd w:val="0"/>
        <w:ind w:firstLine="720"/>
        <w:jc w:val="both"/>
        <w:rPr>
          <w:rFonts w:ascii="Times New Roman" w:hAnsi="Times New Roman" w:cs="Times New Roman"/>
          <w:sz w:val="28"/>
          <w:szCs w:val="28"/>
        </w:rPr>
      </w:pPr>
    </w:p>
    <w:p w:rsidR="00394ACB" w:rsidRPr="00EE68B6" w:rsidRDefault="00394ACB" w:rsidP="00394ACB">
      <w:pPr>
        <w:autoSpaceDE w:val="0"/>
        <w:autoSpaceDN w:val="0"/>
        <w:adjustRightInd w:val="0"/>
        <w:ind w:firstLine="720"/>
        <w:jc w:val="both"/>
        <w:rPr>
          <w:rFonts w:ascii="Times New Roman" w:hAnsi="Times New Roman" w:cs="Times New Roman"/>
          <w:sz w:val="28"/>
          <w:szCs w:val="28"/>
        </w:rPr>
      </w:pPr>
      <w:proofErr w:type="spellStart"/>
      <w:proofErr w:type="gramStart"/>
      <w:r w:rsidRPr="00EE68B6">
        <w:rPr>
          <w:rFonts w:ascii="Times New Roman" w:hAnsi="Times New Roman" w:cs="Times New Roman"/>
          <w:sz w:val="28"/>
          <w:szCs w:val="28"/>
        </w:rPr>
        <w:t>N</w:t>
      </w:r>
      <w:proofErr w:type="gramEnd"/>
      <w:r w:rsidRPr="00EE68B6">
        <w:rPr>
          <w:rFonts w:ascii="Times New Roman" w:hAnsi="Times New Roman" w:cs="Times New Roman"/>
          <w:sz w:val="28"/>
          <w:szCs w:val="28"/>
        </w:rPr>
        <w:t>к</w:t>
      </w:r>
      <w:proofErr w:type="spellEnd"/>
      <w:r w:rsidRPr="00EE68B6">
        <w:rPr>
          <w:rFonts w:ascii="Times New Roman" w:hAnsi="Times New Roman" w:cs="Times New Roman"/>
          <w:sz w:val="28"/>
          <w:szCs w:val="28"/>
        </w:rPr>
        <w:t xml:space="preserve"> - использование имущества </w:t>
      </w:r>
      <w:r w:rsidR="00C974D9" w:rsidRPr="00EE68B6">
        <w:rPr>
          <w:rFonts w:ascii="Times New Roman" w:hAnsi="Times New Roman" w:cs="Times New Roman"/>
          <w:sz w:val="28"/>
          <w:szCs w:val="28"/>
        </w:rPr>
        <w:t>муниципальной казны муниципального образования «</w:t>
      </w:r>
      <w:proofErr w:type="spellStart"/>
      <w:r w:rsidR="00C974D9" w:rsidRPr="00EE68B6">
        <w:rPr>
          <w:rFonts w:ascii="Times New Roman" w:hAnsi="Times New Roman" w:cs="Times New Roman"/>
          <w:sz w:val="28"/>
          <w:szCs w:val="28"/>
        </w:rPr>
        <w:t>Гиагинский</w:t>
      </w:r>
      <w:proofErr w:type="spellEnd"/>
      <w:r w:rsidR="00C974D9" w:rsidRPr="00EE68B6">
        <w:rPr>
          <w:rFonts w:ascii="Times New Roman" w:hAnsi="Times New Roman" w:cs="Times New Roman"/>
          <w:sz w:val="28"/>
          <w:szCs w:val="28"/>
        </w:rPr>
        <w:t xml:space="preserve"> район»</w:t>
      </w:r>
      <w:r w:rsidRPr="00EE68B6">
        <w:rPr>
          <w:rFonts w:ascii="Times New Roman" w:hAnsi="Times New Roman" w:cs="Times New Roman"/>
          <w:sz w:val="28"/>
          <w:szCs w:val="28"/>
        </w:rPr>
        <w:t>;</w:t>
      </w:r>
    </w:p>
    <w:p w:rsidR="00394ACB" w:rsidRPr="00EE68B6" w:rsidRDefault="00394ACB" w:rsidP="00394ACB">
      <w:pPr>
        <w:autoSpaceDE w:val="0"/>
        <w:autoSpaceDN w:val="0"/>
        <w:adjustRightInd w:val="0"/>
        <w:ind w:firstLine="720"/>
        <w:jc w:val="both"/>
        <w:rPr>
          <w:rFonts w:ascii="Times New Roman" w:hAnsi="Times New Roman" w:cs="Times New Roman"/>
          <w:sz w:val="28"/>
          <w:szCs w:val="28"/>
        </w:rPr>
      </w:pPr>
      <w:proofErr w:type="spellStart"/>
      <w:r w:rsidRPr="00EE68B6">
        <w:rPr>
          <w:rFonts w:ascii="Times New Roman" w:hAnsi="Times New Roman" w:cs="Times New Roman"/>
          <w:sz w:val="28"/>
          <w:szCs w:val="28"/>
        </w:rPr>
        <w:t>Ок</w:t>
      </w:r>
      <w:proofErr w:type="spellEnd"/>
      <w:r w:rsidRPr="00EE68B6">
        <w:rPr>
          <w:rFonts w:ascii="Times New Roman" w:hAnsi="Times New Roman" w:cs="Times New Roman"/>
          <w:sz w:val="28"/>
          <w:szCs w:val="28"/>
        </w:rPr>
        <w:t xml:space="preserve"> - количество объектов имущества </w:t>
      </w:r>
      <w:r w:rsidR="00C974D9" w:rsidRPr="00EE68B6">
        <w:rPr>
          <w:rFonts w:ascii="Times New Roman" w:hAnsi="Times New Roman" w:cs="Times New Roman"/>
          <w:sz w:val="28"/>
          <w:szCs w:val="28"/>
        </w:rPr>
        <w:t>муниципальной казны муниципального образования «</w:t>
      </w:r>
      <w:proofErr w:type="spellStart"/>
      <w:r w:rsidR="00C974D9" w:rsidRPr="00EE68B6">
        <w:rPr>
          <w:rFonts w:ascii="Times New Roman" w:hAnsi="Times New Roman" w:cs="Times New Roman"/>
          <w:sz w:val="28"/>
          <w:szCs w:val="28"/>
        </w:rPr>
        <w:t>Гиагинский</w:t>
      </w:r>
      <w:proofErr w:type="spellEnd"/>
      <w:r w:rsidR="00C974D9" w:rsidRPr="00EE68B6">
        <w:rPr>
          <w:rFonts w:ascii="Times New Roman" w:hAnsi="Times New Roman" w:cs="Times New Roman"/>
          <w:sz w:val="28"/>
          <w:szCs w:val="28"/>
        </w:rPr>
        <w:t xml:space="preserve"> район»</w:t>
      </w:r>
      <w:r w:rsidRPr="00EE68B6">
        <w:rPr>
          <w:rFonts w:ascii="Times New Roman" w:hAnsi="Times New Roman" w:cs="Times New Roman"/>
          <w:sz w:val="28"/>
          <w:szCs w:val="28"/>
        </w:rPr>
        <w:t>, включенных в план приватизации, предоставленных в аренду, переданных в рамках концессионного соглашения, переданных в пользование субъектам малого и среднего предпринимательства или безвозмездное пользование;</w:t>
      </w:r>
    </w:p>
    <w:p w:rsidR="00394ACB" w:rsidRPr="00EE68B6" w:rsidRDefault="00394ACB" w:rsidP="00394ACB">
      <w:pPr>
        <w:autoSpaceDE w:val="0"/>
        <w:autoSpaceDN w:val="0"/>
        <w:adjustRightInd w:val="0"/>
        <w:ind w:firstLine="720"/>
        <w:jc w:val="both"/>
        <w:rPr>
          <w:rFonts w:ascii="Times New Roman" w:hAnsi="Times New Roman" w:cs="Times New Roman"/>
          <w:sz w:val="28"/>
          <w:szCs w:val="28"/>
        </w:rPr>
      </w:pPr>
      <w:r w:rsidRPr="00EE68B6">
        <w:rPr>
          <w:rFonts w:ascii="Times New Roman" w:hAnsi="Times New Roman" w:cs="Times New Roman"/>
          <w:sz w:val="28"/>
          <w:szCs w:val="28"/>
        </w:rPr>
        <w:t xml:space="preserve">Ор - общее количество объектов имущества </w:t>
      </w:r>
      <w:r w:rsidR="00C974D9" w:rsidRPr="00EE68B6">
        <w:rPr>
          <w:rFonts w:ascii="Times New Roman" w:hAnsi="Times New Roman" w:cs="Times New Roman"/>
          <w:sz w:val="28"/>
          <w:szCs w:val="28"/>
        </w:rPr>
        <w:t>муниципальной казны муниципального образования «</w:t>
      </w:r>
      <w:proofErr w:type="spellStart"/>
      <w:r w:rsidR="00C974D9" w:rsidRPr="00EE68B6">
        <w:rPr>
          <w:rFonts w:ascii="Times New Roman" w:hAnsi="Times New Roman" w:cs="Times New Roman"/>
          <w:sz w:val="28"/>
          <w:szCs w:val="28"/>
        </w:rPr>
        <w:t>Гиагинский</w:t>
      </w:r>
      <w:proofErr w:type="spellEnd"/>
      <w:r w:rsidR="00C974D9" w:rsidRPr="00EE68B6">
        <w:rPr>
          <w:rFonts w:ascii="Times New Roman" w:hAnsi="Times New Roman" w:cs="Times New Roman"/>
          <w:sz w:val="28"/>
          <w:szCs w:val="28"/>
        </w:rPr>
        <w:t xml:space="preserve"> район»</w:t>
      </w:r>
      <w:r w:rsidRPr="00EE68B6">
        <w:rPr>
          <w:rFonts w:ascii="Times New Roman" w:hAnsi="Times New Roman" w:cs="Times New Roman"/>
          <w:sz w:val="28"/>
          <w:szCs w:val="28"/>
        </w:rPr>
        <w:t>.</w:t>
      </w:r>
    </w:p>
    <w:p w:rsidR="00394ACB" w:rsidRPr="00EE68B6" w:rsidRDefault="00394ACB" w:rsidP="00394ACB">
      <w:pPr>
        <w:autoSpaceDE w:val="0"/>
        <w:autoSpaceDN w:val="0"/>
        <w:adjustRightInd w:val="0"/>
        <w:ind w:firstLine="720"/>
        <w:jc w:val="both"/>
        <w:rPr>
          <w:rFonts w:ascii="Times New Roman" w:hAnsi="Times New Roman" w:cs="Times New Roman"/>
          <w:sz w:val="28"/>
          <w:szCs w:val="28"/>
        </w:rPr>
      </w:pPr>
      <w:r w:rsidRPr="00EE68B6">
        <w:rPr>
          <w:rFonts w:ascii="Times New Roman" w:hAnsi="Times New Roman" w:cs="Times New Roman"/>
          <w:sz w:val="28"/>
          <w:szCs w:val="28"/>
        </w:rPr>
        <w:t xml:space="preserve">Значение показателя </w:t>
      </w:r>
      <w:proofErr w:type="spellStart"/>
      <w:proofErr w:type="gramStart"/>
      <w:r w:rsidRPr="00EE68B6">
        <w:rPr>
          <w:rFonts w:ascii="Times New Roman" w:hAnsi="Times New Roman" w:cs="Times New Roman"/>
          <w:sz w:val="28"/>
          <w:szCs w:val="28"/>
        </w:rPr>
        <w:t>N</w:t>
      </w:r>
      <w:proofErr w:type="gramEnd"/>
      <w:r w:rsidRPr="00EE68B6">
        <w:rPr>
          <w:rFonts w:ascii="Times New Roman" w:hAnsi="Times New Roman" w:cs="Times New Roman"/>
          <w:sz w:val="28"/>
          <w:szCs w:val="28"/>
        </w:rPr>
        <w:t>к</w:t>
      </w:r>
      <w:proofErr w:type="spellEnd"/>
      <w:r w:rsidRPr="00EE68B6">
        <w:rPr>
          <w:rFonts w:ascii="Times New Roman" w:hAnsi="Times New Roman" w:cs="Times New Roman"/>
          <w:sz w:val="28"/>
          <w:szCs w:val="28"/>
        </w:rPr>
        <w:t xml:space="preserve"> рассчитывается и заносится в </w:t>
      </w:r>
      <w:hyperlink w:anchor="sub_1203" w:history="1">
        <w:r w:rsidRPr="00AD72E9">
          <w:rPr>
            <w:rFonts w:ascii="Times New Roman" w:hAnsi="Times New Roman" w:cs="Times New Roman"/>
            <w:sz w:val="28"/>
            <w:szCs w:val="28"/>
          </w:rPr>
          <w:t>таблицу</w:t>
        </w:r>
        <w:r w:rsidRPr="00EE68B6">
          <w:rPr>
            <w:rFonts w:ascii="Times New Roman" w:hAnsi="Times New Roman" w:cs="Times New Roman"/>
            <w:color w:val="106BBE"/>
            <w:sz w:val="28"/>
            <w:szCs w:val="28"/>
          </w:rPr>
          <w:t xml:space="preserve"> </w:t>
        </w:r>
      </w:hyperlink>
      <w:r w:rsidRPr="00EE68B6">
        <w:rPr>
          <w:rFonts w:ascii="Times New Roman" w:hAnsi="Times New Roman" w:cs="Times New Roman"/>
          <w:sz w:val="28"/>
          <w:szCs w:val="28"/>
        </w:rPr>
        <w:t>4 согласно приложению 2 к настоящей Методике.</w:t>
      </w:r>
    </w:p>
    <w:p w:rsidR="00394ACB" w:rsidRPr="00EE68B6" w:rsidRDefault="00394ACB" w:rsidP="00394ACB">
      <w:pPr>
        <w:autoSpaceDE w:val="0"/>
        <w:autoSpaceDN w:val="0"/>
        <w:adjustRightInd w:val="0"/>
        <w:ind w:firstLine="720"/>
        <w:jc w:val="both"/>
        <w:rPr>
          <w:rFonts w:ascii="Times New Roman" w:hAnsi="Times New Roman" w:cs="Times New Roman"/>
          <w:sz w:val="28"/>
          <w:szCs w:val="28"/>
        </w:rPr>
      </w:pPr>
      <w:r w:rsidRPr="00EE68B6">
        <w:rPr>
          <w:rFonts w:ascii="Times New Roman" w:hAnsi="Times New Roman" w:cs="Times New Roman"/>
          <w:sz w:val="28"/>
          <w:szCs w:val="28"/>
        </w:rPr>
        <w:t xml:space="preserve">Показатель признается удовлетворительным в случае, если значение </w:t>
      </w:r>
      <w:proofErr w:type="spellStart"/>
      <w:proofErr w:type="gramStart"/>
      <w:r w:rsidRPr="00EE68B6">
        <w:rPr>
          <w:rFonts w:ascii="Times New Roman" w:hAnsi="Times New Roman" w:cs="Times New Roman"/>
          <w:sz w:val="28"/>
          <w:szCs w:val="28"/>
        </w:rPr>
        <w:t>N</w:t>
      </w:r>
      <w:proofErr w:type="gramEnd"/>
      <w:r w:rsidRPr="00EE68B6">
        <w:rPr>
          <w:rFonts w:ascii="Times New Roman" w:hAnsi="Times New Roman" w:cs="Times New Roman"/>
          <w:sz w:val="28"/>
          <w:szCs w:val="28"/>
        </w:rPr>
        <w:t>к</w:t>
      </w:r>
      <w:proofErr w:type="spellEnd"/>
      <w:r w:rsidRPr="00EE68B6">
        <w:rPr>
          <w:rFonts w:ascii="Times New Roman" w:hAnsi="Times New Roman" w:cs="Times New Roman"/>
          <w:sz w:val="28"/>
          <w:szCs w:val="28"/>
        </w:rPr>
        <w:t xml:space="preserve"> остается неизменным или имеет положительную динамику по сравнению с предшествующим отчетным периодом.</w:t>
      </w:r>
    </w:p>
    <w:p w:rsidR="00AC12B8" w:rsidRPr="00EE68B6" w:rsidRDefault="00AC12B8" w:rsidP="00AC12B8">
      <w:pPr>
        <w:spacing w:before="100" w:beforeAutospacing="1" w:after="100" w:afterAutospacing="1" w:line="240" w:lineRule="auto"/>
        <w:jc w:val="both"/>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5) В отношении таких объектов недвижимого имущества, как ограждения территорий, береговые укрепления, бетонные и асфальтовые покрытия подъездов и внутрипроизводственных территорий, подъездные дороги, заборы, кабельные каналы, колодцы подземные, камеры переключения задвижек, сети водопровода, канализации, газопровода, определение показателей целевого использования объектов недвижимого имущества в порядке, предусмотренном</w:t>
      </w:r>
      <w:r w:rsidR="00B70128" w:rsidRPr="00EE68B6">
        <w:rPr>
          <w:rFonts w:ascii="Times New Roman" w:eastAsia="Times New Roman" w:hAnsi="Times New Roman" w:cs="Times New Roman"/>
          <w:sz w:val="28"/>
          <w:szCs w:val="28"/>
        </w:rPr>
        <w:t xml:space="preserve"> </w:t>
      </w:r>
      <w:hyperlink r:id="rId26" w:anchor="/document/73655560/entry/20" w:history="1">
        <w:r w:rsidRPr="00EE68B6">
          <w:rPr>
            <w:rFonts w:ascii="Times New Roman" w:eastAsia="Times New Roman" w:hAnsi="Times New Roman" w:cs="Times New Roman"/>
            <w:sz w:val="28"/>
            <w:szCs w:val="28"/>
          </w:rPr>
          <w:t>пунктом 6</w:t>
        </w:r>
      </w:hyperlink>
      <w:r w:rsidR="00B70128" w:rsidRPr="00EE68B6">
        <w:rPr>
          <w:rFonts w:ascii="Times New Roman" w:eastAsia="Times New Roman" w:hAnsi="Times New Roman" w:cs="Times New Roman"/>
          <w:sz w:val="28"/>
          <w:szCs w:val="28"/>
        </w:rPr>
        <w:t xml:space="preserve"> </w:t>
      </w:r>
      <w:r w:rsidRPr="00EE68B6">
        <w:rPr>
          <w:rFonts w:ascii="Times New Roman" w:eastAsia="Times New Roman" w:hAnsi="Times New Roman" w:cs="Times New Roman"/>
          <w:sz w:val="28"/>
          <w:szCs w:val="28"/>
        </w:rPr>
        <w:t>настоящей Методики, не требуется.</w:t>
      </w:r>
    </w:p>
    <w:p w:rsidR="00AC12B8" w:rsidRPr="00EE68B6" w:rsidRDefault="00AC12B8" w:rsidP="00AC12B8">
      <w:pPr>
        <w:spacing w:before="100" w:beforeAutospacing="1" w:after="100" w:afterAutospacing="1" w:line="240" w:lineRule="auto"/>
        <w:jc w:val="both"/>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lastRenderedPageBreak/>
        <w:t>7. Отраслевым органом осуществляется подготовка аналитической записки с указанием показателей целевого использования объектов недвижимого имущества, определенных в соответствии с</w:t>
      </w:r>
      <w:r w:rsidR="00B70128" w:rsidRPr="00EE68B6">
        <w:rPr>
          <w:rFonts w:ascii="Times New Roman" w:eastAsia="Times New Roman" w:hAnsi="Times New Roman" w:cs="Times New Roman"/>
          <w:sz w:val="28"/>
          <w:szCs w:val="28"/>
        </w:rPr>
        <w:t xml:space="preserve"> </w:t>
      </w:r>
      <w:hyperlink r:id="rId27" w:anchor="/document/73655560/entry/15" w:history="1">
        <w:r w:rsidRPr="00EE68B6">
          <w:rPr>
            <w:rFonts w:ascii="Times New Roman" w:eastAsia="Times New Roman" w:hAnsi="Times New Roman" w:cs="Times New Roman"/>
            <w:sz w:val="28"/>
            <w:szCs w:val="28"/>
          </w:rPr>
          <w:t>подпунктами 1 - 3 пункта 6</w:t>
        </w:r>
      </w:hyperlink>
      <w:r w:rsidR="00B70128" w:rsidRPr="00EE68B6">
        <w:rPr>
          <w:rFonts w:ascii="Times New Roman" w:eastAsia="Times New Roman" w:hAnsi="Times New Roman" w:cs="Times New Roman"/>
          <w:sz w:val="28"/>
          <w:szCs w:val="28"/>
        </w:rPr>
        <w:t xml:space="preserve"> </w:t>
      </w:r>
      <w:r w:rsidRPr="00EE68B6">
        <w:rPr>
          <w:rFonts w:ascii="Times New Roman" w:eastAsia="Times New Roman" w:hAnsi="Times New Roman" w:cs="Times New Roman"/>
          <w:sz w:val="28"/>
          <w:szCs w:val="28"/>
        </w:rPr>
        <w:t xml:space="preserve">настоящей Методики, выводов об эффективности использования имущества муниципальными учреждениями муниципального образования </w:t>
      </w:r>
      <w:r w:rsidR="00B70128" w:rsidRPr="00EE68B6">
        <w:rPr>
          <w:rFonts w:ascii="Times New Roman" w:eastAsia="Times New Roman" w:hAnsi="Times New Roman" w:cs="Times New Roman"/>
          <w:color w:val="22272F"/>
          <w:sz w:val="28"/>
          <w:szCs w:val="28"/>
        </w:rPr>
        <w:t>«</w:t>
      </w:r>
      <w:proofErr w:type="spellStart"/>
      <w:r w:rsidR="00B70128" w:rsidRPr="00EE68B6">
        <w:rPr>
          <w:rFonts w:ascii="Times New Roman" w:eastAsia="Times New Roman" w:hAnsi="Times New Roman" w:cs="Times New Roman"/>
          <w:color w:val="22272F"/>
          <w:sz w:val="28"/>
          <w:szCs w:val="28"/>
        </w:rPr>
        <w:t>Гиагинский</w:t>
      </w:r>
      <w:proofErr w:type="spellEnd"/>
      <w:r w:rsidR="00B70128" w:rsidRPr="00EE68B6">
        <w:rPr>
          <w:rFonts w:ascii="Times New Roman" w:eastAsia="Times New Roman" w:hAnsi="Times New Roman" w:cs="Times New Roman"/>
          <w:color w:val="22272F"/>
          <w:sz w:val="28"/>
          <w:szCs w:val="28"/>
        </w:rPr>
        <w:t xml:space="preserve"> район»</w:t>
      </w:r>
      <w:r w:rsidRPr="00EE68B6">
        <w:rPr>
          <w:rFonts w:ascii="Times New Roman" w:eastAsia="Times New Roman" w:hAnsi="Times New Roman" w:cs="Times New Roman"/>
          <w:sz w:val="28"/>
          <w:szCs w:val="28"/>
        </w:rPr>
        <w:t xml:space="preserve"> и пояснениями по проведенному анализу с указанием причин, повлекших неиспользование, неэффективное использование имущества.</w:t>
      </w:r>
    </w:p>
    <w:p w:rsidR="00AC12B8" w:rsidRPr="00EE68B6" w:rsidRDefault="00AC12B8" w:rsidP="00AC12B8">
      <w:pPr>
        <w:spacing w:before="100" w:beforeAutospacing="1" w:after="100" w:afterAutospacing="1" w:line="240" w:lineRule="auto"/>
        <w:jc w:val="both"/>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xml:space="preserve">8. </w:t>
      </w:r>
      <w:r w:rsidR="00C974D9" w:rsidRPr="00EE68B6">
        <w:rPr>
          <w:rFonts w:ascii="Times New Roman" w:eastAsia="Times New Roman" w:hAnsi="Times New Roman" w:cs="Times New Roman"/>
          <w:sz w:val="28"/>
          <w:szCs w:val="28"/>
        </w:rPr>
        <w:t>Отделом имущественно - земельных отношений администрации муниципального образования «</w:t>
      </w:r>
      <w:proofErr w:type="spellStart"/>
      <w:r w:rsidR="00C974D9" w:rsidRPr="00EE68B6">
        <w:rPr>
          <w:rFonts w:ascii="Times New Roman" w:eastAsia="Times New Roman" w:hAnsi="Times New Roman" w:cs="Times New Roman"/>
          <w:sz w:val="28"/>
          <w:szCs w:val="28"/>
        </w:rPr>
        <w:t>Гиагинский</w:t>
      </w:r>
      <w:proofErr w:type="spellEnd"/>
      <w:r w:rsidR="00C974D9" w:rsidRPr="00EE68B6">
        <w:rPr>
          <w:rFonts w:ascii="Times New Roman" w:eastAsia="Times New Roman" w:hAnsi="Times New Roman" w:cs="Times New Roman"/>
          <w:sz w:val="28"/>
          <w:szCs w:val="28"/>
        </w:rPr>
        <w:t xml:space="preserve"> район»</w:t>
      </w:r>
      <w:r w:rsidRPr="00EE68B6">
        <w:rPr>
          <w:rFonts w:ascii="Times New Roman" w:eastAsia="Times New Roman" w:hAnsi="Times New Roman" w:cs="Times New Roman"/>
          <w:sz w:val="28"/>
          <w:szCs w:val="28"/>
        </w:rPr>
        <w:t xml:space="preserve"> осуществляется подготовка аналитической записки с указанием показателей государственной регистрации вещных прав на объекты недвижимого имущества и показателя использования казны муниципального образования </w:t>
      </w:r>
      <w:r w:rsidR="00B70128" w:rsidRPr="00EE68B6">
        <w:rPr>
          <w:rFonts w:ascii="Times New Roman" w:eastAsia="Times New Roman" w:hAnsi="Times New Roman" w:cs="Times New Roman"/>
          <w:sz w:val="28"/>
          <w:szCs w:val="28"/>
        </w:rPr>
        <w:t>«</w:t>
      </w:r>
      <w:proofErr w:type="spellStart"/>
      <w:r w:rsidR="00B70128" w:rsidRPr="00EE68B6">
        <w:rPr>
          <w:rFonts w:ascii="Times New Roman" w:eastAsia="Times New Roman" w:hAnsi="Times New Roman" w:cs="Times New Roman"/>
          <w:sz w:val="28"/>
          <w:szCs w:val="28"/>
        </w:rPr>
        <w:t>Гиагинский</w:t>
      </w:r>
      <w:proofErr w:type="spellEnd"/>
      <w:r w:rsidR="00B70128" w:rsidRPr="00EE68B6">
        <w:rPr>
          <w:rFonts w:ascii="Times New Roman" w:eastAsia="Times New Roman" w:hAnsi="Times New Roman" w:cs="Times New Roman"/>
          <w:sz w:val="28"/>
          <w:szCs w:val="28"/>
        </w:rPr>
        <w:t xml:space="preserve"> район»</w:t>
      </w:r>
      <w:r w:rsidRPr="00EE68B6">
        <w:rPr>
          <w:rFonts w:ascii="Times New Roman" w:eastAsia="Times New Roman" w:hAnsi="Times New Roman" w:cs="Times New Roman"/>
          <w:sz w:val="28"/>
          <w:szCs w:val="28"/>
        </w:rPr>
        <w:t>, определенных в соответствии с</w:t>
      </w:r>
      <w:r w:rsidR="00B70128" w:rsidRPr="00EE68B6">
        <w:rPr>
          <w:rFonts w:ascii="Times New Roman" w:eastAsia="Times New Roman" w:hAnsi="Times New Roman" w:cs="Times New Roman"/>
          <w:sz w:val="28"/>
          <w:szCs w:val="28"/>
        </w:rPr>
        <w:t xml:space="preserve"> </w:t>
      </w:r>
      <w:hyperlink r:id="rId28" w:anchor="/document/73655560/entry/17" w:history="1">
        <w:r w:rsidRPr="00EE68B6">
          <w:rPr>
            <w:rFonts w:ascii="Times New Roman" w:eastAsia="Times New Roman" w:hAnsi="Times New Roman" w:cs="Times New Roman"/>
            <w:sz w:val="28"/>
            <w:szCs w:val="28"/>
          </w:rPr>
          <w:t>подпунктами 3 - 4 пункта 6</w:t>
        </w:r>
      </w:hyperlink>
      <w:r w:rsidR="00B70128" w:rsidRPr="00EE68B6">
        <w:rPr>
          <w:rFonts w:ascii="Times New Roman" w:eastAsia="Times New Roman" w:hAnsi="Times New Roman" w:cs="Times New Roman"/>
          <w:sz w:val="28"/>
          <w:szCs w:val="28"/>
        </w:rPr>
        <w:t xml:space="preserve"> </w:t>
      </w:r>
      <w:r w:rsidRPr="00EE68B6">
        <w:rPr>
          <w:rFonts w:ascii="Times New Roman" w:eastAsia="Times New Roman" w:hAnsi="Times New Roman" w:cs="Times New Roman"/>
          <w:sz w:val="28"/>
          <w:szCs w:val="28"/>
        </w:rPr>
        <w:t>настоящей Методики.</w:t>
      </w:r>
    </w:p>
    <w:p w:rsidR="00AC12B8" w:rsidRPr="00EE68B6" w:rsidRDefault="00AC12B8" w:rsidP="00AC12B8">
      <w:pPr>
        <w:spacing w:before="100" w:beforeAutospacing="1" w:after="100" w:afterAutospacing="1" w:line="240" w:lineRule="auto"/>
        <w:jc w:val="both"/>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xml:space="preserve">9. </w:t>
      </w:r>
      <w:proofErr w:type="gramStart"/>
      <w:r w:rsidR="00C974D9" w:rsidRPr="00EE68B6">
        <w:rPr>
          <w:rFonts w:ascii="Times New Roman" w:eastAsia="Times New Roman" w:hAnsi="Times New Roman" w:cs="Times New Roman"/>
          <w:sz w:val="28"/>
          <w:szCs w:val="28"/>
        </w:rPr>
        <w:t>Отдел имущественно - земельных отношений администрации муниципального образования «</w:t>
      </w:r>
      <w:proofErr w:type="spellStart"/>
      <w:r w:rsidR="00C974D9" w:rsidRPr="00EE68B6">
        <w:rPr>
          <w:rFonts w:ascii="Times New Roman" w:eastAsia="Times New Roman" w:hAnsi="Times New Roman" w:cs="Times New Roman"/>
          <w:sz w:val="28"/>
          <w:szCs w:val="28"/>
        </w:rPr>
        <w:t>Гиагинский</w:t>
      </w:r>
      <w:proofErr w:type="spellEnd"/>
      <w:r w:rsidR="00C974D9" w:rsidRPr="00EE68B6">
        <w:rPr>
          <w:rFonts w:ascii="Times New Roman" w:eastAsia="Times New Roman" w:hAnsi="Times New Roman" w:cs="Times New Roman"/>
          <w:sz w:val="28"/>
          <w:szCs w:val="28"/>
        </w:rPr>
        <w:t xml:space="preserve"> район»</w:t>
      </w:r>
      <w:r w:rsidRPr="00EE68B6">
        <w:rPr>
          <w:rFonts w:ascii="Times New Roman" w:eastAsia="Times New Roman" w:hAnsi="Times New Roman" w:cs="Times New Roman"/>
          <w:sz w:val="28"/>
          <w:szCs w:val="28"/>
        </w:rPr>
        <w:t>, рассмотрев сведения, указанные в</w:t>
      </w:r>
      <w:r w:rsidR="00B70128" w:rsidRPr="00EE68B6">
        <w:rPr>
          <w:rFonts w:ascii="Times New Roman" w:eastAsia="Times New Roman" w:hAnsi="Times New Roman" w:cs="Times New Roman"/>
          <w:sz w:val="28"/>
          <w:szCs w:val="28"/>
        </w:rPr>
        <w:t xml:space="preserve"> </w:t>
      </w:r>
      <w:hyperlink r:id="rId29" w:anchor="/document/73655560/entry/10" w:history="1">
        <w:r w:rsidRPr="00EE68B6">
          <w:rPr>
            <w:rFonts w:ascii="Times New Roman" w:eastAsia="Times New Roman" w:hAnsi="Times New Roman" w:cs="Times New Roman"/>
            <w:sz w:val="28"/>
            <w:szCs w:val="28"/>
          </w:rPr>
          <w:t>подпункте 4 пункта 4</w:t>
        </w:r>
      </w:hyperlink>
      <w:r w:rsidR="00B70128" w:rsidRPr="00EE68B6">
        <w:rPr>
          <w:rFonts w:ascii="Times New Roman" w:eastAsia="Times New Roman" w:hAnsi="Times New Roman" w:cs="Times New Roman"/>
          <w:sz w:val="28"/>
          <w:szCs w:val="28"/>
        </w:rPr>
        <w:t xml:space="preserve"> </w:t>
      </w:r>
      <w:r w:rsidRPr="00EE68B6">
        <w:rPr>
          <w:rFonts w:ascii="Times New Roman" w:eastAsia="Times New Roman" w:hAnsi="Times New Roman" w:cs="Times New Roman"/>
          <w:sz w:val="28"/>
          <w:szCs w:val="28"/>
        </w:rPr>
        <w:t>настоящей Методики, совместно с отраслевыми органами, организациями ежегодно в срок до 1 июля года, следующего за отчетным, осуществляет подготовку предложений по повышению эффективности использования недвижимого имущества, вовлечению выявленного неиспользуемого недвижимого имущества в хозяйственный оборот (передача по договору аренды, договору безвозмездного пользования, отчуждение), предложений</w:t>
      </w:r>
      <w:proofErr w:type="gramEnd"/>
      <w:r w:rsidRPr="00EE68B6">
        <w:rPr>
          <w:rFonts w:ascii="Times New Roman" w:eastAsia="Times New Roman" w:hAnsi="Times New Roman" w:cs="Times New Roman"/>
          <w:sz w:val="28"/>
          <w:szCs w:val="28"/>
        </w:rPr>
        <w:t xml:space="preserve"> по перераспределению имущества между организациями, по включению неэффективно используемого имущества в перечень муниципального имущества муниципального образования </w:t>
      </w:r>
      <w:r w:rsidR="00B70128" w:rsidRPr="00EE68B6">
        <w:rPr>
          <w:rFonts w:ascii="Times New Roman" w:eastAsia="Times New Roman" w:hAnsi="Times New Roman" w:cs="Times New Roman"/>
          <w:sz w:val="28"/>
          <w:szCs w:val="28"/>
        </w:rPr>
        <w:t>«</w:t>
      </w:r>
      <w:proofErr w:type="spellStart"/>
      <w:r w:rsidR="00B70128" w:rsidRPr="00EE68B6">
        <w:rPr>
          <w:rFonts w:ascii="Times New Roman" w:eastAsia="Times New Roman" w:hAnsi="Times New Roman" w:cs="Times New Roman"/>
          <w:sz w:val="28"/>
          <w:szCs w:val="28"/>
        </w:rPr>
        <w:t>Гиагинский</w:t>
      </w:r>
      <w:proofErr w:type="spellEnd"/>
      <w:r w:rsidR="00B70128" w:rsidRPr="00EE68B6">
        <w:rPr>
          <w:rFonts w:ascii="Times New Roman" w:eastAsia="Times New Roman" w:hAnsi="Times New Roman" w:cs="Times New Roman"/>
          <w:sz w:val="28"/>
          <w:szCs w:val="28"/>
        </w:rPr>
        <w:t xml:space="preserve"> район» </w:t>
      </w:r>
      <w:r w:rsidRPr="00EE68B6">
        <w:rPr>
          <w:rFonts w:ascii="Times New Roman" w:eastAsia="Times New Roman" w:hAnsi="Times New Roman" w:cs="Times New Roman"/>
          <w:sz w:val="28"/>
          <w:szCs w:val="28"/>
        </w:rPr>
        <w:t>в целях имущественной поддержки субъектам малого и среднего предпринимательства.</w:t>
      </w:r>
    </w:p>
    <w:p w:rsidR="000931A4" w:rsidRPr="00EE68B6" w:rsidRDefault="000931A4" w:rsidP="000931A4">
      <w:pPr>
        <w:spacing w:after="0" w:line="240" w:lineRule="auto"/>
        <w:outlineLvl w:val="0"/>
        <w:rPr>
          <w:rFonts w:ascii="Times New Roman" w:hAnsi="Times New Roman" w:cs="Times New Roman"/>
          <w:sz w:val="28"/>
          <w:szCs w:val="28"/>
        </w:rPr>
      </w:pPr>
    </w:p>
    <w:p w:rsidR="002C3503" w:rsidRPr="00EE68B6" w:rsidRDefault="002C3503" w:rsidP="002159E7">
      <w:pPr>
        <w:pStyle w:val="ConsPlusNormal"/>
        <w:ind w:firstLine="567"/>
        <w:jc w:val="both"/>
        <w:rPr>
          <w:rFonts w:ascii="Times New Roman" w:hAnsi="Times New Roman" w:cs="Times New Roman"/>
          <w:sz w:val="28"/>
          <w:szCs w:val="28"/>
        </w:rPr>
      </w:pPr>
    </w:p>
    <w:p w:rsidR="000931A4" w:rsidRPr="00EE68B6" w:rsidRDefault="000931A4" w:rsidP="000931A4">
      <w:pPr>
        <w:autoSpaceDE w:val="0"/>
        <w:autoSpaceDN w:val="0"/>
        <w:adjustRightInd w:val="0"/>
        <w:spacing w:after="0" w:line="240" w:lineRule="auto"/>
        <w:jc w:val="both"/>
        <w:rPr>
          <w:rFonts w:ascii="Times New Roman" w:hAnsi="Times New Roman" w:cs="Times New Roman"/>
          <w:sz w:val="28"/>
          <w:szCs w:val="28"/>
        </w:rPr>
      </w:pPr>
      <w:r w:rsidRPr="00EE68B6">
        <w:rPr>
          <w:rFonts w:ascii="Times New Roman" w:hAnsi="Times New Roman" w:cs="Times New Roman"/>
          <w:sz w:val="28"/>
          <w:szCs w:val="28"/>
        </w:rPr>
        <w:t>управляющая делами</w:t>
      </w:r>
      <w:r w:rsidRPr="00EE68B6">
        <w:rPr>
          <w:rFonts w:ascii="Times New Roman" w:hAnsi="Times New Roman" w:cs="Times New Roman"/>
          <w:sz w:val="28"/>
          <w:szCs w:val="28"/>
        </w:rPr>
        <w:tab/>
      </w:r>
      <w:r w:rsidRPr="00EE68B6">
        <w:rPr>
          <w:rFonts w:ascii="Times New Roman" w:hAnsi="Times New Roman" w:cs="Times New Roman"/>
          <w:sz w:val="28"/>
          <w:szCs w:val="28"/>
        </w:rPr>
        <w:tab/>
      </w:r>
      <w:r w:rsidRPr="00EE68B6">
        <w:rPr>
          <w:rFonts w:ascii="Times New Roman" w:hAnsi="Times New Roman" w:cs="Times New Roman"/>
          <w:sz w:val="28"/>
          <w:szCs w:val="28"/>
        </w:rPr>
        <w:tab/>
      </w:r>
      <w:r w:rsidRPr="00EE68B6">
        <w:rPr>
          <w:rFonts w:ascii="Times New Roman" w:hAnsi="Times New Roman" w:cs="Times New Roman"/>
          <w:sz w:val="28"/>
          <w:szCs w:val="28"/>
        </w:rPr>
        <w:tab/>
      </w:r>
      <w:r w:rsidRPr="00EE68B6">
        <w:rPr>
          <w:rFonts w:ascii="Times New Roman" w:hAnsi="Times New Roman" w:cs="Times New Roman"/>
          <w:sz w:val="28"/>
          <w:szCs w:val="28"/>
        </w:rPr>
        <w:tab/>
      </w:r>
      <w:r w:rsidRPr="00EE68B6">
        <w:rPr>
          <w:rFonts w:ascii="Times New Roman" w:hAnsi="Times New Roman" w:cs="Times New Roman"/>
          <w:sz w:val="28"/>
          <w:szCs w:val="28"/>
        </w:rPr>
        <w:tab/>
      </w:r>
      <w:r w:rsidRPr="00EE68B6">
        <w:rPr>
          <w:rFonts w:ascii="Times New Roman" w:hAnsi="Times New Roman" w:cs="Times New Roman"/>
          <w:sz w:val="28"/>
          <w:szCs w:val="28"/>
        </w:rPr>
        <w:tab/>
      </w:r>
      <w:r>
        <w:rPr>
          <w:rFonts w:ascii="Times New Roman" w:hAnsi="Times New Roman" w:cs="Times New Roman"/>
          <w:sz w:val="28"/>
          <w:szCs w:val="28"/>
        </w:rPr>
        <w:t xml:space="preserve">        </w:t>
      </w:r>
      <w:r w:rsidRPr="00EE68B6">
        <w:rPr>
          <w:rFonts w:ascii="Times New Roman" w:hAnsi="Times New Roman" w:cs="Times New Roman"/>
          <w:sz w:val="28"/>
          <w:szCs w:val="28"/>
        </w:rPr>
        <w:t xml:space="preserve"> Е.М. Василенко</w:t>
      </w:r>
    </w:p>
    <w:p w:rsidR="002C3503" w:rsidRPr="00EE68B6" w:rsidRDefault="002C3503" w:rsidP="002159E7">
      <w:pPr>
        <w:pStyle w:val="ConsPlusNormal"/>
        <w:ind w:firstLine="567"/>
        <w:jc w:val="both"/>
        <w:rPr>
          <w:rFonts w:ascii="Times New Roman" w:hAnsi="Times New Roman" w:cs="Times New Roman"/>
          <w:sz w:val="28"/>
          <w:szCs w:val="28"/>
        </w:rPr>
      </w:pPr>
    </w:p>
    <w:p w:rsidR="002C3503" w:rsidRPr="00EE68B6" w:rsidRDefault="002C3503" w:rsidP="002159E7">
      <w:pPr>
        <w:pStyle w:val="ConsPlusNormal"/>
        <w:ind w:firstLine="567"/>
        <w:jc w:val="both"/>
        <w:rPr>
          <w:rFonts w:ascii="Times New Roman" w:hAnsi="Times New Roman" w:cs="Times New Roman"/>
          <w:sz w:val="28"/>
          <w:szCs w:val="28"/>
        </w:rPr>
      </w:pPr>
    </w:p>
    <w:p w:rsidR="00EE68B6" w:rsidRPr="00EE68B6" w:rsidRDefault="00EE68B6" w:rsidP="002159E7">
      <w:pPr>
        <w:pStyle w:val="ConsPlusNormal"/>
        <w:ind w:firstLine="567"/>
        <w:jc w:val="both"/>
        <w:rPr>
          <w:rFonts w:ascii="Times New Roman" w:hAnsi="Times New Roman" w:cs="Times New Roman"/>
          <w:sz w:val="28"/>
          <w:szCs w:val="28"/>
        </w:rPr>
      </w:pPr>
    </w:p>
    <w:p w:rsidR="00EE68B6" w:rsidRPr="00EE68B6" w:rsidRDefault="00EE68B6" w:rsidP="002159E7">
      <w:pPr>
        <w:pStyle w:val="ConsPlusNormal"/>
        <w:ind w:firstLine="567"/>
        <w:jc w:val="both"/>
        <w:rPr>
          <w:rFonts w:ascii="Times New Roman" w:hAnsi="Times New Roman" w:cs="Times New Roman"/>
          <w:sz w:val="28"/>
          <w:szCs w:val="28"/>
        </w:rPr>
      </w:pPr>
    </w:p>
    <w:p w:rsidR="00EE68B6" w:rsidRPr="00EE68B6" w:rsidRDefault="00EE68B6" w:rsidP="002159E7">
      <w:pPr>
        <w:pStyle w:val="ConsPlusNormal"/>
        <w:ind w:firstLine="567"/>
        <w:jc w:val="both"/>
        <w:rPr>
          <w:rFonts w:ascii="Times New Roman" w:hAnsi="Times New Roman" w:cs="Times New Roman"/>
          <w:sz w:val="28"/>
          <w:szCs w:val="28"/>
        </w:rPr>
      </w:pPr>
    </w:p>
    <w:p w:rsidR="00EE68B6" w:rsidRDefault="00EE68B6" w:rsidP="002159E7">
      <w:pPr>
        <w:pStyle w:val="ConsPlusNormal"/>
        <w:ind w:firstLine="567"/>
        <w:jc w:val="both"/>
        <w:rPr>
          <w:rFonts w:ascii="Times New Roman" w:hAnsi="Times New Roman" w:cs="Times New Roman"/>
          <w:sz w:val="28"/>
          <w:szCs w:val="28"/>
        </w:rPr>
      </w:pPr>
    </w:p>
    <w:p w:rsidR="006C1026" w:rsidRDefault="006C1026" w:rsidP="002159E7">
      <w:pPr>
        <w:pStyle w:val="ConsPlusNormal"/>
        <w:ind w:firstLine="567"/>
        <w:jc w:val="both"/>
        <w:rPr>
          <w:rFonts w:ascii="Times New Roman" w:hAnsi="Times New Roman" w:cs="Times New Roman"/>
          <w:sz w:val="28"/>
          <w:szCs w:val="28"/>
        </w:rPr>
      </w:pPr>
    </w:p>
    <w:p w:rsidR="006C1026" w:rsidRDefault="006C1026" w:rsidP="002159E7">
      <w:pPr>
        <w:pStyle w:val="ConsPlusNormal"/>
        <w:ind w:firstLine="567"/>
        <w:jc w:val="both"/>
        <w:rPr>
          <w:rFonts w:ascii="Times New Roman" w:hAnsi="Times New Roman" w:cs="Times New Roman"/>
          <w:sz w:val="28"/>
          <w:szCs w:val="28"/>
        </w:rPr>
      </w:pPr>
    </w:p>
    <w:p w:rsidR="006C1026" w:rsidRDefault="006C1026" w:rsidP="002159E7">
      <w:pPr>
        <w:pStyle w:val="ConsPlusNormal"/>
        <w:ind w:firstLine="567"/>
        <w:jc w:val="both"/>
        <w:rPr>
          <w:rFonts w:ascii="Times New Roman" w:hAnsi="Times New Roman" w:cs="Times New Roman"/>
          <w:sz w:val="28"/>
          <w:szCs w:val="28"/>
        </w:rPr>
      </w:pPr>
    </w:p>
    <w:p w:rsidR="006C1026" w:rsidRDefault="006C1026" w:rsidP="002159E7">
      <w:pPr>
        <w:pStyle w:val="ConsPlusNormal"/>
        <w:ind w:firstLine="567"/>
        <w:jc w:val="both"/>
        <w:rPr>
          <w:rFonts w:ascii="Times New Roman" w:hAnsi="Times New Roman" w:cs="Times New Roman"/>
          <w:sz w:val="28"/>
          <w:szCs w:val="28"/>
        </w:rPr>
      </w:pPr>
    </w:p>
    <w:p w:rsidR="006C1026" w:rsidRDefault="006C1026" w:rsidP="002159E7">
      <w:pPr>
        <w:pStyle w:val="ConsPlusNormal"/>
        <w:ind w:firstLine="567"/>
        <w:jc w:val="both"/>
        <w:rPr>
          <w:rFonts w:ascii="Times New Roman" w:hAnsi="Times New Roman" w:cs="Times New Roman"/>
          <w:sz w:val="28"/>
          <w:szCs w:val="28"/>
        </w:rPr>
      </w:pPr>
    </w:p>
    <w:p w:rsidR="008B5950" w:rsidRPr="00EE68B6" w:rsidRDefault="008B5950" w:rsidP="00EE68B6">
      <w:pPr>
        <w:spacing w:before="100" w:beforeAutospacing="1" w:after="100" w:afterAutospacing="1" w:line="240" w:lineRule="auto"/>
        <w:jc w:val="both"/>
        <w:rPr>
          <w:rFonts w:ascii="Times New Roman" w:eastAsia="Times New Roman" w:hAnsi="Times New Roman" w:cs="Times New Roman"/>
          <w:color w:val="22272F"/>
          <w:sz w:val="28"/>
          <w:szCs w:val="28"/>
        </w:rPr>
      </w:pPr>
    </w:p>
    <w:p w:rsidR="00EE68B6" w:rsidRPr="00EE68B6" w:rsidRDefault="00EE68B6" w:rsidP="00EE68B6">
      <w:pPr>
        <w:spacing w:before="100" w:beforeAutospacing="1" w:after="100" w:afterAutospacing="1" w:line="240" w:lineRule="auto"/>
        <w:jc w:val="right"/>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lastRenderedPageBreak/>
        <w:t>Приложение № 1</w:t>
      </w:r>
      <w:r w:rsidRPr="00EE68B6">
        <w:rPr>
          <w:rFonts w:ascii="Times New Roman" w:eastAsia="Times New Roman" w:hAnsi="Times New Roman" w:cs="Times New Roman"/>
          <w:sz w:val="28"/>
          <w:szCs w:val="28"/>
        </w:rPr>
        <w:br/>
        <w:t>к </w:t>
      </w:r>
      <w:hyperlink r:id="rId30" w:anchor="/document/73655560/entry/24" w:history="1">
        <w:r w:rsidRPr="00EE68B6">
          <w:rPr>
            <w:rFonts w:ascii="Times New Roman" w:eastAsia="Times New Roman" w:hAnsi="Times New Roman" w:cs="Times New Roman"/>
            <w:sz w:val="28"/>
            <w:szCs w:val="28"/>
          </w:rPr>
          <w:t>Методике</w:t>
        </w:r>
      </w:hyperlink>
      <w:r w:rsidRPr="00EE68B6">
        <w:rPr>
          <w:rFonts w:ascii="Times New Roman" w:eastAsia="Times New Roman" w:hAnsi="Times New Roman" w:cs="Times New Roman"/>
          <w:sz w:val="28"/>
          <w:szCs w:val="28"/>
        </w:rPr>
        <w:t> оценки эффективности</w:t>
      </w:r>
      <w:r w:rsidRPr="00EE68B6">
        <w:rPr>
          <w:rFonts w:ascii="Times New Roman" w:eastAsia="Times New Roman" w:hAnsi="Times New Roman" w:cs="Times New Roman"/>
          <w:sz w:val="28"/>
          <w:szCs w:val="28"/>
        </w:rPr>
        <w:br/>
        <w:t>использования объектов недвижимого</w:t>
      </w:r>
      <w:r w:rsidRPr="00EE68B6">
        <w:rPr>
          <w:rFonts w:ascii="Times New Roman" w:eastAsia="Times New Roman" w:hAnsi="Times New Roman" w:cs="Times New Roman"/>
          <w:sz w:val="28"/>
          <w:szCs w:val="28"/>
        </w:rPr>
        <w:br/>
        <w:t>имущества, находящегося в</w:t>
      </w:r>
      <w:r w:rsidRPr="00EE68B6">
        <w:rPr>
          <w:rFonts w:ascii="Times New Roman" w:eastAsia="Times New Roman" w:hAnsi="Times New Roman" w:cs="Times New Roman"/>
          <w:sz w:val="28"/>
          <w:szCs w:val="28"/>
        </w:rPr>
        <w:br/>
        <w:t>собственности муниципального</w:t>
      </w:r>
      <w:r w:rsidRPr="00EE68B6">
        <w:rPr>
          <w:rFonts w:ascii="Times New Roman" w:eastAsia="Times New Roman" w:hAnsi="Times New Roman" w:cs="Times New Roman"/>
          <w:sz w:val="28"/>
          <w:szCs w:val="28"/>
        </w:rPr>
        <w:br/>
        <w:t>образования «</w:t>
      </w:r>
      <w:proofErr w:type="spellStart"/>
      <w:r w:rsidRPr="00EE68B6">
        <w:rPr>
          <w:rFonts w:ascii="Times New Roman" w:eastAsia="Times New Roman" w:hAnsi="Times New Roman" w:cs="Times New Roman"/>
          <w:sz w:val="28"/>
          <w:szCs w:val="28"/>
        </w:rPr>
        <w:t>Гиагинский</w:t>
      </w:r>
      <w:proofErr w:type="spellEnd"/>
      <w:r w:rsidRPr="00EE68B6">
        <w:rPr>
          <w:rFonts w:ascii="Times New Roman" w:eastAsia="Times New Roman" w:hAnsi="Times New Roman" w:cs="Times New Roman"/>
          <w:sz w:val="28"/>
          <w:szCs w:val="28"/>
        </w:rPr>
        <w:t xml:space="preserve"> район»</w:t>
      </w:r>
    </w:p>
    <w:p w:rsidR="00EE68B6" w:rsidRPr="00EE68B6" w:rsidRDefault="00EE68B6" w:rsidP="006C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rPr>
      </w:pPr>
      <w:r w:rsidRPr="00EE68B6">
        <w:rPr>
          <w:rFonts w:ascii="Times New Roman" w:eastAsia="Times New Roman" w:hAnsi="Times New Roman" w:cs="Times New Roman"/>
          <w:b/>
          <w:bCs/>
          <w:color w:val="22272F"/>
          <w:sz w:val="28"/>
          <w:szCs w:val="28"/>
        </w:rPr>
        <w:t>Сведения</w:t>
      </w:r>
    </w:p>
    <w:p w:rsidR="00EE68B6" w:rsidRDefault="00EE68B6" w:rsidP="006C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8"/>
          <w:szCs w:val="28"/>
        </w:rPr>
      </w:pPr>
      <w:r w:rsidRPr="00EE68B6">
        <w:rPr>
          <w:rFonts w:ascii="Times New Roman" w:eastAsia="Times New Roman" w:hAnsi="Times New Roman" w:cs="Times New Roman"/>
          <w:b/>
          <w:bCs/>
          <w:color w:val="22272F"/>
          <w:sz w:val="28"/>
          <w:szCs w:val="28"/>
        </w:rPr>
        <w:t>об объекте недвижимого имущества</w:t>
      </w:r>
    </w:p>
    <w:p w:rsidR="006C1026" w:rsidRPr="00C94010" w:rsidRDefault="006C1026" w:rsidP="00C9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rPr>
      </w:pPr>
      <w:r w:rsidRPr="00EE68B6">
        <w:rPr>
          <w:rFonts w:ascii="Times New Roman" w:eastAsia="Times New Roman" w:hAnsi="Times New Roman" w:cs="Times New Roman"/>
          <w:color w:val="22272F"/>
          <w:sz w:val="28"/>
          <w:szCs w:val="28"/>
        </w:rPr>
        <w:t>по состоянию на "___" ____________ 20___ года</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EE68B6">
        <w:rPr>
          <w:rFonts w:ascii="Times New Roman" w:eastAsia="Times New Roman" w:hAnsi="Times New Roman" w:cs="Times New Roman"/>
          <w:color w:val="22272F"/>
          <w:sz w:val="28"/>
          <w:szCs w:val="28"/>
        </w:rPr>
        <w:t xml:space="preserve">   ____________________________________________________________</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EE68B6">
        <w:rPr>
          <w:rFonts w:ascii="Times New Roman" w:eastAsia="Times New Roman" w:hAnsi="Times New Roman" w:cs="Times New Roman"/>
          <w:color w:val="22272F"/>
          <w:sz w:val="28"/>
          <w:szCs w:val="28"/>
        </w:rPr>
        <w:t xml:space="preserve">    </w:t>
      </w:r>
      <w:proofErr w:type="gramStart"/>
      <w:r w:rsidRPr="00EE68B6">
        <w:rPr>
          <w:rFonts w:ascii="Times New Roman" w:eastAsia="Times New Roman" w:hAnsi="Times New Roman" w:cs="Times New Roman"/>
          <w:color w:val="22272F"/>
          <w:sz w:val="28"/>
          <w:szCs w:val="28"/>
        </w:rPr>
        <w:t>(полное наименование организации (балансодержателя объекта)</w:t>
      </w:r>
      <w:proofErr w:type="gramEnd"/>
    </w:p>
    <w:tbl>
      <w:tblPr>
        <w:tblW w:w="9690" w:type="dxa"/>
        <w:tblCellMar>
          <w:top w:w="15" w:type="dxa"/>
          <w:left w:w="15" w:type="dxa"/>
          <w:bottom w:w="15" w:type="dxa"/>
          <w:right w:w="15" w:type="dxa"/>
        </w:tblCellMar>
        <w:tblLook w:val="04A0"/>
      </w:tblPr>
      <w:tblGrid>
        <w:gridCol w:w="712"/>
        <w:gridCol w:w="7328"/>
        <w:gridCol w:w="1650"/>
      </w:tblGrid>
      <w:tr w:rsidR="00EE68B6" w:rsidRPr="00EE68B6" w:rsidTr="006C1026">
        <w:tc>
          <w:tcPr>
            <w:tcW w:w="712"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both"/>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N</w:t>
            </w:r>
            <w:r w:rsidRPr="006C1026">
              <w:rPr>
                <w:rFonts w:ascii="Times New Roman" w:eastAsia="Times New Roman" w:hAnsi="Times New Roman" w:cs="Times New Roman"/>
                <w:sz w:val="24"/>
                <w:szCs w:val="24"/>
              </w:rPr>
              <w:br/>
            </w:r>
            <w:proofErr w:type="spellStart"/>
            <w:proofErr w:type="gramStart"/>
            <w:r w:rsidRPr="006C1026">
              <w:rPr>
                <w:rFonts w:ascii="Times New Roman" w:eastAsia="Times New Roman" w:hAnsi="Times New Roman" w:cs="Times New Roman"/>
                <w:sz w:val="24"/>
                <w:szCs w:val="24"/>
              </w:rPr>
              <w:t>п</w:t>
            </w:r>
            <w:proofErr w:type="spellEnd"/>
            <w:proofErr w:type="gramEnd"/>
            <w:r w:rsidRPr="006C1026">
              <w:rPr>
                <w:rFonts w:ascii="Times New Roman" w:eastAsia="Times New Roman" w:hAnsi="Times New Roman" w:cs="Times New Roman"/>
                <w:sz w:val="24"/>
                <w:szCs w:val="24"/>
              </w:rPr>
              <w:t>/</w:t>
            </w:r>
            <w:proofErr w:type="spellStart"/>
            <w:r w:rsidRPr="006C1026">
              <w:rPr>
                <w:rFonts w:ascii="Times New Roman" w:eastAsia="Times New Roman" w:hAnsi="Times New Roman" w:cs="Times New Roman"/>
                <w:sz w:val="24"/>
                <w:szCs w:val="24"/>
              </w:rPr>
              <w:t>п</w:t>
            </w:r>
            <w:proofErr w:type="spellEnd"/>
          </w:p>
        </w:tc>
        <w:tc>
          <w:tcPr>
            <w:tcW w:w="7328"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pStyle w:val="af3"/>
              <w:rPr>
                <w:rFonts w:ascii="Times New Roman" w:hAnsi="Times New Roman"/>
                <w:sz w:val="24"/>
                <w:szCs w:val="24"/>
              </w:rPr>
            </w:pPr>
            <w:r w:rsidRPr="006C1026">
              <w:rPr>
                <w:rFonts w:ascii="Times New Roman" w:hAnsi="Times New Roman"/>
                <w:sz w:val="24"/>
                <w:szCs w:val="24"/>
              </w:rPr>
              <w:t>Наименование показателя</w:t>
            </w:r>
          </w:p>
        </w:tc>
        <w:tc>
          <w:tcPr>
            <w:tcW w:w="1650"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both"/>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Значение показателя</w:t>
            </w:r>
          </w:p>
        </w:tc>
      </w:tr>
      <w:tr w:rsidR="00EE68B6" w:rsidRPr="00EE68B6" w:rsidTr="006C1026">
        <w:tc>
          <w:tcPr>
            <w:tcW w:w="712"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both"/>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1</w:t>
            </w:r>
          </w:p>
        </w:tc>
        <w:tc>
          <w:tcPr>
            <w:tcW w:w="7328"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pStyle w:val="af3"/>
              <w:rPr>
                <w:rFonts w:ascii="Times New Roman" w:hAnsi="Times New Roman"/>
                <w:sz w:val="24"/>
                <w:szCs w:val="24"/>
              </w:rPr>
            </w:pPr>
            <w:r w:rsidRPr="006C1026">
              <w:rPr>
                <w:rFonts w:ascii="Times New Roman" w:hAnsi="Times New Roman"/>
                <w:sz w:val="24"/>
                <w:szCs w:val="24"/>
              </w:rPr>
              <w:t>Наименование объекта недвижимости (указывается в соответствии со свидетельством о государственной регистрации права либо технической документацией)</w:t>
            </w:r>
          </w:p>
        </w:tc>
        <w:tc>
          <w:tcPr>
            <w:tcW w:w="1650"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both"/>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 </w:t>
            </w:r>
          </w:p>
        </w:tc>
      </w:tr>
      <w:tr w:rsidR="00EE68B6" w:rsidRPr="00EE68B6" w:rsidTr="006C1026">
        <w:tc>
          <w:tcPr>
            <w:tcW w:w="712"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both"/>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2</w:t>
            </w:r>
          </w:p>
        </w:tc>
        <w:tc>
          <w:tcPr>
            <w:tcW w:w="7328"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pStyle w:val="af3"/>
              <w:rPr>
                <w:rFonts w:ascii="Times New Roman" w:hAnsi="Times New Roman"/>
                <w:sz w:val="24"/>
                <w:szCs w:val="24"/>
              </w:rPr>
            </w:pPr>
            <w:r w:rsidRPr="006C1026">
              <w:rPr>
                <w:rFonts w:ascii="Times New Roman" w:hAnsi="Times New Roman"/>
                <w:sz w:val="24"/>
                <w:szCs w:val="24"/>
              </w:rPr>
              <w:t>Кадастровый номер объекта недвижимости</w:t>
            </w:r>
          </w:p>
        </w:tc>
        <w:tc>
          <w:tcPr>
            <w:tcW w:w="1650"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both"/>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 </w:t>
            </w:r>
          </w:p>
        </w:tc>
      </w:tr>
      <w:tr w:rsidR="00EE68B6" w:rsidRPr="00EE68B6" w:rsidTr="006C1026">
        <w:tc>
          <w:tcPr>
            <w:tcW w:w="712"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both"/>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3</w:t>
            </w:r>
          </w:p>
        </w:tc>
        <w:tc>
          <w:tcPr>
            <w:tcW w:w="7328"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pStyle w:val="af3"/>
              <w:rPr>
                <w:rFonts w:ascii="Times New Roman" w:hAnsi="Times New Roman"/>
                <w:sz w:val="24"/>
                <w:szCs w:val="24"/>
              </w:rPr>
            </w:pPr>
            <w:r w:rsidRPr="006C1026">
              <w:rPr>
                <w:rFonts w:ascii="Times New Roman" w:hAnsi="Times New Roman"/>
                <w:sz w:val="24"/>
                <w:szCs w:val="24"/>
              </w:rPr>
              <w:t>Местонахождение объекта</w:t>
            </w:r>
          </w:p>
        </w:tc>
        <w:tc>
          <w:tcPr>
            <w:tcW w:w="1650"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both"/>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 </w:t>
            </w:r>
          </w:p>
        </w:tc>
      </w:tr>
      <w:tr w:rsidR="00EE68B6" w:rsidRPr="00EE68B6" w:rsidTr="006C1026">
        <w:tc>
          <w:tcPr>
            <w:tcW w:w="712"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both"/>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4</w:t>
            </w:r>
          </w:p>
        </w:tc>
        <w:tc>
          <w:tcPr>
            <w:tcW w:w="7328"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pStyle w:val="af3"/>
              <w:rPr>
                <w:rFonts w:ascii="Times New Roman" w:hAnsi="Times New Roman"/>
                <w:sz w:val="24"/>
                <w:szCs w:val="24"/>
              </w:rPr>
            </w:pPr>
            <w:r w:rsidRPr="006C1026">
              <w:rPr>
                <w:rFonts w:ascii="Times New Roman" w:hAnsi="Times New Roman"/>
                <w:sz w:val="24"/>
                <w:szCs w:val="24"/>
              </w:rPr>
              <w:t>Назначение объекта</w:t>
            </w:r>
          </w:p>
        </w:tc>
        <w:tc>
          <w:tcPr>
            <w:tcW w:w="1650"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both"/>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 </w:t>
            </w:r>
          </w:p>
        </w:tc>
      </w:tr>
      <w:tr w:rsidR="00EE68B6" w:rsidRPr="00EE68B6" w:rsidTr="006C1026">
        <w:tc>
          <w:tcPr>
            <w:tcW w:w="712"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both"/>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5</w:t>
            </w:r>
          </w:p>
        </w:tc>
        <w:tc>
          <w:tcPr>
            <w:tcW w:w="7328"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pStyle w:val="af3"/>
              <w:rPr>
                <w:rFonts w:ascii="Times New Roman" w:hAnsi="Times New Roman"/>
                <w:sz w:val="24"/>
                <w:szCs w:val="24"/>
              </w:rPr>
            </w:pPr>
            <w:r w:rsidRPr="006C1026">
              <w:rPr>
                <w:rFonts w:ascii="Times New Roman" w:hAnsi="Times New Roman"/>
                <w:sz w:val="24"/>
                <w:szCs w:val="24"/>
              </w:rPr>
              <w:t>Право пользования, номер распорядительного документа, дата</w:t>
            </w:r>
          </w:p>
        </w:tc>
        <w:tc>
          <w:tcPr>
            <w:tcW w:w="1650"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both"/>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 </w:t>
            </w:r>
          </w:p>
        </w:tc>
      </w:tr>
      <w:tr w:rsidR="00EE68B6" w:rsidRPr="00EE68B6" w:rsidTr="006C1026">
        <w:tc>
          <w:tcPr>
            <w:tcW w:w="712"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both"/>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6</w:t>
            </w:r>
          </w:p>
        </w:tc>
        <w:tc>
          <w:tcPr>
            <w:tcW w:w="7328"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pStyle w:val="af3"/>
              <w:rPr>
                <w:rFonts w:ascii="Times New Roman" w:hAnsi="Times New Roman"/>
                <w:sz w:val="24"/>
                <w:szCs w:val="24"/>
              </w:rPr>
            </w:pPr>
            <w:r w:rsidRPr="006C1026">
              <w:rPr>
                <w:rFonts w:ascii="Times New Roman" w:hAnsi="Times New Roman"/>
                <w:sz w:val="24"/>
                <w:szCs w:val="24"/>
              </w:rPr>
              <w:t>Государственная регистрация права оперативного управления, хозяйственного ведения на объект (дата, номер регистрационной записи)</w:t>
            </w:r>
          </w:p>
        </w:tc>
        <w:tc>
          <w:tcPr>
            <w:tcW w:w="1650"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both"/>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 </w:t>
            </w:r>
          </w:p>
        </w:tc>
      </w:tr>
      <w:tr w:rsidR="00EE68B6" w:rsidRPr="00EE68B6" w:rsidTr="006C1026">
        <w:tc>
          <w:tcPr>
            <w:tcW w:w="712"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both"/>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7</w:t>
            </w:r>
          </w:p>
        </w:tc>
        <w:tc>
          <w:tcPr>
            <w:tcW w:w="7328"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pStyle w:val="af3"/>
              <w:rPr>
                <w:rFonts w:ascii="Times New Roman" w:hAnsi="Times New Roman"/>
                <w:sz w:val="24"/>
                <w:szCs w:val="24"/>
              </w:rPr>
            </w:pPr>
            <w:r w:rsidRPr="006C1026">
              <w:rPr>
                <w:rFonts w:ascii="Times New Roman" w:hAnsi="Times New Roman"/>
                <w:sz w:val="24"/>
                <w:szCs w:val="24"/>
              </w:rPr>
              <w:t>Общая площадь, кв. м, в том числе:</w:t>
            </w:r>
          </w:p>
          <w:p w:rsidR="00EE68B6" w:rsidRPr="006C1026" w:rsidRDefault="00EE68B6" w:rsidP="00EE68B6">
            <w:pPr>
              <w:pStyle w:val="af3"/>
              <w:rPr>
                <w:rFonts w:ascii="Times New Roman" w:hAnsi="Times New Roman"/>
                <w:sz w:val="24"/>
                <w:szCs w:val="24"/>
              </w:rPr>
            </w:pPr>
            <w:r w:rsidRPr="006C1026">
              <w:rPr>
                <w:rFonts w:ascii="Times New Roman" w:hAnsi="Times New Roman"/>
                <w:sz w:val="24"/>
                <w:szCs w:val="24"/>
              </w:rPr>
              <w:t>- полезная площадь, кв. м;</w:t>
            </w:r>
          </w:p>
          <w:p w:rsidR="00EE68B6" w:rsidRPr="006C1026" w:rsidRDefault="00EE68B6" w:rsidP="00EE68B6">
            <w:pPr>
              <w:pStyle w:val="af3"/>
              <w:rPr>
                <w:rFonts w:ascii="Times New Roman" w:hAnsi="Times New Roman"/>
                <w:sz w:val="24"/>
                <w:szCs w:val="24"/>
              </w:rPr>
            </w:pPr>
            <w:r w:rsidRPr="006C1026">
              <w:rPr>
                <w:rFonts w:ascii="Times New Roman" w:hAnsi="Times New Roman"/>
                <w:sz w:val="24"/>
                <w:szCs w:val="24"/>
              </w:rPr>
              <w:t>- площадь помещений общего пользования, кв. м</w:t>
            </w:r>
          </w:p>
        </w:tc>
        <w:tc>
          <w:tcPr>
            <w:tcW w:w="1650"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both"/>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 </w:t>
            </w:r>
          </w:p>
        </w:tc>
      </w:tr>
      <w:tr w:rsidR="00EE68B6" w:rsidRPr="00EE68B6" w:rsidTr="006C1026">
        <w:tc>
          <w:tcPr>
            <w:tcW w:w="712"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both"/>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8</w:t>
            </w:r>
          </w:p>
        </w:tc>
        <w:tc>
          <w:tcPr>
            <w:tcW w:w="7328"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pStyle w:val="af3"/>
              <w:rPr>
                <w:rFonts w:ascii="Times New Roman" w:hAnsi="Times New Roman"/>
                <w:sz w:val="24"/>
                <w:szCs w:val="24"/>
              </w:rPr>
            </w:pPr>
            <w:r w:rsidRPr="006C1026">
              <w:rPr>
                <w:rFonts w:ascii="Times New Roman" w:hAnsi="Times New Roman"/>
                <w:sz w:val="24"/>
                <w:szCs w:val="24"/>
              </w:rPr>
              <w:t xml:space="preserve">Протяженность (для линейных объектов), </w:t>
            </w:r>
            <w:proofErr w:type="gramStart"/>
            <w:r w:rsidRPr="006C1026">
              <w:rPr>
                <w:rFonts w:ascii="Times New Roman" w:hAnsi="Times New Roman"/>
                <w:sz w:val="24"/>
                <w:szCs w:val="24"/>
              </w:rPr>
              <w:t>км</w:t>
            </w:r>
            <w:proofErr w:type="gramEnd"/>
          </w:p>
        </w:tc>
        <w:tc>
          <w:tcPr>
            <w:tcW w:w="1650"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both"/>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 </w:t>
            </w:r>
          </w:p>
        </w:tc>
      </w:tr>
      <w:tr w:rsidR="00EE68B6" w:rsidRPr="00EE68B6" w:rsidTr="006C1026">
        <w:tc>
          <w:tcPr>
            <w:tcW w:w="712"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both"/>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9</w:t>
            </w:r>
          </w:p>
        </w:tc>
        <w:tc>
          <w:tcPr>
            <w:tcW w:w="7328"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pStyle w:val="af3"/>
              <w:rPr>
                <w:rFonts w:ascii="Times New Roman" w:hAnsi="Times New Roman"/>
                <w:sz w:val="24"/>
                <w:szCs w:val="24"/>
              </w:rPr>
            </w:pPr>
            <w:r w:rsidRPr="006C1026">
              <w:rPr>
                <w:rFonts w:ascii="Times New Roman" w:hAnsi="Times New Roman"/>
                <w:sz w:val="24"/>
                <w:szCs w:val="24"/>
              </w:rPr>
              <w:t>Описание физического состояния объекта (удовлетворительное, неудовлетворительное, иные сведения)</w:t>
            </w:r>
          </w:p>
        </w:tc>
        <w:tc>
          <w:tcPr>
            <w:tcW w:w="1650"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both"/>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 </w:t>
            </w:r>
          </w:p>
        </w:tc>
      </w:tr>
      <w:tr w:rsidR="00EE68B6" w:rsidRPr="00EE68B6" w:rsidTr="006C1026">
        <w:tc>
          <w:tcPr>
            <w:tcW w:w="712"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both"/>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10</w:t>
            </w:r>
          </w:p>
        </w:tc>
        <w:tc>
          <w:tcPr>
            <w:tcW w:w="7328"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pStyle w:val="af3"/>
              <w:rPr>
                <w:rFonts w:ascii="Times New Roman" w:hAnsi="Times New Roman"/>
                <w:sz w:val="24"/>
                <w:szCs w:val="24"/>
              </w:rPr>
            </w:pPr>
            <w:r w:rsidRPr="006C1026">
              <w:rPr>
                <w:rFonts w:ascii="Times New Roman" w:hAnsi="Times New Roman"/>
                <w:sz w:val="24"/>
                <w:szCs w:val="24"/>
              </w:rPr>
              <w:t>Общая площадь объекта недвижимого имущества, закрепленного за Организацией</w:t>
            </w:r>
            <w:proofErr w:type="gramStart"/>
            <w:r w:rsidRPr="006C1026">
              <w:rPr>
                <w:rFonts w:ascii="Times New Roman" w:hAnsi="Times New Roman"/>
                <w:sz w:val="24"/>
                <w:szCs w:val="24"/>
              </w:rPr>
              <w:t xml:space="preserve"> (</w:t>
            </w:r>
            <w:r w:rsidR="00E72191" w:rsidRPr="00E72191">
              <w:rPr>
                <w:rFonts w:ascii="Times New Roman" w:hAnsi="Times New Roman"/>
                <w:sz w:val="24"/>
                <w:szCs w:val="24"/>
              </w:rPr>
              <w:pict>
                <v:shape id="_x0000_i1027" type="#_x0000_t75" alt="" style="width:26.25pt;height:18pt"/>
              </w:pict>
            </w:r>
            <w:r w:rsidRPr="006C1026">
              <w:rPr>
                <w:rFonts w:ascii="Times New Roman" w:hAnsi="Times New Roman"/>
                <w:sz w:val="24"/>
                <w:szCs w:val="24"/>
              </w:rPr>
              <w:t>)</w:t>
            </w:r>
            <w:proofErr w:type="gramEnd"/>
          </w:p>
        </w:tc>
        <w:tc>
          <w:tcPr>
            <w:tcW w:w="1650"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both"/>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 </w:t>
            </w:r>
          </w:p>
        </w:tc>
      </w:tr>
      <w:tr w:rsidR="00EE68B6" w:rsidRPr="00EE68B6" w:rsidTr="006C1026">
        <w:tc>
          <w:tcPr>
            <w:tcW w:w="712"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both"/>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11</w:t>
            </w:r>
          </w:p>
        </w:tc>
        <w:tc>
          <w:tcPr>
            <w:tcW w:w="7328"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pStyle w:val="af3"/>
              <w:rPr>
                <w:rFonts w:ascii="Times New Roman" w:hAnsi="Times New Roman"/>
                <w:sz w:val="24"/>
                <w:szCs w:val="24"/>
              </w:rPr>
            </w:pPr>
            <w:r w:rsidRPr="006C1026">
              <w:rPr>
                <w:rFonts w:ascii="Times New Roman" w:hAnsi="Times New Roman"/>
                <w:sz w:val="24"/>
                <w:szCs w:val="24"/>
              </w:rPr>
              <w:t>Площадь объекта недвижимого имущества, используемая Организацией для оказания государственных услуг (выполнения работ), платных услуг и осуществления иной приносящей доход деятельности</w:t>
            </w:r>
            <w:proofErr w:type="gramStart"/>
            <w:r w:rsidRPr="006C1026">
              <w:rPr>
                <w:rFonts w:ascii="Times New Roman" w:hAnsi="Times New Roman"/>
                <w:sz w:val="24"/>
                <w:szCs w:val="24"/>
              </w:rPr>
              <w:t xml:space="preserve"> (</w:t>
            </w:r>
            <w:r w:rsidR="00E72191" w:rsidRPr="00E72191">
              <w:rPr>
                <w:rFonts w:ascii="Times New Roman" w:hAnsi="Times New Roman"/>
                <w:sz w:val="24"/>
                <w:szCs w:val="24"/>
              </w:rPr>
              <w:pict>
                <v:shape id="_x0000_i1028" type="#_x0000_t75" alt="" style="width:15pt;height:18pt"/>
              </w:pict>
            </w:r>
            <w:r w:rsidRPr="006C1026">
              <w:rPr>
                <w:rFonts w:ascii="Times New Roman" w:hAnsi="Times New Roman"/>
                <w:sz w:val="24"/>
                <w:szCs w:val="24"/>
              </w:rPr>
              <w:t xml:space="preserve">, </w:t>
            </w:r>
            <w:proofErr w:type="gramEnd"/>
            <w:r w:rsidRPr="006C1026">
              <w:rPr>
                <w:rFonts w:ascii="Times New Roman" w:hAnsi="Times New Roman"/>
                <w:sz w:val="24"/>
                <w:szCs w:val="24"/>
              </w:rPr>
              <w:t>для государственных учреждений)</w:t>
            </w:r>
          </w:p>
        </w:tc>
        <w:tc>
          <w:tcPr>
            <w:tcW w:w="1650"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both"/>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 </w:t>
            </w:r>
          </w:p>
        </w:tc>
      </w:tr>
      <w:tr w:rsidR="00EE68B6" w:rsidRPr="00EE68B6" w:rsidTr="006C1026">
        <w:tc>
          <w:tcPr>
            <w:tcW w:w="712"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both"/>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12</w:t>
            </w:r>
          </w:p>
        </w:tc>
        <w:tc>
          <w:tcPr>
            <w:tcW w:w="7328"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pStyle w:val="af3"/>
              <w:rPr>
                <w:rFonts w:ascii="Times New Roman" w:hAnsi="Times New Roman"/>
                <w:sz w:val="24"/>
                <w:szCs w:val="24"/>
              </w:rPr>
            </w:pPr>
            <w:r w:rsidRPr="006C1026">
              <w:rPr>
                <w:rFonts w:ascii="Times New Roman" w:hAnsi="Times New Roman"/>
                <w:sz w:val="24"/>
                <w:szCs w:val="24"/>
              </w:rPr>
              <w:t>Площадь объекта недвижимого имущества, переданная в пользование третьим лицам по договорам аренды, договорам безвозмездного пользования и иным основаниям</w:t>
            </w:r>
            <w:proofErr w:type="gramStart"/>
            <w:r w:rsidRPr="006C1026">
              <w:rPr>
                <w:rFonts w:ascii="Times New Roman" w:hAnsi="Times New Roman"/>
                <w:sz w:val="24"/>
                <w:szCs w:val="24"/>
              </w:rPr>
              <w:t xml:space="preserve"> (</w:t>
            </w:r>
            <w:r w:rsidR="00E72191" w:rsidRPr="00E72191">
              <w:rPr>
                <w:rFonts w:ascii="Times New Roman" w:hAnsi="Times New Roman"/>
                <w:sz w:val="24"/>
                <w:szCs w:val="24"/>
              </w:rPr>
              <w:pict>
                <v:shape id="_x0000_i1029" type="#_x0000_t75" alt="" style="width:19.5pt;height:18pt"/>
              </w:pict>
            </w:r>
            <w:r w:rsidRPr="006C1026">
              <w:rPr>
                <w:rFonts w:ascii="Times New Roman" w:hAnsi="Times New Roman"/>
                <w:sz w:val="24"/>
                <w:szCs w:val="24"/>
              </w:rPr>
              <w:t>)</w:t>
            </w:r>
            <w:proofErr w:type="gramEnd"/>
          </w:p>
        </w:tc>
        <w:tc>
          <w:tcPr>
            <w:tcW w:w="1650"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both"/>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 </w:t>
            </w:r>
          </w:p>
        </w:tc>
      </w:tr>
    </w:tbl>
    <w:p w:rsidR="00EE68B6" w:rsidRPr="00C94010"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94010">
        <w:rPr>
          <w:rFonts w:ascii="Times New Roman" w:eastAsia="Times New Roman" w:hAnsi="Times New Roman" w:cs="Times New Roman"/>
          <w:sz w:val="24"/>
          <w:szCs w:val="24"/>
        </w:rPr>
        <w:t>Данные, отраженные в форме, подтверждаю:</w:t>
      </w:r>
    </w:p>
    <w:p w:rsidR="00EE68B6" w:rsidRPr="00C94010"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94010">
        <w:rPr>
          <w:rFonts w:ascii="Times New Roman" w:eastAsia="Times New Roman" w:hAnsi="Times New Roman" w:cs="Times New Roman"/>
          <w:sz w:val="24"/>
          <w:szCs w:val="24"/>
        </w:rPr>
        <w:t>Руководитель организации</w:t>
      </w:r>
    </w:p>
    <w:p w:rsidR="00EE68B6" w:rsidRPr="00C94010"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94010">
        <w:rPr>
          <w:rFonts w:ascii="Times New Roman" w:eastAsia="Times New Roman" w:hAnsi="Times New Roman" w:cs="Times New Roman"/>
          <w:sz w:val="24"/>
          <w:szCs w:val="24"/>
        </w:rPr>
        <w:t>(балансодержатель объекта):</w:t>
      </w:r>
    </w:p>
    <w:p w:rsidR="00EE68B6" w:rsidRPr="00C94010"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94010">
        <w:rPr>
          <w:rFonts w:ascii="Times New Roman" w:eastAsia="Times New Roman" w:hAnsi="Times New Roman" w:cs="Times New Roman"/>
          <w:sz w:val="24"/>
          <w:szCs w:val="24"/>
        </w:rPr>
        <w:t>______________________ ___________________ /______________________/</w:t>
      </w:r>
    </w:p>
    <w:p w:rsidR="00EE68B6" w:rsidRPr="00C94010"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94010">
        <w:rPr>
          <w:rFonts w:ascii="Times New Roman" w:eastAsia="Times New Roman" w:hAnsi="Times New Roman" w:cs="Times New Roman"/>
          <w:sz w:val="24"/>
          <w:szCs w:val="24"/>
        </w:rPr>
        <w:t xml:space="preserve">     (должность)            (подпись)              (Ф.И.О.)</w:t>
      </w:r>
    </w:p>
    <w:p w:rsidR="00EE68B6" w:rsidRPr="00C94010"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
    <w:p w:rsidR="00EE68B6" w:rsidRPr="00C94010"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proofErr w:type="gramStart"/>
      <w:r w:rsidRPr="00C94010">
        <w:rPr>
          <w:rFonts w:ascii="Times New Roman" w:eastAsia="Times New Roman" w:hAnsi="Times New Roman" w:cs="Times New Roman"/>
          <w:sz w:val="24"/>
          <w:szCs w:val="24"/>
        </w:rPr>
        <w:t>Ответственный</w:t>
      </w:r>
      <w:proofErr w:type="gramEnd"/>
      <w:r w:rsidRPr="00C94010">
        <w:rPr>
          <w:rFonts w:ascii="Times New Roman" w:eastAsia="Times New Roman" w:hAnsi="Times New Roman" w:cs="Times New Roman"/>
          <w:sz w:val="24"/>
          <w:szCs w:val="24"/>
        </w:rPr>
        <w:t xml:space="preserve"> за подготовку данных:</w:t>
      </w:r>
    </w:p>
    <w:p w:rsidR="00EE68B6" w:rsidRPr="00C94010"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94010">
        <w:rPr>
          <w:rFonts w:ascii="Times New Roman" w:eastAsia="Times New Roman" w:hAnsi="Times New Roman" w:cs="Times New Roman"/>
          <w:sz w:val="24"/>
          <w:szCs w:val="24"/>
        </w:rPr>
        <w:t>______________________ ___________________ /______________________/</w:t>
      </w:r>
    </w:p>
    <w:p w:rsidR="00EE68B6" w:rsidRPr="00C94010"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sidRPr="00C94010">
        <w:rPr>
          <w:rFonts w:ascii="Times New Roman" w:eastAsia="Times New Roman" w:hAnsi="Times New Roman" w:cs="Times New Roman"/>
          <w:sz w:val="24"/>
          <w:szCs w:val="24"/>
        </w:rPr>
        <w:t xml:space="preserve">     (должность)            (подпись)              (Ф.И.О.)</w:t>
      </w:r>
    </w:p>
    <w:p w:rsidR="00EE68B6" w:rsidRPr="00EE68B6" w:rsidRDefault="006C1026" w:rsidP="00EE68B6">
      <w:pPr>
        <w:spacing w:before="100" w:beforeAutospacing="1" w:after="100" w:afterAutospacing="1"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Приложение №</w:t>
      </w:r>
      <w:r w:rsidR="00EE68B6" w:rsidRPr="00EE68B6">
        <w:rPr>
          <w:rFonts w:ascii="Times New Roman" w:eastAsia="Times New Roman" w:hAnsi="Times New Roman" w:cs="Times New Roman"/>
          <w:sz w:val="28"/>
          <w:szCs w:val="28"/>
        </w:rPr>
        <w:t> 2</w:t>
      </w:r>
      <w:r w:rsidR="00EE68B6" w:rsidRPr="00EE68B6">
        <w:rPr>
          <w:rFonts w:ascii="Times New Roman" w:eastAsia="Times New Roman" w:hAnsi="Times New Roman" w:cs="Times New Roman"/>
          <w:sz w:val="28"/>
          <w:szCs w:val="28"/>
        </w:rPr>
        <w:br/>
        <w:t>к </w:t>
      </w:r>
      <w:hyperlink r:id="rId31" w:anchor="/document/73655560/entry/24" w:history="1">
        <w:r w:rsidR="00EE68B6" w:rsidRPr="00EE68B6">
          <w:rPr>
            <w:rFonts w:ascii="Times New Roman" w:eastAsia="Times New Roman" w:hAnsi="Times New Roman" w:cs="Times New Roman"/>
            <w:sz w:val="28"/>
            <w:szCs w:val="28"/>
          </w:rPr>
          <w:t>Методике</w:t>
        </w:r>
      </w:hyperlink>
      <w:r w:rsidR="00EE68B6" w:rsidRPr="00EE68B6">
        <w:rPr>
          <w:rFonts w:ascii="Times New Roman" w:eastAsia="Times New Roman" w:hAnsi="Times New Roman" w:cs="Times New Roman"/>
          <w:sz w:val="28"/>
          <w:szCs w:val="28"/>
        </w:rPr>
        <w:t> оценки эффективности</w:t>
      </w:r>
      <w:r w:rsidR="00EE68B6" w:rsidRPr="00EE68B6">
        <w:rPr>
          <w:rFonts w:ascii="Times New Roman" w:eastAsia="Times New Roman" w:hAnsi="Times New Roman" w:cs="Times New Roman"/>
          <w:sz w:val="28"/>
          <w:szCs w:val="28"/>
        </w:rPr>
        <w:br/>
        <w:t>использования объектов недвижимого</w:t>
      </w:r>
      <w:r w:rsidR="00EE68B6" w:rsidRPr="00EE68B6">
        <w:rPr>
          <w:rFonts w:ascii="Times New Roman" w:eastAsia="Times New Roman" w:hAnsi="Times New Roman" w:cs="Times New Roman"/>
          <w:sz w:val="28"/>
          <w:szCs w:val="28"/>
        </w:rPr>
        <w:br/>
        <w:t>имущества, находящегося в</w:t>
      </w:r>
      <w:r w:rsidR="00EE68B6" w:rsidRPr="00EE68B6">
        <w:rPr>
          <w:rFonts w:ascii="Times New Roman" w:eastAsia="Times New Roman" w:hAnsi="Times New Roman" w:cs="Times New Roman"/>
          <w:sz w:val="28"/>
          <w:szCs w:val="28"/>
        </w:rPr>
        <w:br/>
        <w:t>собственности муниципального</w:t>
      </w:r>
      <w:r w:rsidR="00EE68B6" w:rsidRPr="00EE68B6">
        <w:rPr>
          <w:rFonts w:ascii="Times New Roman" w:eastAsia="Times New Roman" w:hAnsi="Times New Roman" w:cs="Times New Roman"/>
          <w:sz w:val="28"/>
          <w:szCs w:val="28"/>
        </w:rPr>
        <w:br/>
        <w:t>образования «</w:t>
      </w:r>
      <w:proofErr w:type="spellStart"/>
      <w:r w:rsidR="00EE68B6" w:rsidRPr="00EE68B6">
        <w:rPr>
          <w:rFonts w:ascii="Times New Roman" w:eastAsia="Times New Roman" w:hAnsi="Times New Roman" w:cs="Times New Roman"/>
          <w:sz w:val="28"/>
          <w:szCs w:val="28"/>
        </w:rPr>
        <w:t>Гиагинский</w:t>
      </w:r>
      <w:proofErr w:type="spellEnd"/>
      <w:r w:rsidR="00EE68B6" w:rsidRPr="00EE68B6">
        <w:rPr>
          <w:rFonts w:ascii="Times New Roman" w:eastAsia="Times New Roman" w:hAnsi="Times New Roman" w:cs="Times New Roman"/>
          <w:sz w:val="28"/>
          <w:szCs w:val="28"/>
        </w:rPr>
        <w:t xml:space="preserve"> район»</w:t>
      </w:r>
    </w:p>
    <w:p w:rsidR="00EE68B6" w:rsidRPr="00EE68B6" w:rsidRDefault="00EE68B6" w:rsidP="006C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rPr>
      </w:pPr>
      <w:r w:rsidRPr="00EE68B6">
        <w:rPr>
          <w:rFonts w:ascii="Times New Roman" w:eastAsia="Times New Roman" w:hAnsi="Times New Roman" w:cs="Times New Roman"/>
          <w:b/>
          <w:bCs/>
          <w:color w:val="22272F"/>
          <w:sz w:val="28"/>
          <w:szCs w:val="28"/>
        </w:rPr>
        <w:t>Значения</w:t>
      </w:r>
    </w:p>
    <w:p w:rsidR="00EE68B6" w:rsidRPr="00EE68B6" w:rsidRDefault="00EE68B6" w:rsidP="006C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rPr>
      </w:pPr>
      <w:r w:rsidRPr="00EE68B6">
        <w:rPr>
          <w:rFonts w:ascii="Times New Roman" w:eastAsia="Times New Roman" w:hAnsi="Times New Roman" w:cs="Times New Roman"/>
          <w:b/>
          <w:bCs/>
          <w:color w:val="22272F"/>
          <w:sz w:val="28"/>
          <w:szCs w:val="28"/>
        </w:rPr>
        <w:t>показателей эффективности использования имущества</w:t>
      </w:r>
    </w:p>
    <w:p w:rsidR="00EE68B6" w:rsidRDefault="00EE68B6" w:rsidP="006C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rPr>
      </w:pPr>
      <w:r w:rsidRPr="00EE68B6">
        <w:rPr>
          <w:rFonts w:ascii="Times New Roman" w:eastAsia="Times New Roman" w:hAnsi="Times New Roman" w:cs="Times New Roman"/>
          <w:color w:val="22272F"/>
          <w:sz w:val="28"/>
          <w:szCs w:val="28"/>
        </w:rPr>
        <w:t>по состоянию на "___" _____________ 20___ года</w:t>
      </w:r>
    </w:p>
    <w:p w:rsidR="00B4040B" w:rsidRPr="00EE68B6" w:rsidRDefault="00B4040B" w:rsidP="006C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rPr>
      </w:pPr>
    </w:p>
    <w:p w:rsidR="00EE68B6" w:rsidRPr="00EE68B6" w:rsidRDefault="00EE68B6" w:rsidP="006C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rPr>
      </w:pPr>
      <w:r w:rsidRPr="00EE68B6">
        <w:rPr>
          <w:rFonts w:ascii="Times New Roman" w:eastAsia="Times New Roman" w:hAnsi="Times New Roman" w:cs="Times New Roman"/>
          <w:b/>
          <w:bCs/>
          <w:color w:val="22272F"/>
          <w:sz w:val="28"/>
          <w:szCs w:val="28"/>
        </w:rPr>
        <w:t>Таблица 1</w:t>
      </w:r>
    </w:p>
    <w:p w:rsidR="00EE68B6" w:rsidRPr="00EE68B6" w:rsidRDefault="00EE68B6" w:rsidP="00B40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rPr>
      </w:pPr>
      <w:r w:rsidRPr="00EE68B6">
        <w:rPr>
          <w:rFonts w:ascii="Times New Roman" w:eastAsia="Times New Roman" w:hAnsi="Times New Roman" w:cs="Times New Roman"/>
          <w:b/>
          <w:bCs/>
          <w:color w:val="22272F"/>
          <w:sz w:val="28"/>
          <w:szCs w:val="28"/>
        </w:rPr>
        <w:t>Показатель</w:t>
      </w:r>
      <w:r w:rsidR="00B4040B">
        <w:rPr>
          <w:rFonts w:ascii="Times New Roman" w:eastAsia="Times New Roman" w:hAnsi="Times New Roman" w:cs="Times New Roman"/>
          <w:b/>
          <w:bCs/>
          <w:color w:val="22272F"/>
          <w:sz w:val="28"/>
          <w:szCs w:val="28"/>
        </w:rPr>
        <w:t xml:space="preserve"> </w:t>
      </w:r>
      <w:r w:rsidRPr="00EE68B6">
        <w:rPr>
          <w:rFonts w:ascii="Times New Roman" w:eastAsia="Times New Roman" w:hAnsi="Times New Roman" w:cs="Times New Roman"/>
          <w:b/>
          <w:bCs/>
          <w:color w:val="22272F"/>
          <w:sz w:val="28"/>
          <w:szCs w:val="28"/>
        </w:rPr>
        <w:t>целевого использования объекта недвижимог</w:t>
      </w:r>
      <w:r w:rsidR="00B4040B">
        <w:rPr>
          <w:rFonts w:ascii="Times New Roman" w:eastAsia="Times New Roman" w:hAnsi="Times New Roman" w:cs="Times New Roman"/>
          <w:b/>
          <w:bCs/>
          <w:color w:val="22272F"/>
          <w:sz w:val="28"/>
          <w:szCs w:val="28"/>
        </w:rPr>
        <w:t xml:space="preserve">о </w:t>
      </w:r>
      <w:r w:rsidRPr="00EE68B6">
        <w:rPr>
          <w:rFonts w:ascii="Times New Roman" w:eastAsia="Times New Roman" w:hAnsi="Times New Roman" w:cs="Times New Roman"/>
          <w:b/>
          <w:bCs/>
          <w:color w:val="22272F"/>
          <w:sz w:val="28"/>
          <w:szCs w:val="28"/>
        </w:rPr>
        <w:t>имущества, в том числе земельного участка, закрепленного</w:t>
      </w:r>
      <w:r w:rsidR="00B4040B">
        <w:rPr>
          <w:rFonts w:ascii="Times New Roman" w:eastAsia="Times New Roman" w:hAnsi="Times New Roman" w:cs="Times New Roman"/>
          <w:b/>
          <w:bCs/>
          <w:color w:val="22272F"/>
          <w:sz w:val="28"/>
          <w:szCs w:val="28"/>
        </w:rPr>
        <w:t xml:space="preserve"> </w:t>
      </w:r>
      <w:r w:rsidRPr="00EE68B6">
        <w:rPr>
          <w:rFonts w:ascii="Times New Roman" w:eastAsia="Times New Roman" w:hAnsi="Times New Roman" w:cs="Times New Roman"/>
          <w:b/>
          <w:bCs/>
          <w:color w:val="22272F"/>
          <w:sz w:val="28"/>
          <w:szCs w:val="28"/>
        </w:rPr>
        <w:t>за организацией</w:t>
      </w:r>
    </w:p>
    <w:tbl>
      <w:tblPr>
        <w:tblW w:w="9796" w:type="dxa"/>
        <w:tblCellMar>
          <w:top w:w="15" w:type="dxa"/>
          <w:left w:w="15" w:type="dxa"/>
          <w:bottom w:w="15" w:type="dxa"/>
          <w:right w:w="15" w:type="dxa"/>
        </w:tblCellMar>
        <w:tblLook w:val="04A0"/>
      </w:tblPr>
      <w:tblGrid>
        <w:gridCol w:w="717"/>
        <w:gridCol w:w="1908"/>
        <w:gridCol w:w="2091"/>
        <w:gridCol w:w="1581"/>
        <w:gridCol w:w="1221"/>
        <w:gridCol w:w="1221"/>
        <w:gridCol w:w="1057"/>
      </w:tblGrid>
      <w:tr w:rsidR="00EE68B6" w:rsidRPr="00EE68B6" w:rsidTr="00903A3A">
        <w:tc>
          <w:tcPr>
            <w:tcW w:w="71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N</w:t>
            </w:r>
            <w:r w:rsidRPr="00EE68B6">
              <w:rPr>
                <w:rFonts w:ascii="Times New Roman" w:eastAsia="Times New Roman" w:hAnsi="Times New Roman" w:cs="Times New Roman"/>
                <w:sz w:val="28"/>
                <w:szCs w:val="28"/>
              </w:rPr>
              <w:br/>
            </w:r>
            <w:proofErr w:type="spellStart"/>
            <w:proofErr w:type="gramStart"/>
            <w:r w:rsidRPr="00EE68B6">
              <w:rPr>
                <w:rFonts w:ascii="Times New Roman" w:eastAsia="Times New Roman" w:hAnsi="Times New Roman" w:cs="Times New Roman"/>
                <w:sz w:val="28"/>
                <w:szCs w:val="28"/>
              </w:rPr>
              <w:t>п</w:t>
            </w:r>
            <w:proofErr w:type="spellEnd"/>
            <w:proofErr w:type="gramEnd"/>
            <w:r w:rsidRPr="00EE68B6">
              <w:rPr>
                <w:rFonts w:ascii="Times New Roman" w:eastAsia="Times New Roman" w:hAnsi="Times New Roman" w:cs="Times New Roman"/>
                <w:sz w:val="28"/>
                <w:szCs w:val="28"/>
              </w:rPr>
              <w:t>/</w:t>
            </w:r>
            <w:proofErr w:type="spellStart"/>
            <w:r w:rsidRPr="00EE68B6">
              <w:rPr>
                <w:rFonts w:ascii="Times New Roman" w:eastAsia="Times New Roman" w:hAnsi="Times New Roman" w:cs="Times New Roman"/>
                <w:sz w:val="28"/>
                <w:szCs w:val="28"/>
              </w:rPr>
              <w:t>п</w:t>
            </w:r>
            <w:proofErr w:type="spellEnd"/>
          </w:p>
        </w:tc>
        <w:tc>
          <w:tcPr>
            <w:tcW w:w="1908"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Наименование Учреждения</w:t>
            </w:r>
          </w:p>
        </w:tc>
        <w:tc>
          <w:tcPr>
            <w:tcW w:w="209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Наименование объекта недвижимости</w:t>
            </w:r>
          </w:p>
        </w:tc>
        <w:tc>
          <w:tcPr>
            <w:tcW w:w="158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Адрес, кадастровый номер</w:t>
            </w:r>
          </w:p>
        </w:tc>
        <w:tc>
          <w:tcPr>
            <w:tcW w:w="1221" w:type="dxa"/>
            <w:tcBorders>
              <w:top w:val="single" w:sz="6" w:space="0" w:color="000000"/>
              <w:left w:val="single" w:sz="6" w:space="0" w:color="000000"/>
              <w:bottom w:val="single" w:sz="6" w:space="0" w:color="000000"/>
              <w:right w:val="single" w:sz="6" w:space="0" w:color="000000"/>
            </w:tcBorders>
            <w:hideMark/>
          </w:tcPr>
          <w:p w:rsidR="00EE68B6" w:rsidRPr="00EE68B6" w:rsidRDefault="00E72191" w:rsidP="00EE68B6">
            <w:pPr>
              <w:spacing w:before="100" w:beforeAutospacing="1" w:after="100" w:afterAutospacing="1" w:line="240" w:lineRule="auto"/>
              <w:jc w:val="center"/>
              <w:rPr>
                <w:rFonts w:ascii="Times New Roman" w:eastAsia="Times New Roman" w:hAnsi="Times New Roman" w:cs="Times New Roman"/>
                <w:sz w:val="28"/>
                <w:szCs w:val="28"/>
              </w:rPr>
            </w:pPr>
            <w:r w:rsidRPr="00E72191">
              <w:rPr>
                <w:rFonts w:ascii="Times New Roman" w:eastAsia="Times New Roman" w:hAnsi="Times New Roman" w:cs="Times New Roman"/>
                <w:sz w:val="28"/>
                <w:szCs w:val="28"/>
              </w:rPr>
              <w:pict>
                <v:shape id="_x0000_i1030" type="#_x0000_t75" alt="" style="width:26.25pt;height:18pt"/>
              </w:pict>
            </w:r>
          </w:p>
        </w:tc>
        <w:tc>
          <w:tcPr>
            <w:tcW w:w="1221" w:type="dxa"/>
            <w:tcBorders>
              <w:top w:val="single" w:sz="6" w:space="0" w:color="000000"/>
              <w:left w:val="single" w:sz="6" w:space="0" w:color="000000"/>
              <w:bottom w:val="single" w:sz="6" w:space="0" w:color="000000"/>
              <w:right w:val="single" w:sz="6" w:space="0" w:color="000000"/>
            </w:tcBorders>
            <w:hideMark/>
          </w:tcPr>
          <w:p w:rsidR="00EE68B6" w:rsidRPr="00EE68B6" w:rsidRDefault="00E72191" w:rsidP="00EE68B6">
            <w:pPr>
              <w:spacing w:before="100" w:beforeAutospacing="1" w:after="100" w:afterAutospacing="1" w:line="240" w:lineRule="auto"/>
              <w:jc w:val="center"/>
              <w:rPr>
                <w:rFonts w:ascii="Times New Roman" w:eastAsia="Times New Roman" w:hAnsi="Times New Roman" w:cs="Times New Roman"/>
                <w:sz w:val="28"/>
                <w:szCs w:val="28"/>
              </w:rPr>
            </w:pPr>
            <w:r w:rsidRPr="00E72191">
              <w:rPr>
                <w:rFonts w:ascii="Times New Roman" w:eastAsia="Times New Roman" w:hAnsi="Times New Roman" w:cs="Times New Roman"/>
                <w:sz w:val="28"/>
                <w:szCs w:val="28"/>
              </w:rPr>
              <w:pict>
                <v:shape id="_x0000_i1031" type="#_x0000_t75" alt="" style="width:24pt;height:18pt"/>
              </w:pict>
            </w:r>
          </w:p>
        </w:tc>
        <w:tc>
          <w:tcPr>
            <w:tcW w:w="1057" w:type="dxa"/>
            <w:tcBorders>
              <w:top w:val="single" w:sz="6" w:space="0" w:color="000000"/>
              <w:left w:val="single" w:sz="6" w:space="0" w:color="000000"/>
              <w:bottom w:val="single" w:sz="6" w:space="0" w:color="000000"/>
              <w:right w:val="single" w:sz="6" w:space="0" w:color="000000"/>
            </w:tcBorders>
            <w:hideMark/>
          </w:tcPr>
          <w:p w:rsidR="00EE68B6" w:rsidRPr="00EE68B6" w:rsidRDefault="00E72191" w:rsidP="00EE68B6">
            <w:pPr>
              <w:spacing w:before="100" w:beforeAutospacing="1" w:after="100" w:afterAutospacing="1" w:line="240" w:lineRule="auto"/>
              <w:jc w:val="center"/>
              <w:rPr>
                <w:rFonts w:ascii="Times New Roman" w:eastAsia="Times New Roman" w:hAnsi="Times New Roman" w:cs="Times New Roman"/>
                <w:sz w:val="28"/>
                <w:szCs w:val="28"/>
              </w:rPr>
            </w:pPr>
            <w:r w:rsidRPr="00E72191">
              <w:rPr>
                <w:rFonts w:ascii="Times New Roman" w:eastAsia="Times New Roman" w:hAnsi="Times New Roman" w:cs="Times New Roman"/>
                <w:sz w:val="28"/>
                <w:szCs w:val="28"/>
              </w:rPr>
              <w:pict>
                <v:shape id="_x0000_i1032" type="#_x0000_t75" alt="" style="width:17.25pt;height:15.75pt"/>
              </w:pict>
            </w:r>
          </w:p>
        </w:tc>
      </w:tr>
      <w:tr w:rsidR="00EE68B6" w:rsidRPr="00EE68B6" w:rsidTr="00903A3A">
        <w:tc>
          <w:tcPr>
            <w:tcW w:w="71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1.</w:t>
            </w:r>
          </w:p>
        </w:tc>
        <w:tc>
          <w:tcPr>
            <w:tcW w:w="1908"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209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58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22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22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05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r>
      <w:tr w:rsidR="00EE68B6" w:rsidRPr="00EE68B6" w:rsidTr="00903A3A">
        <w:tc>
          <w:tcPr>
            <w:tcW w:w="71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w:t>
            </w:r>
          </w:p>
        </w:tc>
        <w:tc>
          <w:tcPr>
            <w:tcW w:w="1908"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209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58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22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22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05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r>
    </w:tbl>
    <w:p w:rsidR="00EE68B6" w:rsidRPr="00EE68B6" w:rsidRDefault="00EE68B6" w:rsidP="006C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rPr>
      </w:pPr>
      <w:r w:rsidRPr="00EE68B6">
        <w:rPr>
          <w:rFonts w:ascii="Times New Roman" w:eastAsia="Times New Roman" w:hAnsi="Times New Roman" w:cs="Times New Roman"/>
          <w:b/>
          <w:bCs/>
          <w:color w:val="22272F"/>
          <w:sz w:val="28"/>
          <w:szCs w:val="28"/>
        </w:rPr>
        <w:t>Таблица 2</w:t>
      </w:r>
    </w:p>
    <w:p w:rsidR="00EE68B6" w:rsidRPr="00EE68B6" w:rsidRDefault="00EE68B6" w:rsidP="006C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rPr>
      </w:pPr>
      <w:r w:rsidRPr="00EE68B6">
        <w:rPr>
          <w:rFonts w:ascii="Times New Roman" w:eastAsia="Times New Roman" w:hAnsi="Times New Roman" w:cs="Times New Roman"/>
          <w:b/>
          <w:bCs/>
          <w:color w:val="22272F"/>
          <w:sz w:val="28"/>
          <w:szCs w:val="28"/>
        </w:rPr>
        <w:t>Показатель</w:t>
      </w:r>
      <w:r w:rsidR="00B4040B">
        <w:rPr>
          <w:rFonts w:ascii="Times New Roman" w:eastAsia="Times New Roman" w:hAnsi="Times New Roman" w:cs="Times New Roman"/>
          <w:b/>
          <w:bCs/>
          <w:color w:val="22272F"/>
          <w:sz w:val="28"/>
          <w:szCs w:val="28"/>
        </w:rPr>
        <w:t xml:space="preserve"> </w:t>
      </w:r>
      <w:r w:rsidRPr="00EE68B6">
        <w:rPr>
          <w:rFonts w:ascii="Times New Roman" w:eastAsia="Times New Roman" w:hAnsi="Times New Roman" w:cs="Times New Roman"/>
          <w:b/>
          <w:bCs/>
          <w:color w:val="22272F"/>
          <w:sz w:val="28"/>
          <w:szCs w:val="28"/>
        </w:rPr>
        <w:t>регистрации права оперативного управления, права</w:t>
      </w:r>
    </w:p>
    <w:p w:rsidR="00EE68B6" w:rsidRPr="00EE68B6" w:rsidRDefault="00EE68B6" w:rsidP="006C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rPr>
      </w:pPr>
      <w:r w:rsidRPr="00EE68B6">
        <w:rPr>
          <w:rFonts w:ascii="Times New Roman" w:eastAsia="Times New Roman" w:hAnsi="Times New Roman" w:cs="Times New Roman"/>
          <w:b/>
          <w:bCs/>
          <w:color w:val="22272F"/>
          <w:sz w:val="28"/>
          <w:szCs w:val="28"/>
        </w:rPr>
        <w:t>хозяйственного ведения на объекты недвижимого имущества</w:t>
      </w:r>
    </w:p>
    <w:tbl>
      <w:tblPr>
        <w:tblW w:w="9796" w:type="dxa"/>
        <w:tblCellMar>
          <w:top w:w="15" w:type="dxa"/>
          <w:left w:w="15" w:type="dxa"/>
          <w:bottom w:w="15" w:type="dxa"/>
          <w:right w:w="15" w:type="dxa"/>
        </w:tblCellMar>
        <w:tblLook w:val="04A0"/>
      </w:tblPr>
      <w:tblGrid>
        <w:gridCol w:w="717"/>
        <w:gridCol w:w="1908"/>
        <w:gridCol w:w="2091"/>
        <w:gridCol w:w="1581"/>
        <w:gridCol w:w="1221"/>
        <w:gridCol w:w="1221"/>
        <w:gridCol w:w="1057"/>
      </w:tblGrid>
      <w:tr w:rsidR="00EE68B6" w:rsidRPr="00EE68B6" w:rsidTr="00903A3A">
        <w:tc>
          <w:tcPr>
            <w:tcW w:w="71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N</w:t>
            </w:r>
            <w:r w:rsidRPr="00EE68B6">
              <w:rPr>
                <w:rFonts w:ascii="Times New Roman" w:eastAsia="Times New Roman" w:hAnsi="Times New Roman" w:cs="Times New Roman"/>
                <w:sz w:val="28"/>
                <w:szCs w:val="28"/>
              </w:rPr>
              <w:br/>
            </w:r>
            <w:proofErr w:type="spellStart"/>
            <w:proofErr w:type="gramStart"/>
            <w:r w:rsidRPr="00EE68B6">
              <w:rPr>
                <w:rFonts w:ascii="Times New Roman" w:eastAsia="Times New Roman" w:hAnsi="Times New Roman" w:cs="Times New Roman"/>
                <w:sz w:val="28"/>
                <w:szCs w:val="28"/>
              </w:rPr>
              <w:t>п</w:t>
            </w:r>
            <w:proofErr w:type="spellEnd"/>
            <w:proofErr w:type="gramEnd"/>
            <w:r w:rsidRPr="00EE68B6">
              <w:rPr>
                <w:rFonts w:ascii="Times New Roman" w:eastAsia="Times New Roman" w:hAnsi="Times New Roman" w:cs="Times New Roman"/>
                <w:sz w:val="28"/>
                <w:szCs w:val="28"/>
              </w:rPr>
              <w:t>/</w:t>
            </w:r>
            <w:proofErr w:type="spellStart"/>
            <w:r w:rsidRPr="00EE68B6">
              <w:rPr>
                <w:rFonts w:ascii="Times New Roman" w:eastAsia="Times New Roman" w:hAnsi="Times New Roman" w:cs="Times New Roman"/>
                <w:sz w:val="28"/>
                <w:szCs w:val="28"/>
              </w:rPr>
              <w:t>п</w:t>
            </w:r>
            <w:proofErr w:type="spellEnd"/>
          </w:p>
        </w:tc>
        <w:tc>
          <w:tcPr>
            <w:tcW w:w="1908"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Наименование Учреждения</w:t>
            </w:r>
          </w:p>
        </w:tc>
        <w:tc>
          <w:tcPr>
            <w:tcW w:w="209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Наименование объекта недвижимости</w:t>
            </w:r>
          </w:p>
        </w:tc>
        <w:tc>
          <w:tcPr>
            <w:tcW w:w="158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Адрес, кадастровый номер</w:t>
            </w:r>
          </w:p>
        </w:tc>
        <w:tc>
          <w:tcPr>
            <w:tcW w:w="1221" w:type="dxa"/>
            <w:tcBorders>
              <w:top w:val="single" w:sz="6" w:space="0" w:color="000000"/>
              <w:left w:val="single" w:sz="6" w:space="0" w:color="000000"/>
              <w:bottom w:val="single" w:sz="6" w:space="0" w:color="000000"/>
              <w:right w:val="single" w:sz="6" w:space="0" w:color="000000"/>
            </w:tcBorders>
            <w:hideMark/>
          </w:tcPr>
          <w:p w:rsidR="00EE68B6" w:rsidRPr="00EE68B6" w:rsidRDefault="00E72191" w:rsidP="00EE68B6">
            <w:pPr>
              <w:spacing w:before="100" w:beforeAutospacing="1" w:after="100" w:afterAutospacing="1" w:line="240" w:lineRule="auto"/>
              <w:jc w:val="center"/>
              <w:rPr>
                <w:rFonts w:ascii="Times New Roman" w:eastAsia="Times New Roman" w:hAnsi="Times New Roman" w:cs="Times New Roman"/>
                <w:sz w:val="28"/>
                <w:szCs w:val="28"/>
              </w:rPr>
            </w:pPr>
            <w:r w:rsidRPr="00E72191">
              <w:rPr>
                <w:rFonts w:ascii="Times New Roman" w:eastAsia="Times New Roman" w:hAnsi="Times New Roman" w:cs="Times New Roman"/>
                <w:sz w:val="28"/>
                <w:szCs w:val="28"/>
              </w:rPr>
              <w:pict>
                <v:shape id="_x0000_i1033" type="#_x0000_t75" alt="" style="width:30pt;height:18pt"/>
              </w:pict>
            </w:r>
          </w:p>
        </w:tc>
        <w:tc>
          <w:tcPr>
            <w:tcW w:w="1221" w:type="dxa"/>
            <w:tcBorders>
              <w:top w:val="single" w:sz="6" w:space="0" w:color="000000"/>
              <w:left w:val="single" w:sz="6" w:space="0" w:color="000000"/>
              <w:bottom w:val="single" w:sz="6" w:space="0" w:color="000000"/>
              <w:right w:val="single" w:sz="6" w:space="0" w:color="000000"/>
            </w:tcBorders>
            <w:hideMark/>
          </w:tcPr>
          <w:p w:rsidR="00EE68B6" w:rsidRPr="00EE68B6" w:rsidRDefault="00E72191" w:rsidP="00EE68B6">
            <w:pPr>
              <w:spacing w:before="100" w:beforeAutospacing="1" w:after="100" w:afterAutospacing="1" w:line="240" w:lineRule="auto"/>
              <w:jc w:val="center"/>
              <w:rPr>
                <w:rFonts w:ascii="Times New Roman" w:eastAsia="Times New Roman" w:hAnsi="Times New Roman" w:cs="Times New Roman"/>
                <w:sz w:val="28"/>
                <w:szCs w:val="28"/>
              </w:rPr>
            </w:pPr>
            <w:r w:rsidRPr="00E72191">
              <w:rPr>
                <w:rFonts w:ascii="Times New Roman" w:eastAsia="Times New Roman" w:hAnsi="Times New Roman" w:cs="Times New Roman"/>
                <w:sz w:val="28"/>
                <w:szCs w:val="28"/>
              </w:rPr>
              <w:pict>
                <v:shape id="_x0000_i1034" type="#_x0000_t75" alt="" style="width:27pt;height:18pt"/>
              </w:pict>
            </w:r>
          </w:p>
        </w:tc>
        <w:tc>
          <w:tcPr>
            <w:tcW w:w="1057" w:type="dxa"/>
            <w:tcBorders>
              <w:top w:val="single" w:sz="6" w:space="0" w:color="000000"/>
              <w:left w:val="single" w:sz="6" w:space="0" w:color="000000"/>
              <w:bottom w:val="single" w:sz="6" w:space="0" w:color="000000"/>
              <w:right w:val="single" w:sz="6" w:space="0" w:color="000000"/>
            </w:tcBorders>
            <w:hideMark/>
          </w:tcPr>
          <w:p w:rsidR="00EE68B6" w:rsidRPr="00EE68B6" w:rsidRDefault="00E72191" w:rsidP="00EE68B6">
            <w:pPr>
              <w:spacing w:before="100" w:beforeAutospacing="1" w:after="100" w:afterAutospacing="1" w:line="240" w:lineRule="auto"/>
              <w:jc w:val="center"/>
              <w:rPr>
                <w:rFonts w:ascii="Times New Roman" w:eastAsia="Times New Roman" w:hAnsi="Times New Roman" w:cs="Times New Roman"/>
                <w:sz w:val="28"/>
                <w:szCs w:val="28"/>
              </w:rPr>
            </w:pPr>
            <w:r w:rsidRPr="00E72191">
              <w:rPr>
                <w:rFonts w:ascii="Times New Roman" w:eastAsia="Times New Roman" w:hAnsi="Times New Roman" w:cs="Times New Roman"/>
                <w:sz w:val="28"/>
                <w:szCs w:val="28"/>
              </w:rPr>
              <w:pict>
                <v:shape id="_x0000_i1035" type="#_x0000_t75" alt="" style="width:16.5pt;height:18pt"/>
              </w:pict>
            </w:r>
          </w:p>
        </w:tc>
      </w:tr>
      <w:tr w:rsidR="00EE68B6" w:rsidRPr="00EE68B6" w:rsidTr="00903A3A">
        <w:tc>
          <w:tcPr>
            <w:tcW w:w="71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1.</w:t>
            </w:r>
          </w:p>
        </w:tc>
        <w:tc>
          <w:tcPr>
            <w:tcW w:w="1908"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209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58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22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22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05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r>
      <w:tr w:rsidR="00EE68B6" w:rsidRPr="00EE68B6" w:rsidTr="00903A3A">
        <w:tc>
          <w:tcPr>
            <w:tcW w:w="71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w:t>
            </w:r>
          </w:p>
        </w:tc>
        <w:tc>
          <w:tcPr>
            <w:tcW w:w="1908"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209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58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22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22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05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r>
    </w:tbl>
    <w:p w:rsidR="00EE68B6" w:rsidRPr="00EE68B6" w:rsidRDefault="00EE68B6" w:rsidP="006C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rPr>
      </w:pPr>
      <w:r w:rsidRPr="00EE68B6">
        <w:rPr>
          <w:rFonts w:ascii="Times New Roman" w:eastAsia="Times New Roman" w:hAnsi="Times New Roman" w:cs="Times New Roman"/>
          <w:b/>
          <w:bCs/>
          <w:color w:val="22272F"/>
          <w:sz w:val="28"/>
          <w:szCs w:val="28"/>
        </w:rPr>
        <w:t>Таблица 3</w:t>
      </w:r>
    </w:p>
    <w:p w:rsidR="00EE68B6" w:rsidRPr="00EE68B6" w:rsidRDefault="00EE68B6" w:rsidP="006C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rPr>
      </w:pPr>
      <w:r w:rsidRPr="00EE68B6">
        <w:rPr>
          <w:rFonts w:ascii="Times New Roman" w:eastAsia="Times New Roman" w:hAnsi="Times New Roman" w:cs="Times New Roman"/>
          <w:b/>
          <w:bCs/>
          <w:color w:val="22272F"/>
          <w:sz w:val="28"/>
          <w:szCs w:val="28"/>
        </w:rPr>
        <w:t>Показатель</w:t>
      </w:r>
    </w:p>
    <w:p w:rsidR="00EE68B6" w:rsidRPr="00EE68B6" w:rsidRDefault="00EE68B6" w:rsidP="006C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rPr>
      </w:pPr>
      <w:r w:rsidRPr="00EE68B6">
        <w:rPr>
          <w:rFonts w:ascii="Times New Roman" w:eastAsia="Times New Roman" w:hAnsi="Times New Roman" w:cs="Times New Roman"/>
          <w:b/>
          <w:bCs/>
          <w:color w:val="22272F"/>
          <w:sz w:val="28"/>
          <w:szCs w:val="28"/>
        </w:rPr>
        <w:t>регистрации права собственности на объекты</w:t>
      </w:r>
      <w:r w:rsidR="00B4040B">
        <w:rPr>
          <w:rFonts w:ascii="Times New Roman" w:eastAsia="Times New Roman" w:hAnsi="Times New Roman" w:cs="Times New Roman"/>
          <w:b/>
          <w:bCs/>
          <w:color w:val="22272F"/>
          <w:sz w:val="28"/>
          <w:szCs w:val="28"/>
        </w:rPr>
        <w:t xml:space="preserve"> </w:t>
      </w:r>
      <w:r w:rsidRPr="00EE68B6">
        <w:rPr>
          <w:rFonts w:ascii="Times New Roman" w:eastAsia="Times New Roman" w:hAnsi="Times New Roman" w:cs="Times New Roman"/>
          <w:b/>
          <w:bCs/>
          <w:color w:val="22272F"/>
          <w:sz w:val="28"/>
          <w:szCs w:val="28"/>
        </w:rPr>
        <w:t>недвижимого имущества</w:t>
      </w:r>
    </w:p>
    <w:tbl>
      <w:tblPr>
        <w:tblW w:w="9796" w:type="dxa"/>
        <w:tblCellMar>
          <w:top w:w="15" w:type="dxa"/>
          <w:left w:w="15" w:type="dxa"/>
          <w:bottom w:w="15" w:type="dxa"/>
          <w:right w:w="15" w:type="dxa"/>
        </w:tblCellMar>
        <w:tblLook w:val="04A0"/>
      </w:tblPr>
      <w:tblGrid>
        <w:gridCol w:w="717"/>
        <w:gridCol w:w="1908"/>
        <w:gridCol w:w="2091"/>
        <w:gridCol w:w="1581"/>
        <w:gridCol w:w="1221"/>
        <w:gridCol w:w="1221"/>
        <w:gridCol w:w="1057"/>
      </w:tblGrid>
      <w:tr w:rsidR="00EE68B6" w:rsidRPr="00EE68B6" w:rsidTr="00903A3A">
        <w:tc>
          <w:tcPr>
            <w:tcW w:w="71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N</w:t>
            </w:r>
            <w:r w:rsidRPr="00EE68B6">
              <w:rPr>
                <w:rFonts w:ascii="Times New Roman" w:eastAsia="Times New Roman" w:hAnsi="Times New Roman" w:cs="Times New Roman"/>
                <w:sz w:val="28"/>
                <w:szCs w:val="28"/>
              </w:rPr>
              <w:br/>
            </w:r>
            <w:proofErr w:type="spellStart"/>
            <w:proofErr w:type="gramStart"/>
            <w:r w:rsidRPr="00EE68B6">
              <w:rPr>
                <w:rFonts w:ascii="Times New Roman" w:eastAsia="Times New Roman" w:hAnsi="Times New Roman" w:cs="Times New Roman"/>
                <w:sz w:val="28"/>
                <w:szCs w:val="28"/>
              </w:rPr>
              <w:t>п</w:t>
            </w:r>
            <w:proofErr w:type="spellEnd"/>
            <w:proofErr w:type="gramEnd"/>
            <w:r w:rsidRPr="00EE68B6">
              <w:rPr>
                <w:rFonts w:ascii="Times New Roman" w:eastAsia="Times New Roman" w:hAnsi="Times New Roman" w:cs="Times New Roman"/>
                <w:sz w:val="28"/>
                <w:szCs w:val="28"/>
              </w:rPr>
              <w:t>/</w:t>
            </w:r>
            <w:proofErr w:type="spellStart"/>
            <w:r w:rsidRPr="00EE68B6">
              <w:rPr>
                <w:rFonts w:ascii="Times New Roman" w:eastAsia="Times New Roman" w:hAnsi="Times New Roman" w:cs="Times New Roman"/>
                <w:sz w:val="28"/>
                <w:szCs w:val="28"/>
              </w:rPr>
              <w:t>п</w:t>
            </w:r>
            <w:proofErr w:type="spellEnd"/>
          </w:p>
        </w:tc>
        <w:tc>
          <w:tcPr>
            <w:tcW w:w="1908"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Наименование Учреждения</w:t>
            </w:r>
          </w:p>
        </w:tc>
        <w:tc>
          <w:tcPr>
            <w:tcW w:w="209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Наименование объекта недвижимости</w:t>
            </w:r>
          </w:p>
        </w:tc>
        <w:tc>
          <w:tcPr>
            <w:tcW w:w="158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Адрес, кадастровый номер</w:t>
            </w:r>
          </w:p>
        </w:tc>
        <w:tc>
          <w:tcPr>
            <w:tcW w:w="1221" w:type="dxa"/>
            <w:tcBorders>
              <w:top w:val="single" w:sz="6" w:space="0" w:color="000000"/>
              <w:left w:val="single" w:sz="6" w:space="0" w:color="000000"/>
              <w:bottom w:val="single" w:sz="6" w:space="0" w:color="000000"/>
              <w:right w:val="single" w:sz="6" w:space="0" w:color="000000"/>
            </w:tcBorders>
            <w:hideMark/>
          </w:tcPr>
          <w:p w:rsidR="00EE68B6" w:rsidRPr="00EE68B6" w:rsidRDefault="00E72191" w:rsidP="00EE68B6">
            <w:pPr>
              <w:spacing w:before="100" w:beforeAutospacing="1" w:after="100" w:afterAutospacing="1" w:line="240" w:lineRule="auto"/>
              <w:jc w:val="center"/>
              <w:rPr>
                <w:rFonts w:ascii="Times New Roman" w:eastAsia="Times New Roman" w:hAnsi="Times New Roman" w:cs="Times New Roman"/>
                <w:sz w:val="28"/>
                <w:szCs w:val="28"/>
              </w:rPr>
            </w:pPr>
            <w:r w:rsidRPr="00E72191">
              <w:rPr>
                <w:rFonts w:ascii="Times New Roman" w:eastAsia="Times New Roman" w:hAnsi="Times New Roman" w:cs="Times New Roman"/>
                <w:sz w:val="28"/>
                <w:szCs w:val="28"/>
              </w:rPr>
              <w:pict>
                <v:shape id="_x0000_i1036" type="#_x0000_t75" alt="" style="width:30pt;height:18pt"/>
              </w:pict>
            </w:r>
          </w:p>
        </w:tc>
        <w:tc>
          <w:tcPr>
            <w:tcW w:w="1221" w:type="dxa"/>
            <w:tcBorders>
              <w:top w:val="single" w:sz="6" w:space="0" w:color="000000"/>
              <w:left w:val="single" w:sz="6" w:space="0" w:color="000000"/>
              <w:bottom w:val="single" w:sz="6" w:space="0" w:color="000000"/>
              <w:right w:val="single" w:sz="6" w:space="0" w:color="000000"/>
            </w:tcBorders>
            <w:hideMark/>
          </w:tcPr>
          <w:p w:rsidR="00EE68B6" w:rsidRPr="00EE68B6" w:rsidRDefault="00E72191" w:rsidP="00EE68B6">
            <w:pPr>
              <w:spacing w:before="100" w:beforeAutospacing="1" w:after="100" w:afterAutospacing="1" w:line="240" w:lineRule="auto"/>
              <w:jc w:val="center"/>
              <w:rPr>
                <w:rFonts w:ascii="Times New Roman" w:eastAsia="Times New Roman" w:hAnsi="Times New Roman" w:cs="Times New Roman"/>
                <w:sz w:val="28"/>
                <w:szCs w:val="28"/>
              </w:rPr>
            </w:pPr>
            <w:r w:rsidRPr="00E72191">
              <w:rPr>
                <w:rFonts w:ascii="Times New Roman" w:eastAsia="Times New Roman" w:hAnsi="Times New Roman" w:cs="Times New Roman"/>
                <w:sz w:val="28"/>
                <w:szCs w:val="28"/>
              </w:rPr>
              <w:pict>
                <v:shape id="_x0000_i1037" type="#_x0000_t75" alt="" style="width:27pt;height:18pt"/>
              </w:pict>
            </w:r>
          </w:p>
        </w:tc>
        <w:tc>
          <w:tcPr>
            <w:tcW w:w="1057" w:type="dxa"/>
            <w:tcBorders>
              <w:top w:val="single" w:sz="6" w:space="0" w:color="000000"/>
              <w:left w:val="single" w:sz="6" w:space="0" w:color="000000"/>
              <w:bottom w:val="single" w:sz="6" w:space="0" w:color="000000"/>
              <w:right w:val="single" w:sz="6" w:space="0" w:color="000000"/>
            </w:tcBorders>
            <w:hideMark/>
          </w:tcPr>
          <w:p w:rsidR="00EE68B6" w:rsidRPr="00EE68B6" w:rsidRDefault="00E72191" w:rsidP="00EE68B6">
            <w:pPr>
              <w:spacing w:before="100" w:beforeAutospacing="1" w:after="100" w:afterAutospacing="1" w:line="240" w:lineRule="auto"/>
              <w:jc w:val="center"/>
              <w:rPr>
                <w:rFonts w:ascii="Times New Roman" w:eastAsia="Times New Roman" w:hAnsi="Times New Roman" w:cs="Times New Roman"/>
                <w:sz w:val="28"/>
                <w:szCs w:val="28"/>
              </w:rPr>
            </w:pPr>
            <w:r w:rsidRPr="00E72191">
              <w:rPr>
                <w:rFonts w:ascii="Times New Roman" w:eastAsia="Times New Roman" w:hAnsi="Times New Roman" w:cs="Times New Roman"/>
                <w:sz w:val="28"/>
                <w:szCs w:val="28"/>
              </w:rPr>
              <w:pict>
                <v:shape id="_x0000_i1038" type="#_x0000_t75" alt="" style="width:16.5pt;height:18pt"/>
              </w:pict>
            </w:r>
          </w:p>
        </w:tc>
      </w:tr>
      <w:tr w:rsidR="00EE68B6" w:rsidRPr="00EE68B6" w:rsidTr="00903A3A">
        <w:tc>
          <w:tcPr>
            <w:tcW w:w="71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1.</w:t>
            </w:r>
          </w:p>
        </w:tc>
        <w:tc>
          <w:tcPr>
            <w:tcW w:w="1908"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209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58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22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22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05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r>
      <w:tr w:rsidR="00EE68B6" w:rsidRPr="00EE68B6" w:rsidTr="00903A3A">
        <w:tc>
          <w:tcPr>
            <w:tcW w:w="71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w:t>
            </w:r>
          </w:p>
        </w:tc>
        <w:tc>
          <w:tcPr>
            <w:tcW w:w="1908"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209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58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22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22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05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r>
    </w:tbl>
    <w:p w:rsidR="00EE68B6" w:rsidRPr="00EE68B6" w:rsidRDefault="00EE68B6" w:rsidP="006C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rPr>
      </w:pPr>
      <w:r w:rsidRPr="00EE68B6">
        <w:rPr>
          <w:rFonts w:ascii="Times New Roman" w:eastAsia="Times New Roman" w:hAnsi="Times New Roman" w:cs="Times New Roman"/>
          <w:b/>
          <w:bCs/>
          <w:color w:val="22272F"/>
          <w:sz w:val="28"/>
          <w:szCs w:val="28"/>
        </w:rPr>
        <w:t>Таблица 4</w:t>
      </w:r>
    </w:p>
    <w:p w:rsidR="00EE68B6" w:rsidRPr="00EE68B6" w:rsidRDefault="00EE68B6" w:rsidP="006C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rPr>
      </w:pPr>
      <w:r w:rsidRPr="00EE68B6">
        <w:rPr>
          <w:rFonts w:ascii="Times New Roman" w:eastAsia="Times New Roman" w:hAnsi="Times New Roman" w:cs="Times New Roman"/>
          <w:b/>
          <w:bCs/>
          <w:color w:val="22272F"/>
          <w:sz w:val="28"/>
          <w:szCs w:val="28"/>
        </w:rPr>
        <w:t>Показатель</w:t>
      </w:r>
      <w:r w:rsidR="00B4040B">
        <w:rPr>
          <w:rFonts w:ascii="Times New Roman" w:eastAsia="Times New Roman" w:hAnsi="Times New Roman" w:cs="Times New Roman"/>
          <w:b/>
          <w:bCs/>
          <w:color w:val="22272F"/>
          <w:sz w:val="28"/>
          <w:szCs w:val="28"/>
        </w:rPr>
        <w:t xml:space="preserve"> </w:t>
      </w:r>
      <w:r w:rsidRPr="00EE68B6">
        <w:rPr>
          <w:rFonts w:ascii="Times New Roman" w:eastAsia="Times New Roman" w:hAnsi="Times New Roman" w:cs="Times New Roman"/>
          <w:b/>
          <w:bCs/>
          <w:color w:val="22272F"/>
          <w:sz w:val="28"/>
          <w:szCs w:val="28"/>
        </w:rPr>
        <w:t>использования имущества казны</w:t>
      </w:r>
    </w:p>
    <w:p w:rsidR="00EE68B6" w:rsidRPr="00EE68B6" w:rsidRDefault="00EE68B6" w:rsidP="006C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rPr>
      </w:pPr>
      <w:r w:rsidRPr="00EE68B6">
        <w:rPr>
          <w:rFonts w:ascii="Times New Roman" w:eastAsia="Times New Roman" w:hAnsi="Times New Roman" w:cs="Times New Roman"/>
          <w:b/>
          <w:bCs/>
          <w:color w:val="22272F"/>
          <w:sz w:val="28"/>
          <w:szCs w:val="28"/>
        </w:rPr>
        <w:t xml:space="preserve">муниципального образования </w:t>
      </w:r>
      <w:r w:rsidR="00B4040B">
        <w:rPr>
          <w:rFonts w:ascii="Times New Roman" w:eastAsia="Times New Roman" w:hAnsi="Times New Roman" w:cs="Times New Roman"/>
          <w:b/>
          <w:bCs/>
          <w:color w:val="22272F"/>
          <w:sz w:val="28"/>
          <w:szCs w:val="28"/>
        </w:rPr>
        <w:t>«</w:t>
      </w:r>
      <w:proofErr w:type="spellStart"/>
      <w:r w:rsidR="00B4040B">
        <w:rPr>
          <w:rFonts w:ascii="Times New Roman" w:eastAsia="Times New Roman" w:hAnsi="Times New Roman" w:cs="Times New Roman"/>
          <w:b/>
          <w:bCs/>
          <w:color w:val="22272F"/>
          <w:sz w:val="28"/>
          <w:szCs w:val="28"/>
        </w:rPr>
        <w:t>Гиагинский</w:t>
      </w:r>
      <w:proofErr w:type="spellEnd"/>
      <w:r w:rsidR="00B4040B">
        <w:rPr>
          <w:rFonts w:ascii="Times New Roman" w:eastAsia="Times New Roman" w:hAnsi="Times New Roman" w:cs="Times New Roman"/>
          <w:b/>
          <w:bCs/>
          <w:color w:val="22272F"/>
          <w:sz w:val="28"/>
          <w:szCs w:val="28"/>
        </w:rPr>
        <w:t xml:space="preserve"> район»</w:t>
      </w:r>
    </w:p>
    <w:tbl>
      <w:tblPr>
        <w:tblW w:w="9796" w:type="dxa"/>
        <w:tblCellMar>
          <w:top w:w="15" w:type="dxa"/>
          <w:left w:w="15" w:type="dxa"/>
          <w:bottom w:w="15" w:type="dxa"/>
          <w:right w:w="15" w:type="dxa"/>
        </w:tblCellMar>
        <w:tblLook w:val="04A0"/>
      </w:tblPr>
      <w:tblGrid>
        <w:gridCol w:w="717"/>
        <w:gridCol w:w="1908"/>
        <w:gridCol w:w="2091"/>
        <w:gridCol w:w="1581"/>
        <w:gridCol w:w="1221"/>
        <w:gridCol w:w="1221"/>
        <w:gridCol w:w="1057"/>
      </w:tblGrid>
      <w:tr w:rsidR="00EE68B6" w:rsidRPr="00EE68B6" w:rsidTr="00903A3A">
        <w:tc>
          <w:tcPr>
            <w:tcW w:w="71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N</w:t>
            </w:r>
            <w:r w:rsidRPr="00EE68B6">
              <w:rPr>
                <w:rFonts w:ascii="Times New Roman" w:eastAsia="Times New Roman" w:hAnsi="Times New Roman" w:cs="Times New Roman"/>
                <w:sz w:val="28"/>
                <w:szCs w:val="28"/>
              </w:rPr>
              <w:br/>
            </w:r>
            <w:proofErr w:type="spellStart"/>
            <w:proofErr w:type="gramStart"/>
            <w:r w:rsidRPr="00EE68B6">
              <w:rPr>
                <w:rFonts w:ascii="Times New Roman" w:eastAsia="Times New Roman" w:hAnsi="Times New Roman" w:cs="Times New Roman"/>
                <w:sz w:val="28"/>
                <w:szCs w:val="28"/>
              </w:rPr>
              <w:t>п</w:t>
            </w:r>
            <w:proofErr w:type="spellEnd"/>
            <w:proofErr w:type="gramEnd"/>
            <w:r w:rsidRPr="00EE68B6">
              <w:rPr>
                <w:rFonts w:ascii="Times New Roman" w:eastAsia="Times New Roman" w:hAnsi="Times New Roman" w:cs="Times New Roman"/>
                <w:sz w:val="28"/>
                <w:szCs w:val="28"/>
              </w:rPr>
              <w:t>/</w:t>
            </w:r>
            <w:proofErr w:type="spellStart"/>
            <w:r w:rsidRPr="00EE68B6">
              <w:rPr>
                <w:rFonts w:ascii="Times New Roman" w:eastAsia="Times New Roman" w:hAnsi="Times New Roman" w:cs="Times New Roman"/>
                <w:sz w:val="28"/>
                <w:szCs w:val="28"/>
              </w:rPr>
              <w:t>п</w:t>
            </w:r>
            <w:proofErr w:type="spellEnd"/>
          </w:p>
        </w:tc>
        <w:tc>
          <w:tcPr>
            <w:tcW w:w="1908"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Наименование Учреждения</w:t>
            </w:r>
          </w:p>
        </w:tc>
        <w:tc>
          <w:tcPr>
            <w:tcW w:w="209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Наименование объекта недвижимости</w:t>
            </w:r>
          </w:p>
        </w:tc>
        <w:tc>
          <w:tcPr>
            <w:tcW w:w="158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Адрес, кадастровый номер</w:t>
            </w:r>
          </w:p>
        </w:tc>
        <w:tc>
          <w:tcPr>
            <w:tcW w:w="1221" w:type="dxa"/>
            <w:tcBorders>
              <w:top w:val="single" w:sz="6" w:space="0" w:color="000000"/>
              <w:left w:val="single" w:sz="6" w:space="0" w:color="000000"/>
              <w:bottom w:val="single" w:sz="6" w:space="0" w:color="000000"/>
              <w:right w:val="single" w:sz="6" w:space="0" w:color="000000"/>
            </w:tcBorders>
            <w:hideMark/>
          </w:tcPr>
          <w:p w:rsidR="00EE68B6" w:rsidRPr="00EE68B6" w:rsidRDefault="00E72191" w:rsidP="00EE68B6">
            <w:pPr>
              <w:spacing w:before="100" w:beforeAutospacing="1" w:after="100" w:afterAutospacing="1" w:line="240" w:lineRule="auto"/>
              <w:jc w:val="center"/>
              <w:rPr>
                <w:rFonts w:ascii="Times New Roman" w:eastAsia="Times New Roman" w:hAnsi="Times New Roman" w:cs="Times New Roman"/>
                <w:sz w:val="28"/>
                <w:szCs w:val="28"/>
              </w:rPr>
            </w:pPr>
            <w:r w:rsidRPr="00E72191">
              <w:rPr>
                <w:rFonts w:ascii="Times New Roman" w:eastAsia="Times New Roman" w:hAnsi="Times New Roman" w:cs="Times New Roman"/>
                <w:sz w:val="28"/>
                <w:szCs w:val="28"/>
              </w:rPr>
              <w:pict>
                <v:shape id="_x0000_i1039" type="#_x0000_t75" alt="" style="width:16.5pt;height:18pt"/>
              </w:pict>
            </w:r>
          </w:p>
        </w:tc>
        <w:tc>
          <w:tcPr>
            <w:tcW w:w="1221" w:type="dxa"/>
            <w:tcBorders>
              <w:top w:val="single" w:sz="6" w:space="0" w:color="000000"/>
              <w:left w:val="single" w:sz="6" w:space="0" w:color="000000"/>
              <w:bottom w:val="single" w:sz="6" w:space="0" w:color="000000"/>
              <w:right w:val="single" w:sz="6" w:space="0" w:color="000000"/>
            </w:tcBorders>
            <w:hideMark/>
          </w:tcPr>
          <w:p w:rsidR="00EE68B6" w:rsidRPr="00EE68B6" w:rsidRDefault="00E72191" w:rsidP="00EE68B6">
            <w:pPr>
              <w:spacing w:before="100" w:beforeAutospacing="1" w:after="100" w:afterAutospacing="1" w:line="240" w:lineRule="auto"/>
              <w:jc w:val="center"/>
              <w:rPr>
                <w:rFonts w:ascii="Times New Roman" w:eastAsia="Times New Roman" w:hAnsi="Times New Roman" w:cs="Times New Roman"/>
                <w:sz w:val="28"/>
                <w:szCs w:val="28"/>
              </w:rPr>
            </w:pPr>
            <w:r w:rsidRPr="00E72191">
              <w:rPr>
                <w:rFonts w:ascii="Times New Roman" w:eastAsia="Times New Roman" w:hAnsi="Times New Roman" w:cs="Times New Roman"/>
                <w:sz w:val="28"/>
                <w:szCs w:val="28"/>
              </w:rPr>
              <w:pict>
                <v:shape id="_x0000_i1040" type="#_x0000_t75" alt="" style="width:17.25pt;height:18pt"/>
              </w:pict>
            </w:r>
          </w:p>
        </w:tc>
        <w:tc>
          <w:tcPr>
            <w:tcW w:w="1057" w:type="dxa"/>
            <w:tcBorders>
              <w:top w:val="single" w:sz="6" w:space="0" w:color="000000"/>
              <w:left w:val="single" w:sz="6" w:space="0" w:color="000000"/>
              <w:bottom w:val="single" w:sz="6" w:space="0" w:color="000000"/>
              <w:right w:val="single" w:sz="6" w:space="0" w:color="000000"/>
            </w:tcBorders>
            <w:hideMark/>
          </w:tcPr>
          <w:p w:rsidR="00EE68B6" w:rsidRPr="00EE68B6" w:rsidRDefault="00E72191" w:rsidP="00EE68B6">
            <w:pPr>
              <w:spacing w:before="100" w:beforeAutospacing="1" w:after="100" w:afterAutospacing="1" w:line="240" w:lineRule="auto"/>
              <w:jc w:val="center"/>
              <w:rPr>
                <w:rFonts w:ascii="Times New Roman" w:eastAsia="Times New Roman" w:hAnsi="Times New Roman" w:cs="Times New Roman"/>
                <w:sz w:val="28"/>
                <w:szCs w:val="28"/>
              </w:rPr>
            </w:pPr>
            <w:r w:rsidRPr="00E72191">
              <w:rPr>
                <w:rFonts w:ascii="Times New Roman" w:eastAsia="Times New Roman" w:hAnsi="Times New Roman" w:cs="Times New Roman"/>
                <w:sz w:val="28"/>
                <w:szCs w:val="28"/>
              </w:rPr>
              <w:pict>
                <v:shape id="_x0000_i1041" type="#_x0000_t75" alt="" style="width:15.75pt;height:18pt"/>
              </w:pict>
            </w:r>
          </w:p>
        </w:tc>
      </w:tr>
      <w:tr w:rsidR="00EE68B6" w:rsidRPr="00EE68B6" w:rsidTr="00903A3A">
        <w:tc>
          <w:tcPr>
            <w:tcW w:w="71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1.</w:t>
            </w:r>
          </w:p>
        </w:tc>
        <w:tc>
          <w:tcPr>
            <w:tcW w:w="1908"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209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58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22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22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05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r>
      <w:tr w:rsidR="00EE68B6" w:rsidRPr="00EE68B6" w:rsidTr="00903A3A">
        <w:tc>
          <w:tcPr>
            <w:tcW w:w="71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w:t>
            </w:r>
          </w:p>
        </w:tc>
        <w:tc>
          <w:tcPr>
            <w:tcW w:w="1908"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209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58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22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221"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c>
          <w:tcPr>
            <w:tcW w:w="105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8"/>
                <w:szCs w:val="28"/>
              </w:rPr>
            </w:pPr>
            <w:r w:rsidRPr="00EE68B6">
              <w:rPr>
                <w:rFonts w:ascii="Times New Roman" w:eastAsia="Times New Roman" w:hAnsi="Times New Roman" w:cs="Times New Roman"/>
                <w:sz w:val="28"/>
                <w:szCs w:val="28"/>
              </w:rPr>
              <w:t> </w:t>
            </w:r>
          </w:p>
        </w:tc>
      </w:tr>
    </w:tbl>
    <w:p w:rsidR="00EE68B6" w:rsidRPr="00EE68B6" w:rsidRDefault="006C1026" w:rsidP="00EE68B6">
      <w:pPr>
        <w:spacing w:before="100" w:beforeAutospacing="1" w:after="100" w:afterAutospacing="1" w:line="240" w:lineRule="auto"/>
        <w:jc w:val="right"/>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lastRenderedPageBreak/>
        <w:t>Приложение №</w:t>
      </w:r>
      <w:r w:rsidR="00EE68B6" w:rsidRPr="00EE68B6">
        <w:rPr>
          <w:rFonts w:ascii="Times New Roman" w:eastAsia="Times New Roman" w:hAnsi="Times New Roman" w:cs="Times New Roman"/>
          <w:color w:val="22272F"/>
          <w:sz w:val="28"/>
          <w:szCs w:val="28"/>
        </w:rPr>
        <w:t> 3</w:t>
      </w:r>
      <w:r w:rsidR="00EE68B6" w:rsidRPr="00EE68B6">
        <w:rPr>
          <w:rFonts w:ascii="Times New Roman" w:eastAsia="Times New Roman" w:hAnsi="Times New Roman" w:cs="Times New Roman"/>
          <w:color w:val="22272F"/>
          <w:sz w:val="28"/>
          <w:szCs w:val="28"/>
        </w:rPr>
        <w:br/>
        <w:t>к </w:t>
      </w:r>
      <w:hyperlink r:id="rId32" w:anchor="/document/73655560/entry/24" w:history="1">
        <w:r w:rsidR="00EE68B6" w:rsidRPr="00AD72E9">
          <w:rPr>
            <w:rFonts w:ascii="Times New Roman" w:eastAsia="Times New Roman" w:hAnsi="Times New Roman" w:cs="Times New Roman"/>
            <w:sz w:val="28"/>
            <w:szCs w:val="28"/>
          </w:rPr>
          <w:t>Методике</w:t>
        </w:r>
      </w:hyperlink>
      <w:r w:rsidR="00EE68B6" w:rsidRPr="00EE68B6">
        <w:rPr>
          <w:rFonts w:ascii="Times New Roman" w:eastAsia="Times New Roman" w:hAnsi="Times New Roman" w:cs="Times New Roman"/>
          <w:color w:val="22272F"/>
          <w:sz w:val="28"/>
          <w:szCs w:val="28"/>
        </w:rPr>
        <w:t> оценки эффективности</w:t>
      </w:r>
      <w:r w:rsidR="00EE68B6" w:rsidRPr="00EE68B6">
        <w:rPr>
          <w:rFonts w:ascii="Times New Roman" w:eastAsia="Times New Roman" w:hAnsi="Times New Roman" w:cs="Times New Roman"/>
          <w:color w:val="22272F"/>
          <w:sz w:val="28"/>
          <w:szCs w:val="28"/>
        </w:rPr>
        <w:br/>
        <w:t>использования объектов недвижимого</w:t>
      </w:r>
      <w:r w:rsidR="00EE68B6" w:rsidRPr="00EE68B6">
        <w:rPr>
          <w:rFonts w:ascii="Times New Roman" w:eastAsia="Times New Roman" w:hAnsi="Times New Roman" w:cs="Times New Roman"/>
          <w:color w:val="22272F"/>
          <w:sz w:val="28"/>
          <w:szCs w:val="28"/>
        </w:rPr>
        <w:br/>
        <w:t>имущества, находящегося в</w:t>
      </w:r>
      <w:r w:rsidR="00EE68B6" w:rsidRPr="00EE68B6">
        <w:rPr>
          <w:rFonts w:ascii="Times New Roman" w:eastAsia="Times New Roman" w:hAnsi="Times New Roman" w:cs="Times New Roman"/>
          <w:color w:val="22272F"/>
          <w:sz w:val="28"/>
          <w:szCs w:val="28"/>
        </w:rPr>
        <w:br/>
        <w:t>собственности муниципального</w:t>
      </w:r>
      <w:r w:rsidR="00EE68B6" w:rsidRPr="00EE68B6">
        <w:rPr>
          <w:rFonts w:ascii="Times New Roman" w:eastAsia="Times New Roman" w:hAnsi="Times New Roman" w:cs="Times New Roman"/>
          <w:color w:val="22272F"/>
          <w:sz w:val="28"/>
          <w:szCs w:val="28"/>
        </w:rPr>
        <w:br/>
        <w:t>образования</w:t>
      </w:r>
      <w:r>
        <w:rPr>
          <w:rFonts w:ascii="Times New Roman" w:eastAsia="Times New Roman" w:hAnsi="Times New Roman" w:cs="Times New Roman"/>
          <w:color w:val="22272F"/>
          <w:sz w:val="28"/>
          <w:szCs w:val="28"/>
        </w:rPr>
        <w:t xml:space="preserve"> «</w:t>
      </w:r>
      <w:proofErr w:type="spellStart"/>
      <w:r>
        <w:rPr>
          <w:rFonts w:ascii="Times New Roman" w:eastAsia="Times New Roman" w:hAnsi="Times New Roman" w:cs="Times New Roman"/>
          <w:color w:val="22272F"/>
          <w:sz w:val="28"/>
          <w:szCs w:val="28"/>
        </w:rPr>
        <w:t>Гиагинский</w:t>
      </w:r>
      <w:proofErr w:type="spellEnd"/>
      <w:r>
        <w:rPr>
          <w:rFonts w:ascii="Times New Roman" w:eastAsia="Times New Roman" w:hAnsi="Times New Roman" w:cs="Times New Roman"/>
          <w:color w:val="22272F"/>
          <w:sz w:val="28"/>
          <w:szCs w:val="28"/>
        </w:rPr>
        <w:t xml:space="preserve"> район»</w:t>
      </w:r>
    </w:p>
    <w:p w:rsidR="00EE68B6" w:rsidRPr="00EE68B6" w:rsidRDefault="00EE68B6" w:rsidP="006C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rPr>
      </w:pPr>
      <w:r w:rsidRPr="00EE68B6">
        <w:rPr>
          <w:rFonts w:ascii="Times New Roman" w:eastAsia="Times New Roman" w:hAnsi="Times New Roman" w:cs="Times New Roman"/>
          <w:b/>
          <w:bCs/>
          <w:color w:val="22272F"/>
          <w:sz w:val="28"/>
          <w:szCs w:val="28"/>
        </w:rPr>
        <w:t>Сведения</w:t>
      </w:r>
    </w:p>
    <w:p w:rsidR="006C1026" w:rsidRDefault="00EE68B6" w:rsidP="006C10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8"/>
          <w:szCs w:val="28"/>
        </w:rPr>
      </w:pPr>
      <w:r w:rsidRPr="00EE68B6">
        <w:rPr>
          <w:rFonts w:ascii="Times New Roman" w:eastAsia="Times New Roman" w:hAnsi="Times New Roman" w:cs="Times New Roman"/>
          <w:b/>
          <w:bCs/>
          <w:color w:val="22272F"/>
          <w:sz w:val="28"/>
          <w:szCs w:val="28"/>
        </w:rPr>
        <w:t>о земельном участке</w:t>
      </w:r>
    </w:p>
    <w:p w:rsidR="00EE68B6" w:rsidRPr="00EE68B6" w:rsidRDefault="006C1026" w:rsidP="00C9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rPr>
      </w:pPr>
      <w:r w:rsidRPr="00EE68B6">
        <w:rPr>
          <w:rFonts w:ascii="Times New Roman" w:eastAsia="Times New Roman" w:hAnsi="Times New Roman" w:cs="Times New Roman"/>
          <w:color w:val="22272F"/>
          <w:sz w:val="28"/>
          <w:szCs w:val="28"/>
        </w:rPr>
        <w:t>по состоянию на "__" _________ 20__ года</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EE68B6">
        <w:rPr>
          <w:rFonts w:ascii="Times New Roman" w:eastAsia="Times New Roman" w:hAnsi="Times New Roman" w:cs="Times New Roman"/>
          <w:color w:val="22272F"/>
          <w:sz w:val="28"/>
          <w:szCs w:val="28"/>
        </w:rPr>
        <w:t xml:space="preserve">  ___________________________________________________________</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EE68B6">
        <w:rPr>
          <w:rFonts w:ascii="Times New Roman" w:eastAsia="Times New Roman" w:hAnsi="Times New Roman" w:cs="Times New Roman"/>
          <w:color w:val="22272F"/>
          <w:sz w:val="28"/>
          <w:szCs w:val="28"/>
        </w:rPr>
        <w:t xml:space="preserve">  </w:t>
      </w:r>
      <w:proofErr w:type="gramStart"/>
      <w:r w:rsidRPr="00EE68B6">
        <w:rPr>
          <w:rFonts w:ascii="Times New Roman" w:eastAsia="Times New Roman" w:hAnsi="Times New Roman" w:cs="Times New Roman"/>
          <w:color w:val="22272F"/>
          <w:sz w:val="28"/>
          <w:szCs w:val="28"/>
        </w:rPr>
        <w:t>(полное наименование организации (балансодержателя объекта)</w:t>
      </w:r>
      <w:proofErr w:type="gramEnd"/>
    </w:p>
    <w:tbl>
      <w:tblPr>
        <w:tblW w:w="9045" w:type="dxa"/>
        <w:tblCellMar>
          <w:top w:w="15" w:type="dxa"/>
          <w:left w:w="15" w:type="dxa"/>
          <w:bottom w:w="15" w:type="dxa"/>
          <w:right w:w="15" w:type="dxa"/>
        </w:tblCellMar>
        <w:tblLook w:val="04A0"/>
      </w:tblPr>
      <w:tblGrid>
        <w:gridCol w:w="532"/>
        <w:gridCol w:w="6263"/>
        <w:gridCol w:w="2250"/>
      </w:tblGrid>
      <w:tr w:rsidR="00EE68B6" w:rsidRPr="00EE68B6" w:rsidTr="00903A3A">
        <w:tc>
          <w:tcPr>
            <w:tcW w:w="532"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1</w:t>
            </w:r>
          </w:p>
        </w:tc>
        <w:tc>
          <w:tcPr>
            <w:tcW w:w="6263"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Кадастровый номер земельного участка</w:t>
            </w:r>
          </w:p>
        </w:tc>
        <w:tc>
          <w:tcPr>
            <w:tcW w:w="2250"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 </w:t>
            </w:r>
          </w:p>
        </w:tc>
      </w:tr>
      <w:tr w:rsidR="00EE68B6" w:rsidRPr="00EE68B6" w:rsidTr="00903A3A">
        <w:tc>
          <w:tcPr>
            <w:tcW w:w="532"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2</w:t>
            </w:r>
          </w:p>
        </w:tc>
        <w:tc>
          <w:tcPr>
            <w:tcW w:w="6263"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Местоположение</w:t>
            </w:r>
          </w:p>
        </w:tc>
        <w:tc>
          <w:tcPr>
            <w:tcW w:w="2250"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 </w:t>
            </w:r>
          </w:p>
        </w:tc>
      </w:tr>
      <w:tr w:rsidR="00EE68B6" w:rsidRPr="00EE68B6" w:rsidTr="00903A3A">
        <w:tc>
          <w:tcPr>
            <w:tcW w:w="532"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3</w:t>
            </w:r>
          </w:p>
        </w:tc>
        <w:tc>
          <w:tcPr>
            <w:tcW w:w="6263"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Категория земель</w:t>
            </w:r>
          </w:p>
        </w:tc>
        <w:tc>
          <w:tcPr>
            <w:tcW w:w="2250"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 </w:t>
            </w:r>
          </w:p>
        </w:tc>
      </w:tr>
      <w:tr w:rsidR="00EE68B6" w:rsidRPr="00EE68B6" w:rsidTr="00903A3A">
        <w:tc>
          <w:tcPr>
            <w:tcW w:w="532"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4</w:t>
            </w:r>
          </w:p>
        </w:tc>
        <w:tc>
          <w:tcPr>
            <w:tcW w:w="6263"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Вид разрешенного использования</w:t>
            </w:r>
          </w:p>
        </w:tc>
        <w:tc>
          <w:tcPr>
            <w:tcW w:w="2250"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 </w:t>
            </w:r>
          </w:p>
        </w:tc>
      </w:tr>
      <w:tr w:rsidR="00EE68B6" w:rsidRPr="00EE68B6" w:rsidTr="00903A3A">
        <w:tc>
          <w:tcPr>
            <w:tcW w:w="532"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5</w:t>
            </w:r>
          </w:p>
        </w:tc>
        <w:tc>
          <w:tcPr>
            <w:tcW w:w="6263"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Площадь, кв. м</w:t>
            </w:r>
          </w:p>
        </w:tc>
        <w:tc>
          <w:tcPr>
            <w:tcW w:w="2250"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 </w:t>
            </w:r>
          </w:p>
        </w:tc>
      </w:tr>
      <w:tr w:rsidR="00EE68B6" w:rsidRPr="00EE68B6" w:rsidTr="00903A3A">
        <w:tc>
          <w:tcPr>
            <w:tcW w:w="532"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6</w:t>
            </w:r>
          </w:p>
        </w:tc>
        <w:tc>
          <w:tcPr>
            <w:tcW w:w="6263"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Вид права на земельный участок (постоянное (бессрочное) пользование, безвозмездное пользование, аренда)</w:t>
            </w:r>
          </w:p>
        </w:tc>
        <w:tc>
          <w:tcPr>
            <w:tcW w:w="2250"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 </w:t>
            </w:r>
          </w:p>
        </w:tc>
      </w:tr>
      <w:tr w:rsidR="00EE68B6" w:rsidRPr="00EE68B6" w:rsidTr="00903A3A">
        <w:tc>
          <w:tcPr>
            <w:tcW w:w="532"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7</w:t>
            </w:r>
          </w:p>
        </w:tc>
        <w:tc>
          <w:tcPr>
            <w:tcW w:w="6263"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Документ - основание предоставления (дата, номер)</w:t>
            </w:r>
          </w:p>
        </w:tc>
        <w:tc>
          <w:tcPr>
            <w:tcW w:w="2250"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 </w:t>
            </w:r>
          </w:p>
        </w:tc>
      </w:tr>
      <w:tr w:rsidR="00EE68B6" w:rsidRPr="00EE68B6" w:rsidTr="00903A3A">
        <w:tc>
          <w:tcPr>
            <w:tcW w:w="532"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8</w:t>
            </w:r>
          </w:p>
        </w:tc>
        <w:tc>
          <w:tcPr>
            <w:tcW w:w="6263"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Государственная регистрация права собственности муниципального образования "Город Майкоп" (дата, номер регистрационной записи)</w:t>
            </w:r>
          </w:p>
        </w:tc>
        <w:tc>
          <w:tcPr>
            <w:tcW w:w="2250"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 </w:t>
            </w:r>
          </w:p>
        </w:tc>
      </w:tr>
      <w:tr w:rsidR="00EE68B6" w:rsidRPr="00EE68B6" w:rsidTr="00903A3A">
        <w:tc>
          <w:tcPr>
            <w:tcW w:w="532"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9</w:t>
            </w:r>
          </w:p>
        </w:tc>
        <w:tc>
          <w:tcPr>
            <w:tcW w:w="6263"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Государственная регистрация права пользования (дата, номер регистрационной записи)</w:t>
            </w:r>
          </w:p>
        </w:tc>
        <w:tc>
          <w:tcPr>
            <w:tcW w:w="2250"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 </w:t>
            </w:r>
          </w:p>
        </w:tc>
      </w:tr>
      <w:tr w:rsidR="00EE68B6" w:rsidRPr="00EE68B6" w:rsidTr="00903A3A">
        <w:tc>
          <w:tcPr>
            <w:tcW w:w="532"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10</w:t>
            </w:r>
          </w:p>
        </w:tc>
        <w:tc>
          <w:tcPr>
            <w:tcW w:w="6263"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Количество объектов недвижимости, расположенных на земельном участке</w:t>
            </w:r>
          </w:p>
        </w:tc>
        <w:tc>
          <w:tcPr>
            <w:tcW w:w="2250"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 </w:t>
            </w:r>
          </w:p>
        </w:tc>
      </w:tr>
      <w:tr w:rsidR="00EE68B6" w:rsidRPr="00EE68B6" w:rsidTr="00903A3A">
        <w:tc>
          <w:tcPr>
            <w:tcW w:w="532"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11</w:t>
            </w:r>
          </w:p>
        </w:tc>
        <w:tc>
          <w:tcPr>
            <w:tcW w:w="6263"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Наименования и площади объектов недвижимости, расположенных на земельном участке</w:t>
            </w:r>
          </w:p>
        </w:tc>
        <w:tc>
          <w:tcPr>
            <w:tcW w:w="2250"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 </w:t>
            </w:r>
          </w:p>
        </w:tc>
      </w:tr>
      <w:tr w:rsidR="00EE68B6" w:rsidRPr="00EE68B6" w:rsidTr="00903A3A">
        <w:tc>
          <w:tcPr>
            <w:tcW w:w="532"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12</w:t>
            </w:r>
          </w:p>
        </w:tc>
        <w:tc>
          <w:tcPr>
            <w:tcW w:w="6263"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Площадь земельного участка, используемая для уставной деятельности, кв. м</w:t>
            </w:r>
          </w:p>
        </w:tc>
        <w:tc>
          <w:tcPr>
            <w:tcW w:w="2250"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 </w:t>
            </w:r>
          </w:p>
        </w:tc>
      </w:tr>
      <w:tr w:rsidR="00EE68B6" w:rsidRPr="00EE68B6" w:rsidTr="00903A3A">
        <w:tc>
          <w:tcPr>
            <w:tcW w:w="532"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13</w:t>
            </w:r>
          </w:p>
        </w:tc>
        <w:tc>
          <w:tcPr>
            <w:tcW w:w="6263"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Площадь земельного участка, переданная в пользование третьим лицам, в том числе сервитут, кв. м</w:t>
            </w:r>
          </w:p>
        </w:tc>
        <w:tc>
          <w:tcPr>
            <w:tcW w:w="2250"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 </w:t>
            </w:r>
          </w:p>
        </w:tc>
      </w:tr>
      <w:tr w:rsidR="00EE68B6" w:rsidRPr="00EE68B6" w:rsidTr="00903A3A">
        <w:tc>
          <w:tcPr>
            <w:tcW w:w="532"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14</w:t>
            </w:r>
          </w:p>
        </w:tc>
        <w:tc>
          <w:tcPr>
            <w:tcW w:w="6263"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Размер арендной платы/земельного налога за земельный участок (руб./кв. м)</w:t>
            </w:r>
          </w:p>
        </w:tc>
        <w:tc>
          <w:tcPr>
            <w:tcW w:w="2250"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 </w:t>
            </w:r>
          </w:p>
        </w:tc>
      </w:tr>
      <w:tr w:rsidR="00EE68B6" w:rsidRPr="00EE68B6" w:rsidTr="00903A3A">
        <w:tc>
          <w:tcPr>
            <w:tcW w:w="532"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15</w:t>
            </w:r>
          </w:p>
        </w:tc>
        <w:tc>
          <w:tcPr>
            <w:tcW w:w="6263"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Кадастровая стоимость земельного участка</w:t>
            </w:r>
          </w:p>
        </w:tc>
        <w:tc>
          <w:tcPr>
            <w:tcW w:w="2250"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 </w:t>
            </w:r>
          </w:p>
        </w:tc>
      </w:tr>
      <w:tr w:rsidR="00EE68B6" w:rsidRPr="00EE68B6" w:rsidTr="00903A3A">
        <w:tc>
          <w:tcPr>
            <w:tcW w:w="532"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16</w:t>
            </w:r>
          </w:p>
        </w:tc>
        <w:tc>
          <w:tcPr>
            <w:tcW w:w="6263"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Обременения</w:t>
            </w:r>
          </w:p>
        </w:tc>
        <w:tc>
          <w:tcPr>
            <w:tcW w:w="2250" w:type="dxa"/>
            <w:tcBorders>
              <w:top w:val="single" w:sz="6" w:space="0" w:color="000000"/>
              <w:left w:val="single" w:sz="6" w:space="0" w:color="000000"/>
              <w:bottom w:val="single" w:sz="6" w:space="0" w:color="000000"/>
              <w:right w:val="single" w:sz="6" w:space="0" w:color="000000"/>
            </w:tcBorders>
            <w:hideMark/>
          </w:tcPr>
          <w:p w:rsidR="00EE68B6" w:rsidRPr="006C102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6C1026">
              <w:rPr>
                <w:rFonts w:ascii="Times New Roman" w:eastAsia="Times New Roman" w:hAnsi="Times New Roman" w:cs="Times New Roman"/>
                <w:sz w:val="24"/>
                <w:szCs w:val="24"/>
              </w:rPr>
              <w:t> </w:t>
            </w:r>
          </w:p>
        </w:tc>
      </w:tr>
    </w:tbl>
    <w:p w:rsid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EE68B6">
        <w:rPr>
          <w:rFonts w:ascii="Times New Roman" w:eastAsia="Times New Roman" w:hAnsi="Times New Roman" w:cs="Times New Roman"/>
          <w:color w:val="22272F"/>
          <w:sz w:val="28"/>
          <w:szCs w:val="28"/>
        </w:rPr>
        <w:t>Данные, отраженные в форме, подтверждаем:</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EE68B6">
        <w:rPr>
          <w:rFonts w:ascii="Times New Roman" w:eastAsia="Times New Roman" w:hAnsi="Times New Roman" w:cs="Times New Roman"/>
          <w:color w:val="22272F"/>
          <w:sz w:val="28"/>
          <w:szCs w:val="28"/>
        </w:rPr>
        <w:t>Руководитель организации (балансодержатель объекта):</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EE68B6">
        <w:rPr>
          <w:rFonts w:ascii="Times New Roman" w:eastAsia="Times New Roman" w:hAnsi="Times New Roman" w:cs="Times New Roman"/>
          <w:color w:val="22272F"/>
          <w:sz w:val="24"/>
          <w:szCs w:val="24"/>
        </w:rPr>
        <w:t>______________________ ___________________ /______________________/</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EE68B6">
        <w:rPr>
          <w:rFonts w:ascii="Times New Roman" w:eastAsia="Times New Roman" w:hAnsi="Times New Roman" w:cs="Times New Roman"/>
          <w:color w:val="22272F"/>
          <w:sz w:val="24"/>
          <w:szCs w:val="24"/>
        </w:rPr>
        <w:t xml:space="preserve">      (должность)           (подпись)             (Ф.И.О.)</w:t>
      </w:r>
    </w:p>
    <w:p w:rsid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EE68B6">
        <w:rPr>
          <w:rFonts w:ascii="Times New Roman" w:eastAsia="Times New Roman" w:hAnsi="Times New Roman" w:cs="Times New Roman"/>
          <w:color w:val="22272F"/>
          <w:sz w:val="28"/>
          <w:szCs w:val="28"/>
        </w:rPr>
        <w:t>Главный бухгалтер организации:</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EE68B6">
        <w:rPr>
          <w:rFonts w:ascii="Times New Roman" w:eastAsia="Times New Roman" w:hAnsi="Times New Roman" w:cs="Times New Roman"/>
          <w:color w:val="22272F"/>
          <w:sz w:val="24"/>
          <w:szCs w:val="24"/>
        </w:rPr>
        <w:t>______________________ ___________________ /______________________/</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EE68B6">
        <w:rPr>
          <w:rFonts w:ascii="Times New Roman" w:eastAsia="Times New Roman" w:hAnsi="Times New Roman" w:cs="Times New Roman"/>
          <w:color w:val="22272F"/>
          <w:sz w:val="24"/>
          <w:szCs w:val="24"/>
        </w:rPr>
        <w:t xml:space="preserve">      (должность)           (подпись)             (Ф.И.О.)</w:t>
      </w:r>
    </w:p>
    <w:p w:rsidR="00EE68B6" w:rsidRPr="00EE68B6" w:rsidRDefault="006C1026" w:rsidP="00EE68B6">
      <w:pPr>
        <w:spacing w:before="100" w:beforeAutospacing="1" w:after="100" w:afterAutospacing="1" w:line="240" w:lineRule="auto"/>
        <w:jc w:val="right"/>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lastRenderedPageBreak/>
        <w:t>Приложение №</w:t>
      </w:r>
      <w:r w:rsidR="00EE68B6" w:rsidRPr="00EE68B6">
        <w:rPr>
          <w:rFonts w:ascii="Times New Roman" w:eastAsia="Times New Roman" w:hAnsi="Times New Roman" w:cs="Times New Roman"/>
          <w:color w:val="22272F"/>
          <w:sz w:val="28"/>
          <w:szCs w:val="28"/>
        </w:rPr>
        <w:t> 4</w:t>
      </w:r>
      <w:r w:rsidR="00EE68B6" w:rsidRPr="00EE68B6">
        <w:rPr>
          <w:rFonts w:ascii="Times New Roman" w:eastAsia="Times New Roman" w:hAnsi="Times New Roman" w:cs="Times New Roman"/>
          <w:color w:val="22272F"/>
          <w:sz w:val="28"/>
          <w:szCs w:val="28"/>
        </w:rPr>
        <w:br/>
        <w:t>к </w:t>
      </w:r>
      <w:hyperlink r:id="rId33" w:anchor="/document/73655560/entry/24" w:history="1">
        <w:r w:rsidR="00EE68B6" w:rsidRPr="00EE68B6">
          <w:rPr>
            <w:rFonts w:ascii="Times New Roman" w:eastAsia="Times New Roman" w:hAnsi="Times New Roman" w:cs="Times New Roman"/>
            <w:color w:val="551A8B"/>
            <w:sz w:val="28"/>
            <w:szCs w:val="28"/>
          </w:rPr>
          <w:t>Методике</w:t>
        </w:r>
      </w:hyperlink>
      <w:r w:rsidR="00EE68B6" w:rsidRPr="00EE68B6">
        <w:rPr>
          <w:rFonts w:ascii="Times New Roman" w:eastAsia="Times New Roman" w:hAnsi="Times New Roman" w:cs="Times New Roman"/>
          <w:color w:val="22272F"/>
          <w:sz w:val="28"/>
          <w:szCs w:val="28"/>
        </w:rPr>
        <w:t> оценки эффективности</w:t>
      </w:r>
      <w:r w:rsidR="00EE68B6" w:rsidRPr="00EE68B6">
        <w:rPr>
          <w:rFonts w:ascii="Times New Roman" w:eastAsia="Times New Roman" w:hAnsi="Times New Roman" w:cs="Times New Roman"/>
          <w:color w:val="22272F"/>
          <w:sz w:val="28"/>
          <w:szCs w:val="28"/>
        </w:rPr>
        <w:br/>
        <w:t>использования объектов недвижимого</w:t>
      </w:r>
      <w:r w:rsidR="00EE68B6" w:rsidRPr="00EE68B6">
        <w:rPr>
          <w:rFonts w:ascii="Times New Roman" w:eastAsia="Times New Roman" w:hAnsi="Times New Roman" w:cs="Times New Roman"/>
          <w:color w:val="22272F"/>
          <w:sz w:val="28"/>
          <w:szCs w:val="28"/>
        </w:rPr>
        <w:br/>
        <w:t>имущества, находящегося в</w:t>
      </w:r>
      <w:r w:rsidR="00EE68B6" w:rsidRPr="00EE68B6">
        <w:rPr>
          <w:rFonts w:ascii="Times New Roman" w:eastAsia="Times New Roman" w:hAnsi="Times New Roman" w:cs="Times New Roman"/>
          <w:color w:val="22272F"/>
          <w:sz w:val="28"/>
          <w:szCs w:val="28"/>
        </w:rPr>
        <w:br/>
        <w:t>собственности муниципального</w:t>
      </w:r>
      <w:r w:rsidR="00EE68B6" w:rsidRPr="00EE68B6">
        <w:rPr>
          <w:rFonts w:ascii="Times New Roman" w:eastAsia="Times New Roman" w:hAnsi="Times New Roman" w:cs="Times New Roman"/>
          <w:color w:val="22272F"/>
          <w:sz w:val="28"/>
          <w:szCs w:val="28"/>
        </w:rPr>
        <w:br/>
        <w:t>образования</w:t>
      </w:r>
      <w:r w:rsidR="00EE68B6">
        <w:rPr>
          <w:rFonts w:ascii="Times New Roman" w:eastAsia="Times New Roman" w:hAnsi="Times New Roman" w:cs="Times New Roman"/>
          <w:color w:val="22272F"/>
          <w:sz w:val="28"/>
          <w:szCs w:val="28"/>
        </w:rPr>
        <w:t xml:space="preserve"> «</w:t>
      </w:r>
      <w:proofErr w:type="spellStart"/>
      <w:r w:rsidR="00EE68B6">
        <w:rPr>
          <w:rFonts w:ascii="Times New Roman" w:eastAsia="Times New Roman" w:hAnsi="Times New Roman" w:cs="Times New Roman"/>
          <w:color w:val="22272F"/>
          <w:sz w:val="28"/>
          <w:szCs w:val="28"/>
        </w:rPr>
        <w:t>Гиагинский</w:t>
      </w:r>
      <w:proofErr w:type="spellEnd"/>
      <w:r w:rsidR="00EE68B6">
        <w:rPr>
          <w:rFonts w:ascii="Times New Roman" w:eastAsia="Times New Roman" w:hAnsi="Times New Roman" w:cs="Times New Roman"/>
          <w:color w:val="22272F"/>
          <w:sz w:val="28"/>
          <w:szCs w:val="28"/>
        </w:rPr>
        <w:t xml:space="preserve"> район»</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rPr>
      </w:pPr>
      <w:r w:rsidRPr="00EE68B6">
        <w:rPr>
          <w:rFonts w:ascii="Times New Roman" w:eastAsia="Times New Roman" w:hAnsi="Times New Roman" w:cs="Times New Roman"/>
          <w:b/>
          <w:bCs/>
          <w:color w:val="22272F"/>
          <w:sz w:val="28"/>
          <w:szCs w:val="28"/>
        </w:rPr>
        <w:t>Сведения</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rPr>
      </w:pPr>
      <w:r w:rsidRPr="00EE68B6">
        <w:rPr>
          <w:rFonts w:ascii="Times New Roman" w:eastAsia="Times New Roman" w:hAnsi="Times New Roman" w:cs="Times New Roman"/>
          <w:b/>
          <w:bCs/>
          <w:color w:val="22272F"/>
          <w:sz w:val="28"/>
          <w:szCs w:val="28"/>
        </w:rPr>
        <w:t>об арендаторе (пользователе) объекта недвижимости</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rPr>
      </w:pPr>
      <w:r w:rsidRPr="00EE68B6">
        <w:rPr>
          <w:rFonts w:ascii="Times New Roman" w:eastAsia="Times New Roman" w:hAnsi="Times New Roman" w:cs="Times New Roman"/>
          <w:color w:val="22272F"/>
          <w:sz w:val="28"/>
          <w:szCs w:val="28"/>
        </w:rPr>
        <w:t>по состоянию на "__" _______ 20__ года</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EE68B6">
        <w:rPr>
          <w:rFonts w:ascii="Times New Roman" w:eastAsia="Times New Roman" w:hAnsi="Times New Roman" w:cs="Times New Roman"/>
          <w:color w:val="22272F"/>
          <w:sz w:val="28"/>
          <w:szCs w:val="28"/>
        </w:rPr>
        <w:t>___________________________________________________________</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proofErr w:type="gramStart"/>
      <w:r w:rsidRPr="00EE68B6">
        <w:rPr>
          <w:rFonts w:ascii="Times New Roman" w:eastAsia="Times New Roman" w:hAnsi="Times New Roman" w:cs="Times New Roman"/>
          <w:color w:val="22272F"/>
          <w:sz w:val="28"/>
          <w:szCs w:val="28"/>
        </w:rPr>
        <w:t>(полное наименование организации (балансодержателя объекта)</w:t>
      </w:r>
      <w:proofErr w:type="gramEnd"/>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EE68B6">
        <w:rPr>
          <w:rFonts w:ascii="Times New Roman" w:eastAsia="Times New Roman" w:hAnsi="Times New Roman" w:cs="Times New Roman"/>
          <w:color w:val="22272F"/>
          <w:sz w:val="28"/>
          <w:szCs w:val="28"/>
        </w:rPr>
        <w:t>___________________________________________________________</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EE68B6">
        <w:rPr>
          <w:rFonts w:ascii="Times New Roman" w:eastAsia="Times New Roman" w:hAnsi="Times New Roman" w:cs="Times New Roman"/>
          <w:color w:val="22272F"/>
          <w:sz w:val="28"/>
          <w:szCs w:val="28"/>
        </w:rPr>
        <w:t xml:space="preserve">           (наименование объекта недвижимости)</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EE68B6">
        <w:rPr>
          <w:rFonts w:ascii="Times New Roman" w:eastAsia="Times New Roman" w:hAnsi="Times New Roman" w:cs="Times New Roman"/>
          <w:color w:val="22272F"/>
          <w:sz w:val="28"/>
          <w:szCs w:val="28"/>
        </w:rPr>
        <w:t>___________________________________________________________</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EE68B6">
        <w:rPr>
          <w:rFonts w:ascii="Times New Roman" w:eastAsia="Times New Roman" w:hAnsi="Times New Roman" w:cs="Times New Roman"/>
          <w:color w:val="22272F"/>
          <w:sz w:val="28"/>
          <w:szCs w:val="28"/>
        </w:rPr>
        <w:t xml:space="preserve">           (местонахождение объекта недвижимости)</w:t>
      </w:r>
    </w:p>
    <w:tbl>
      <w:tblPr>
        <w:tblW w:w="9045" w:type="dxa"/>
        <w:tblCellMar>
          <w:top w:w="15" w:type="dxa"/>
          <w:left w:w="15" w:type="dxa"/>
          <w:bottom w:w="15" w:type="dxa"/>
          <w:right w:w="15" w:type="dxa"/>
        </w:tblCellMar>
        <w:tblLook w:val="04A0"/>
      </w:tblPr>
      <w:tblGrid>
        <w:gridCol w:w="532"/>
        <w:gridCol w:w="6146"/>
        <w:gridCol w:w="2367"/>
      </w:tblGrid>
      <w:tr w:rsidR="00EE68B6" w:rsidRPr="00EE68B6" w:rsidTr="00EE68B6">
        <w:tc>
          <w:tcPr>
            <w:tcW w:w="532"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1</w:t>
            </w:r>
          </w:p>
        </w:tc>
        <w:tc>
          <w:tcPr>
            <w:tcW w:w="6146"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Полное и сокращенное наименование арендатора (пользователя)</w:t>
            </w:r>
          </w:p>
        </w:tc>
        <w:tc>
          <w:tcPr>
            <w:tcW w:w="23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EE68B6">
        <w:tc>
          <w:tcPr>
            <w:tcW w:w="532"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2</w:t>
            </w:r>
          </w:p>
        </w:tc>
        <w:tc>
          <w:tcPr>
            <w:tcW w:w="6146"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Юридический адрес (полный)</w:t>
            </w:r>
          </w:p>
        </w:tc>
        <w:tc>
          <w:tcPr>
            <w:tcW w:w="23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EE68B6">
        <w:tc>
          <w:tcPr>
            <w:tcW w:w="532"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3</w:t>
            </w:r>
          </w:p>
        </w:tc>
        <w:tc>
          <w:tcPr>
            <w:tcW w:w="6146"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Сведения об учредителе (полное наименование, юридический адрес)</w:t>
            </w:r>
          </w:p>
        </w:tc>
        <w:tc>
          <w:tcPr>
            <w:tcW w:w="23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EE68B6">
        <w:tc>
          <w:tcPr>
            <w:tcW w:w="532"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4</w:t>
            </w:r>
          </w:p>
        </w:tc>
        <w:tc>
          <w:tcPr>
            <w:tcW w:w="6146"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Должность, фамилия, имя, отчество руководителя (полностью)</w:t>
            </w:r>
          </w:p>
        </w:tc>
        <w:tc>
          <w:tcPr>
            <w:tcW w:w="23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EE68B6">
        <w:tc>
          <w:tcPr>
            <w:tcW w:w="532"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5</w:t>
            </w:r>
          </w:p>
        </w:tc>
        <w:tc>
          <w:tcPr>
            <w:tcW w:w="6146"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Телефон руководителя, факс</w:t>
            </w:r>
          </w:p>
        </w:tc>
        <w:tc>
          <w:tcPr>
            <w:tcW w:w="23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EE68B6">
        <w:tc>
          <w:tcPr>
            <w:tcW w:w="532"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6</w:t>
            </w:r>
          </w:p>
        </w:tc>
        <w:tc>
          <w:tcPr>
            <w:tcW w:w="6146"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Номер и дата заключения договора аренды (пользования)</w:t>
            </w:r>
          </w:p>
        </w:tc>
        <w:tc>
          <w:tcPr>
            <w:tcW w:w="23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EE68B6">
        <w:tc>
          <w:tcPr>
            <w:tcW w:w="532"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7</w:t>
            </w:r>
          </w:p>
        </w:tc>
        <w:tc>
          <w:tcPr>
            <w:tcW w:w="6146"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Номер и дата дополнительного соглашения к договору аренды (пользования)</w:t>
            </w:r>
          </w:p>
        </w:tc>
        <w:tc>
          <w:tcPr>
            <w:tcW w:w="23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EE68B6">
        <w:tc>
          <w:tcPr>
            <w:tcW w:w="532"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8</w:t>
            </w:r>
          </w:p>
        </w:tc>
        <w:tc>
          <w:tcPr>
            <w:tcW w:w="6146"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Реквизиты решения уполномоченного органа о согласовании передачи имущества в аренду (пользование)</w:t>
            </w:r>
          </w:p>
        </w:tc>
        <w:tc>
          <w:tcPr>
            <w:tcW w:w="23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EE68B6">
        <w:tc>
          <w:tcPr>
            <w:tcW w:w="532"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9</w:t>
            </w:r>
          </w:p>
        </w:tc>
        <w:tc>
          <w:tcPr>
            <w:tcW w:w="6146"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Срок действия договора аренды (пользования)</w:t>
            </w:r>
          </w:p>
        </w:tc>
        <w:tc>
          <w:tcPr>
            <w:tcW w:w="23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EE68B6">
        <w:tc>
          <w:tcPr>
            <w:tcW w:w="532"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10</w:t>
            </w:r>
          </w:p>
        </w:tc>
        <w:tc>
          <w:tcPr>
            <w:tcW w:w="6146"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Государственная регистрация аренды (пользования), дата, номер регистрационной записи</w:t>
            </w:r>
          </w:p>
        </w:tc>
        <w:tc>
          <w:tcPr>
            <w:tcW w:w="23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EE68B6">
        <w:tc>
          <w:tcPr>
            <w:tcW w:w="532"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11</w:t>
            </w:r>
          </w:p>
        </w:tc>
        <w:tc>
          <w:tcPr>
            <w:tcW w:w="6146"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Общая/полезная площадь занимаемых помещений, кв. м</w:t>
            </w:r>
          </w:p>
        </w:tc>
        <w:tc>
          <w:tcPr>
            <w:tcW w:w="23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EE68B6">
        <w:tc>
          <w:tcPr>
            <w:tcW w:w="532"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12</w:t>
            </w:r>
          </w:p>
        </w:tc>
        <w:tc>
          <w:tcPr>
            <w:tcW w:w="6146"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Цель использования помещений (офис, склад, магазин, производственное, гараж, иное)</w:t>
            </w:r>
          </w:p>
        </w:tc>
        <w:tc>
          <w:tcPr>
            <w:tcW w:w="23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EE68B6">
        <w:tc>
          <w:tcPr>
            <w:tcW w:w="532"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13</w:t>
            </w:r>
          </w:p>
        </w:tc>
        <w:tc>
          <w:tcPr>
            <w:tcW w:w="6146"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Количество субарендаторов</w:t>
            </w:r>
          </w:p>
        </w:tc>
        <w:tc>
          <w:tcPr>
            <w:tcW w:w="23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EE68B6">
        <w:tc>
          <w:tcPr>
            <w:tcW w:w="532"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14</w:t>
            </w:r>
          </w:p>
        </w:tc>
        <w:tc>
          <w:tcPr>
            <w:tcW w:w="6146"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Общее количество площадей, сданных в субаренду, кв. м</w:t>
            </w:r>
          </w:p>
        </w:tc>
        <w:tc>
          <w:tcPr>
            <w:tcW w:w="23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EE68B6">
        <w:tc>
          <w:tcPr>
            <w:tcW w:w="532"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15</w:t>
            </w:r>
          </w:p>
        </w:tc>
        <w:tc>
          <w:tcPr>
            <w:tcW w:w="6146"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Размер годовой арендной платы, руб.</w:t>
            </w:r>
          </w:p>
        </w:tc>
        <w:tc>
          <w:tcPr>
            <w:tcW w:w="23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bl>
    <w:p w:rsid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EE68B6">
        <w:rPr>
          <w:rFonts w:ascii="Times New Roman" w:eastAsia="Times New Roman" w:hAnsi="Times New Roman" w:cs="Times New Roman"/>
          <w:color w:val="22272F"/>
          <w:sz w:val="28"/>
          <w:szCs w:val="28"/>
        </w:rPr>
        <w:t>Данные, отраженные в форме, подтверждаем:</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EE68B6">
        <w:rPr>
          <w:rFonts w:ascii="Times New Roman" w:eastAsia="Times New Roman" w:hAnsi="Times New Roman" w:cs="Times New Roman"/>
          <w:color w:val="22272F"/>
          <w:sz w:val="28"/>
          <w:szCs w:val="28"/>
        </w:rPr>
        <w:t>Руководитель организации (балансодержатель объекта):</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EE68B6">
        <w:rPr>
          <w:rFonts w:ascii="Times New Roman" w:eastAsia="Times New Roman" w:hAnsi="Times New Roman" w:cs="Times New Roman"/>
          <w:color w:val="22272F"/>
          <w:sz w:val="24"/>
          <w:szCs w:val="24"/>
        </w:rPr>
        <w:t>______________________ ___________________ /______________________/</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EE68B6">
        <w:rPr>
          <w:rFonts w:ascii="Times New Roman" w:eastAsia="Times New Roman" w:hAnsi="Times New Roman" w:cs="Times New Roman"/>
          <w:color w:val="22272F"/>
          <w:sz w:val="24"/>
          <w:szCs w:val="24"/>
        </w:rPr>
        <w:t xml:space="preserve">      (должность)           (подпись)              (Ф.И.О.)</w:t>
      </w:r>
    </w:p>
    <w:p w:rsid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EE68B6">
        <w:rPr>
          <w:rFonts w:ascii="Times New Roman" w:eastAsia="Times New Roman" w:hAnsi="Times New Roman" w:cs="Times New Roman"/>
          <w:color w:val="22272F"/>
          <w:sz w:val="28"/>
          <w:szCs w:val="28"/>
        </w:rPr>
        <w:t>Главный бухгалтер организации:</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EE68B6">
        <w:rPr>
          <w:rFonts w:ascii="Times New Roman" w:eastAsia="Times New Roman" w:hAnsi="Times New Roman" w:cs="Times New Roman"/>
          <w:color w:val="22272F"/>
          <w:sz w:val="24"/>
          <w:szCs w:val="24"/>
        </w:rPr>
        <w:t>______________________ ___________________ /______________________/</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EE68B6">
        <w:rPr>
          <w:rFonts w:ascii="Times New Roman" w:eastAsia="Times New Roman" w:hAnsi="Times New Roman" w:cs="Times New Roman"/>
          <w:color w:val="22272F"/>
          <w:sz w:val="24"/>
          <w:szCs w:val="24"/>
        </w:rPr>
        <w:t xml:space="preserve">      (должность)           (подпись)              (Ф.И.О.)</w:t>
      </w:r>
    </w:p>
    <w:p w:rsidR="00EE68B6" w:rsidRPr="00EE68B6" w:rsidRDefault="006C1026" w:rsidP="00EE68B6">
      <w:pPr>
        <w:spacing w:before="100" w:beforeAutospacing="1" w:after="100" w:afterAutospacing="1" w:line="240" w:lineRule="auto"/>
        <w:jc w:val="right"/>
        <w:rPr>
          <w:rFonts w:ascii="Times New Roman" w:eastAsia="Times New Roman" w:hAnsi="Times New Roman" w:cs="Times New Roman"/>
          <w:color w:val="22272F"/>
          <w:sz w:val="28"/>
          <w:szCs w:val="28"/>
        </w:rPr>
      </w:pPr>
      <w:r>
        <w:rPr>
          <w:rFonts w:ascii="Times New Roman" w:eastAsia="Times New Roman" w:hAnsi="Times New Roman" w:cs="Times New Roman"/>
          <w:color w:val="22272F"/>
          <w:sz w:val="28"/>
          <w:szCs w:val="28"/>
        </w:rPr>
        <w:lastRenderedPageBreak/>
        <w:t>Приложение №</w:t>
      </w:r>
      <w:r w:rsidR="00EE68B6" w:rsidRPr="00EE68B6">
        <w:rPr>
          <w:rFonts w:ascii="Times New Roman" w:eastAsia="Times New Roman" w:hAnsi="Times New Roman" w:cs="Times New Roman"/>
          <w:color w:val="22272F"/>
          <w:sz w:val="28"/>
          <w:szCs w:val="28"/>
        </w:rPr>
        <w:t> 5</w:t>
      </w:r>
      <w:r w:rsidR="00EE68B6" w:rsidRPr="00EE68B6">
        <w:rPr>
          <w:rFonts w:ascii="Times New Roman" w:eastAsia="Times New Roman" w:hAnsi="Times New Roman" w:cs="Times New Roman"/>
          <w:color w:val="22272F"/>
          <w:sz w:val="28"/>
          <w:szCs w:val="28"/>
        </w:rPr>
        <w:br/>
        <w:t>к </w:t>
      </w:r>
      <w:hyperlink r:id="rId34" w:anchor="/document/73655560/entry/24" w:history="1">
        <w:r w:rsidR="00EE68B6" w:rsidRPr="00EE68B6">
          <w:rPr>
            <w:rFonts w:ascii="Times New Roman" w:eastAsia="Times New Roman" w:hAnsi="Times New Roman" w:cs="Times New Roman"/>
            <w:color w:val="551A8B"/>
            <w:sz w:val="28"/>
            <w:szCs w:val="28"/>
          </w:rPr>
          <w:t>Методике</w:t>
        </w:r>
      </w:hyperlink>
      <w:r w:rsidR="00EE68B6" w:rsidRPr="00EE68B6">
        <w:rPr>
          <w:rFonts w:ascii="Times New Roman" w:eastAsia="Times New Roman" w:hAnsi="Times New Roman" w:cs="Times New Roman"/>
          <w:color w:val="22272F"/>
          <w:sz w:val="28"/>
          <w:szCs w:val="28"/>
        </w:rPr>
        <w:t> оценки эффективности</w:t>
      </w:r>
      <w:r w:rsidR="00EE68B6" w:rsidRPr="00EE68B6">
        <w:rPr>
          <w:rFonts w:ascii="Times New Roman" w:eastAsia="Times New Roman" w:hAnsi="Times New Roman" w:cs="Times New Roman"/>
          <w:color w:val="22272F"/>
          <w:sz w:val="28"/>
          <w:szCs w:val="28"/>
        </w:rPr>
        <w:br/>
        <w:t>использования объектов недвижимого</w:t>
      </w:r>
      <w:r w:rsidR="00EE68B6" w:rsidRPr="00EE68B6">
        <w:rPr>
          <w:rFonts w:ascii="Times New Roman" w:eastAsia="Times New Roman" w:hAnsi="Times New Roman" w:cs="Times New Roman"/>
          <w:color w:val="22272F"/>
          <w:sz w:val="28"/>
          <w:szCs w:val="28"/>
        </w:rPr>
        <w:br/>
        <w:t>имущества, находящегося в</w:t>
      </w:r>
      <w:r w:rsidR="00EE68B6" w:rsidRPr="00EE68B6">
        <w:rPr>
          <w:rFonts w:ascii="Times New Roman" w:eastAsia="Times New Roman" w:hAnsi="Times New Roman" w:cs="Times New Roman"/>
          <w:color w:val="22272F"/>
          <w:sz w:val="28"/>
          <w:szCs w:val="28"/>
        </w:rPr>
        <w:br/>
        <w:t>собственности муниципального</w:t>
      </w:r>
      <w:r w:rsidR="00EE68B6" w:rsidRPr="00EE68B6">
        <w:rPr>
          <w:rFonts w:ascii="Times New Roman" w:eastAsia="Times New Roman" w:hAnsi="Times New Roman" w:cs="Times New Roman"/>
          <w:color w:val="22272F"/>
          <w:sz w:val="28"/>
          <w:szCs w:val="28"/>
        </w:rPr>
        <w:br/>
        <w:t>образования</w:t>
      </w:r>
      <w:r w:rsidR="00EE68B6">
        <w:rPr>
          <w:rFonts w:ascii="Times New Roman" w:eastAsia="Times New Roman" w:hAnsi="Times New Roman" w:cs="Times New Roman"/>
          <w:color w:val="22272F"/>
          <w:sz w:val="28"/>
          <w:szCs w:val="28"/>
        </w:rPr>
        <w:t xml:space="preserve"> «</w:t>
      </w:r>
      <w:proofErr w:type="spellStart"/>
      <w:r w:rsidR="00EE68B6">
        <w:rPr>
          <w:rFonts w:ascii="Times New Roman" w:eastAsia="Times New Roman" w:hAnsi="Times New Roman" w:cs="Times New Roman"/>
          <w:color w:val="22272F"/>
          <w:sz w:val="28"/>
          <w:szCs w:val="28"/>
        </w:rPr>
        <w:t>Гиагинский</w:t>
      </w:r>
      <w:proofErr w:type="spellEnd"/>
      <w:r w:rsidR="00EE68B6">
        <w:rPr>
          <w:rFonts w:ascii="Times New Roman" w:eastAsia="Times New Roman" w:hAnsi="Times New Roman" w:cs="Times New Roman"/>
          <w:color w:val="22272F"/>
          <w:sz w:val="28"/>
          <w:szCs w:val="28"/>
        </w:rPr>
        <w:t xml:space="preserve"> район»</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rPr>
      </w:pPr>
      <w:r w:rsidRPr="00EE68B6">
        <w:rPr>
          <w:rFonts w:ascii="Times New Roman" w:eastAsia="Times New Roman" w:hAnsi="Times New Roman" w:cs="Times New Roman"/>
          <w:b/>
          <w:bCs/>
          <w:color w:val="22272F"/>
          <w:sz w:val="28"/>
          <w:szCs w:val="28"/>
        </w:rPr>
        <w:t>Значения</w:t>
      </w:r>
    </w:p>
    <w:p w:rsid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olor w:val="22272F"/>
          <w:sz w:val="28"/>
          <w:szCs w:val="28"/>
        </w:rPr>
      </w:pPr>
      <w:r w:rsidRPr="00EE68B6">
        <w:rPr>
          <w:rFonts w:ascii="Times New Roman" w:eastAsia="Times New Roman" w:hAnsi="Times New Roman" w:cs="Times New Roman"/>
          <w:b/>
          <w:bCs/>
          <w:color w:val="22272F"/>
          <w:sz w:val="28"/>
          <w:szCs w:val="28"/>
        </w:rPr>
        <w:t>показателей эффективности использования имущества</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rPr>
      </w:pPr>
      <w:r w:rsidRPr="00EE68B6">
        <w:rPr>
          <w:rFonts w:ascii="Times New Roman" w:eastAsia="Times New Roman" w:hAnsi="Times New Roman" w:cs="Times New Roman"/>
          <w:color w:val="22272F"/>
          <w:sz w:val="28"/>
          <w:szCs w:val="28"/>
        </w:rPr>
        <w:t>по состоянию на "__" _______ 20__ года</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2272F"/>
          <w:sz w:val="28"/>
          <w:szCs w:val="28"/>
        </w:rPr>
      </w:pP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EE68B6">
        <w:rPr>
          <w:rFonts w:ascii="Times New Roman" w:eastAsia="Times New Roman" w:hAnsi="Times New Roman" w:cs="Times New Roman"/>
          <w:color w:val="22272F"/>
          <w:sz w:val="28"/>
          <w:szCs w:val="28"/>
        </w:rPr>
        <w:t xml:space="preserve">  ___________________________________________________________</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EE68B6">
        <w:rPr>
          <w:rFonts w:ascii="Times New Roman" w:eastAsia="Times New Roman" w:hAnsi="Times New Roman" w:cs="Times New Roman"/>
          <w:color w:val="22272F"/>
          <w:sz w:val="28"/>
          <w:szCs w:val="28"/>
        </w:rPr>
        <w:t xml:space="preserve">  </w:t>
      </w:r>
      <w:proofErr w:type="gramStart"/>
      <w:r w:rsidRPr="00EE68B6">
        <w:rPr>
          <w:rFonts w:ascii="Times New Roman" w:eastAsia="Times New Roman" w:hAnsi="Times New Roman" w:cs="Times New Roman"/>
          <w:color w:val="22272F"/>
          <w:sz w:val="28"/>
          <w:szCs w:val="28"/>
        </w:rPr>
        <w:t>(полное наименование организации (балансодержателя объекта)</w:t>
      </w:r>
      <w:proofErr w:type="gramEnd"/>
    </w:p>
    <w:tbl>
      <w:tblPr>
        <w:tblW w:w="9796" w:type="dxa"/>
        <w:tblCellMar>
          <w:top w:w="15" w:type="dxa"/>
          <w:left w:w="15" w:type="dxa"/>
          <w:bottom w:w="15" w:type="dxa"/>
          <w:right w:w="15" w:type="dxa"/>
        </w:tblCellMar>
        <w:tblLook w:val="04A0"/>
      </w:tblPr>
      <w:tblGrid>
        <w:gridCol w:w="825"/>
        <w:gridCol w:w="4567"/>
        <w:gridCol w:w="1375"/>
        <w:gridCol w:w="1680"/>
        <w:gridCol w:w="1349"/>
      </w:tblGrid>
      <w:tr w:rsidR="00EE68B6" w:rsidRPr="00EE68B6" w:rsidTr="00903A3A">
        <w:tc>
          <w:tcPr>
            <w:tcW w:w="82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N</w:t>
            </w:r>
            <w:r w:rsidRPr="00EE68B6">
              <w:rPr>
                <w:rFonts w:ascii="Times New Roman" w:eastAsia="Times New Roman" w:hAnsi="Times New Roman" w:cs="Times New Roman"/>
                <w:sz w:val="24"/>
                <w:szCs w:val="24"/>
              </w:rPr>
              <w:br/>
            </w:r>
            <w:proofErr w:type="spellStart"/>
            <w:proofErr w:type="gramStart"/>
            <w:r w:rsidRPr="00EE68B6">
              <w:rPr>
                <w:rFonts w:ascii="Times New Roman" w:eastAsia="Times New Roman" w:hAnsi="Times New Roman" w:cs="Times New Roman"/>
                <w:sz w:val="24"/>
                <w:szCs w:val="24"/>
              </w:rPr>
              <w:t>п</w:t>
            </w:r>
            <w:proofErr w:type="spellEnd"/>
            <w:proofErr w:type="gramEnd"/>
            <w:r w:rsidRPr="00EE68B6">
              <w:rPr>
                <w:rFonts w:ascii="Times New Roman" w:eastAsia="Times New Roman" w:hAnsi="Times New Roman" w:cs="Times New Roman"/>
                <w:sz w:val="24"/>
                <w:szCs w:val="24"/>
              </w:rPr>
              <w:t>/</w:t>
            </w:r>
            <w:proofErr w:type="spellStart"/>
            <w:r w:rsidRPr="00EE68B6">
              <w:rPr>
                <w:rFonts w:ascii="Times New Roman" w:eastAsia="Times New Roman" w:hAnsi="Times New Roman" w:cs="Times New Roman"/>
                <w:sz w:val="24"/>
                <w:szCs w:val="24"/>
              </w:rPr>
              <w:t>п</w:t>
            </w:r>
            <w:proofErr w:type="spellEnd"/>
          </w:p>
        </w:tc>
        <w:tc>
          <w:tcPr>
            <w:tcW w:w="45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Наименование показателя</w:t>
            </w:r>
          </w:p>
        </w:tc>
        <w:tc>
          <w:tcPr>
            <w:tcW w:w="137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Единица измерения</w:t>
            </w:r>
          </w:p>
        </w:tc>
        <w:tc>
          <w:tcPr>
            <w:tcW w:w="1680"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20__ (предыдущий год) (факт)</w:t>
            </w:r>
          </w:p>
        </w:tc>
        <w:tc>
          <w:tcPr>
            <w:tcW w:w="1349"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20__ (отчетный год) (факт)</w:t>
            </w:r>
          </w:p>
        </w:tc>
      </w:tr>
      <w:tr w:rsidR="00EE68B6" w:rsidRPr="00EE68B6" w:rsidTr="00903A3A">
        <w:tc>
          <w:tcPr>
            <w:tcW w:w="82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1</w:t>
            </w:r>
          </w:p>
        </w:tc>
        <w:tc>
          <w:tcPr>
            <w:tcW w:w="45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2</w:t>
            </w:r>
          </w:p>
        </w:tc>
        <w:tc>
          <w:tcPr>
            <w:tcW w:w="137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3</w:t>
            </w:r>
          </w:p>
        </w:tc>
        <w:tc>
          <w:tcPr>
            <w:tcW w:w="1680"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4</w:t>
            </w:r>
          </w:p>
        </w:tc>
        <w:tc>
          <w:tcPr>
            <w:tcW w:w="1349"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5</w:t>
            </w:r>
          </w:p>
        </w:tc>
      </w:tr>
      <w:tr w:rsidR="00EE68B6" w:rsidRPr="00EE68B6" w:rsidTr="00903A3A">
        <w:tc>
          <w:tcPr>
            <w:tcW w:w="82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1</w:t>
            </w:r>
          </w:p>
        </w:tc>
        <w:tc>
          <w:tcPr>
            <w:tcW w:w="45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Сумма доходов, полученная от использования имущества, в том числе:</w:t>
            </w:r>
          </w:p>
        </w:tc>
        <w:tc>
          <w:tcPr>
            <w:tcW w:w="137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тыс. руб.</w:t>
            </w:r>
          </w:p>
        </w:tc>
        <w:tc>
          <w:tcPr>
            <w:tcW w:w="1680"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c>
          <w:tcPr>
            <w:tcW w:w="1349"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903A3A">
        <w:tc>
          <w:tcPr>
            <w:tcW w:w="82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1.1</w:t>
            </w:r>
          </w:p>
        </w:tc>
        <w:tc>
          <w:tcPr>
            <w:tcW w:w="45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от сдачи имущества в аренду</w:t>
            </w:r>
          </w:p>
        </w:tc>
        <w:tc>
          <w:tcPr>
            <w:tcW w:w="137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тыс. руб.</w:t>
            </w:r>
          </w:p>
        </w:tc>
        <w:tc>
          <w:tcPr>
            <w:tcW w:w="1680"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c>
          <w:tcPr>
            <w:tcW w:w="1349"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903A3A">
        <w:tc>
          <w:tcPr>
            <w:tcW w:w="82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1.2</w:t>
            </w:r>
          </w:p>
        </w:tc>
        <w:tc>
          <w:tcPr>
            <w:tcW w:w="45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от оказания платных услуг (выполнения работ)</w:t>
            </w:r>
          </w:p>
        </w:tc>
        <w:tc>
          <w:tcPr>
            <w:tcW w:w="137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тыс. руб.</w:t>
            </w:r>
          </w:p>
        </w:tc>
        <w:tc>
          <w:tcPr>
            <w:tcW w:w="1680"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c>
          <w:tcPr>
            <w:tcW w:w="1349"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903A3A">
        <w:tc>
          <w:tcPr>
            <w:tcW w:w="82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1.3</w:t>
            </w:r>
          </w:p>
        </w:tc>
        <w:tc>
          <w:tcPr>
            <w:tcW w:w="45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от оказания услуг (выполнения работ) в соответствии с муниципальным заданием, утвержденным учредителем</w:t>
            </w:r>
          </w:p>
        </w:tc>
        <w:tc>
          <w:tcPr>
            <w:tcW w:w="137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тыс. руб.</w:t>
            </w:r>
          </w:p>
        </w:tc>
        <w:tc>
          <w:tcPr>
            <w:tcW w:w="1680"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c>
          <w:tcPr>
            <w:tcW w:w="1349"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903A3A">
        <w:tc>
          <w:tcPr>
            <w:tcW w:w="82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2</w:t>
            </w:r>
          </w:p>
        </w:tc>
        <w:tc>
          <w:tcPr>
            <w:tcW w:w="45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Сумма расходов, направленная на содержание имущества, в том числе:</w:t>
            </w:r>
          </w:p>
        </w:tc>
        <w:tc>
          <w:tcPr>
            <w:tcW w:w="137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тыс. руб.</w:t>
            </w:r>
          </w:p>
        </w:tc>
        <w:tc>
          <w:tcPr>
            <w:tcW w:w="1680"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c>
          <w:tcPr>
            <w:tcW w:w="1349"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903A3A">
        <w:tc>
          <w:tcPr>
            <w:tcW w:w="82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2.1</w:t>
            </w:r>
          </w:p>
        </w:tc>
        <w:tc>
          <w:tcPr>
            <w:tcW w:w="45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уплата налога на имущество</w:t>
            </w:r>
          </w:p>
        </w:tc>
        <w:tc>
          <w:tcPr>
            <w:tcW w:w="137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тыс. руб.</w:t>
            </w:r>
          </w:p>
        </w:tc>
        <w:tc>
          <w:tcPr>
            <w:tcW w:w="1680"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c>
          <w:tcPr>
            <w:tcW w:w="1349"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903A3A">
        <w:tc>
          <w:tcPr>
            <w:tcW w:w="82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2.2</w:t>
            </w:r>
          </w:p>
        </w:tc>
        <w:tc>
          <w:tcPr>
            <w:tcW w:w="45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имущество, переданное в аренду</w:t>
            </w:r>
          </w:p>
        </w:tc>
        <w:tc>
          <w:tcPr>
            <w:tcW w:w="137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тыс. руб.</w:t>
            </w:r>
          </w:p>
        </w:tc>
        <w:tc>
          <w:tcPr>
            <w:tcW w:w="1680"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c>
          <w:tcPr>
            <w:tcW w:w="1349"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903A3A">
        <w:tc>
          <w:tcPr>
            <w:tcW w:w="82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2.3</w:t>
            </w:r>
          </w:p>
        </w:tc>
        <w:tc>
          <w:tcPr>
            <w:tcW w:w="45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имущество, переданное в безвозмездное пользование</w:t>
            </w:r>
          </w:p>
        </w:tc>
        <w:tc>
          <w:tcPr>
            <w:tcW w:w="137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тыс. руб.</w:t>
            </w:r>
          </w:p>
        </w:tc>
        <w:tc>
          <w:tcPr>
            <w:tcW w:w="1680"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c>
          <w:tcPr>
            <w:tcW w:w="1349"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903A3A">
        <w:tc>
          <w:tcPr>
            <w:tcW w:w="82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2.4</w:t>
            </w:r>
          </w:p>
        </w:tc>
        <w:tc>
          <w:tcPr>
            <w:tcW w:w="45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имущество, используемое для оказания платных услуг (выполнения работ) в соответствии с муниципальным заданием, утвержденным учредителем</w:t>
            </w:r>
          </w:p>
        </w:tc>
        <w:tc>
          <w:tcPr>
            <w:tcW w:w="137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тыс. руб.</w:t>
            </w:r>
          </w:p>
        </w:tc>
        <w:tc>
          <w:tcPr>
            <w:tcW w:w="1680"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c>
          <w:tcPr>
            <w:tcW w:w="1349"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903A3A">
        <w:tc>
          <w:tcPr>
            <w:tcW w:w="82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3</w:t>
            </w:r>
          </w:p>
        </w:tc>
        <w:tc>
          <w:tcPr>
            <w:tcW w:w="45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Общая балансовая (остаточная) стоимость имущества, в том числе:</w:t>
            </w:r>
          </w:p>
        </w:tc>
        <w:tc>
          <w:tcPr>
            <w:tcW w:w="137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тыс. руб.</w:t>
            </w:r>
          </w:p>
        </w:tc>
        <w:tc>
          <w:tcPr>
            <w:tcW w:w="1680"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c>
          <w:tcPr>
            <w:tcW w:w="1349"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903A3A">
        <w:tc>
          <w:tcPr>
            <w:tcW w:w="82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3.1</w:t>
            </w:r>
          </w:p>
        </w:tc>
        <w:tc>
          <w:tcPr>
            <w:tcW w:w="45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недвижимое имущество, в том числе:</w:t>
            </w:r>
          </w:p>
        </w:tc>
        <w:tc>
          <w:tcPr>
            <w:tcW w:w="137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тыс. руб.</w:t>
            </w:r>
          </w:p>
        </w:tc>
        <w:tc>
          <w:tcPr>
            <w:tcW w:w="1680"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c>
          <w:tcPr>
            <w:tcW w:w="1349"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903A3A">
        <w:tc>
          <w:tcPr>
            <w:tcW w:w="82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3.1.1</w:t>
            </w:r>
          </w:p>
        </w:tc>
        <w:tc>
          <w:tcPr>
            <w:tcW w:w="45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имущество, переданное в аренду</w:t>
            </w:r>
          </w:p>
        </w:tc>
        <w:tc>
          <w:tcPr>
            <w:tcW w:w="137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тыс. руб.</w:t>
            </w:r>
          </w:p>
        </w:tc>
        <w:tc>
          <w:tcPr>
            <w:tcW w:w="1680"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c>
          <w:tcPr>
            <w:tcW w:w="1349"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903A3A">
        <w:tc>
          <w:tcPr>
            <w:tcW w:w="82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3.1.2</w:t>
            </w:r>
          </w:p>
        </w:tc>
        <w:tc>
          <w:tcPr>
            <w:tcW w:w="45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имущество, переданное в безвозмездное пользование</w:t>
            </w:r>
          </w:p>
        </w:tc>
        <w:tc>
          <w:tcPr>
            <w:tcW w:w="137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тыс. руб.</w:t>
            </w:r>
          </w:p>
        </w:tc>
        <w:tc>
          <w:tcPr>
            <w:tcW w:w="1680"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c>
          <w:tcPr>
            <w:tcW w:w="1349"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903A3A">
        <w:tc>
          <w:tcPr>
            <w:tcW w:w="82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3.1.3</w:t>
            </w:r>
          </w:p>
        </w:tc>
        <w:tc>
          <w:tcPr>
            <w:tcW w:w="45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имущество, используемое для оказания платных услуг (выполнения работ) в соответствии с муниципальным заданием, утвержденным учредителем</w:t>
            </w:r>
          </w:p>
        </w:tc>
        <w:tc>
          <w:tcPr>
            <w:tcW w:w="137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тыс. руб.</w:t>
            </w:r>
          </w:p>
        </w:tc>
        <w:tc>
          <w:tcPr>
            <w:tcW w:w="1680"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c>
          <w:tcPr>
            <w:tcW w:w="1349"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903A3A">
        <w:tc>
          <w:tcPr>
            <w:tcW w:w="82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4</w:t>
            </w:r>
          </w:p>
        </w:tc>
        <w:tc>
          <w:tcPr>
            <w:tcW w:w="45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Количество объектов недвижимого имущества</w:t>
            </w:r>
          </w:p>
        </w:tc>
        <w:tc>
          <w:tcPr>
            <w:tcW w:w="137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единиц</w:t>
            </w:r>
          </w:p>
        </w:tc>
        <w:tc>
          <w:tcPr>
            <w:tcW w:w="1680"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c>
          <w:tcPr>
            <w:tcW w:w="1349"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903A3A">
        <w:tc>
          <w:tcPr>
            <w:tcW w:w="82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5</w:t>
            </w:r>
          </w:p>
        </w:tc>
        <w:tc>
          <w:tcPr>
            <w:tcW w:w="45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xml:space="preserve">Общая площадь объектов недвижимого </w:t>
            </w:r>
            <w:r w:rsidRPr="00EE68B6">
              <w:rPr>
                <w:rFonts w:ascii="Times New Roman" w:eastAsia="Times New Roman" w:hAnsi="Times New Roman" w:cs="Times New Roman"/>
                <w:sz w:val="24"/>
                <w:szCs w:val="24"/>
              </w:rPr>
              <w:lastRenderedPageBreak/>
              <w:t>имущества, в том числе:</w:t>
            </w:r>
          </w:p>
        </w:tc>
        <w:tc>
          <w:tcPr>
            <w:tcW w:w="137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lastRenderedPageBreak/>
              <w:t>кв. м</w:t>
            </w:r>
          </w:p>
        </w:tc>
        <w:tc>
          <w:tcPr>
            <w:tcW w:w="1680"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c>
          <w:tcPr>
            <w:tcW w:w="1349"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903A3A">
        <w:tc>
          <w:tcPr>
            <w:tcW w:w="82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lastRenderedPageBreak/>
              <w:t>5.1</w:t>
            </w:r>
          </w:p>
        </w:tc>
        <w:tc>
          <w:tcPr>
            <w:tcW w:w="45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имущество, переданное в аренду</w:t>
            </w:r>
          </w:p>
        </w:tc>
        <w:tc>
          <w:tcPr>
            <w:tcW w:w="137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кв. м</w:t>
            </w:r>
          </w:p>
        </w:tc>
        <w:tc>
          <w:tcPr>
            <w:tcW w:w="1680"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c>
          <w:tcPr>
            <w:tcW w:w="1349"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903A3A">
        <w:tc>
          <w:tcPr>
            <w:tcW w:w="82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5.2</w:t>
            </w:r>
          </w:p>
        </w:tc>
        <w:tc>
          <w:tcPr>
            <w:tcW w:w="45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имущество, переданное в безвозмездное пользование</w:t>
            </w:r>
          </w:p>
        </w:tc>
        <w:tc>
          <w:tcPr>
            <w:tcW w:w="137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кв. м</w:t>
            </w:r>
          </w:p>
        </w:tc>
        <w:tc>
          <w:tcPr>
            <w:tcW w:w="1680"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c>
          <w:tcPr>
            <w:tcW w:w="1349"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903A3A">
        <w:tc>
          <w:tcPr>
            <w:tcW w:w="82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5.3</w:t>
            </w:r>
          </w:p>
        </w:tc>
        <w:tc>
          <w:tcPr>
            <w:tcW w:w="45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имущество, используемое для оказания услуг (выполнения работ) в соответствии с муниципальным заданием, утвержденным учредителем</w:t>
            </w:r>
          </w:p>
        </w:tc>
        <w:tc>
          <w:tcPr>
            <w:tcW w:w="137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кв. м</w:t>
            </w:r>
          </w:p>
        </w:tc>
        <w:tc>
          <w:tcPr>
            <w:tcW w:w="1680"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c>
          <w:tcPr>
            <w:tcW w:w="1349"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903A3A">
        <w:tc>
          <w:tcPr>
            <w:tcW w:w="82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6</w:t>
            </w:r>
          </w:p>
        </w:tc>
        <w:tc>
          <w:tcPr>
            <w:tcW w:w="45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Износ основных средств</w:t>
            </w:r>
          </w:p>
        </w:tc>
        <w:tc>
          <w:tcPr>
            <w:tcW w:w="137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w:t>
            </w:r>
          </w:p>
        </w:tc>
        <w:tc>
          <w:tcPr>
            <w:tcW w:w="1680"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c>
          <w:tcPr>
            <w:tcW w:w="1349"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r w:rsidR="00EE68B6" w:rsidRPr="00EE68B6" w:rsidTr="00903A3A">
        <w:tc>
          <w:tcPr>
            <w:tcW w:w="82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7</w:t>
            </w:r>
          </w:p>
        </w:tc>
        <w:tc>
          <w:tcPr>
            <w:tcW w:w="4567"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Сумма, направленная на восстановление основных средств за счет средств, полученных от оказания платных услуг (выполнения работ)</w:t>
            </w:r>
          </w:p>
        </w:tc>
        <w:tc>
          <w:tcPr>
            <w:tcW w:w="1375"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jc w:val="center"/>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тыс. руб.</w:t>
            </w:r>
          </w:p>
        </w:tc>
        <w:tc>
          <w:tcPr>
            <w:tcW w:w="1680"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c>
          <w:tcPr>
            <w:tcW w:w="1349" w:type="dxa"/>
            <w:tcBorders>
              <w:top w:val="single" w:sz="6" w:space="0" w:color="000000"/>
              <w:left w:val="single" w:sz="6" w:space="0" w:color="000000"/>
              <w:bottom w:val="single" w:sz="6" w:space="0" w:color="000000"/>
              <w:right w:val="single" w:sz="6" w:space="0" w:color="000000"/>
            </w:tcBorders>
            <w:hideMark/>
          </w:tcPr>
          <w:p w:rsidR="00EE68B6" w:rsidRPr="00EE68B6" w:rsidRDefault="00EE68B6" w:rsidP="00EE68B6">
            <w:pPr>
              <w:spacing w:before="100" w:beforeAutospacing="1" w:after="100" w:afterAutospacing="1" w:line="240" w:lineRule="auto"/>
              <w:rPr>
                <w:rFonts w:ascii="Times New Roman" w:eastAsia="Times New Roman" w:hAnsi="Times New Roman" w:cs="Times New Roman"/>
                <w:sz w:val="24"/>
                <w:szCs w:val="24"/>
              </w:rPr>
            </w:pPr>
            <w:r w:rsidRPr="00EE68B6">
              <w:rPr>
                <w:rFonts w:ascii="Times New Roman" w:eastAsia="Times New Roman" w:hAnsi="Times New Roman" w:cs="Times New Roman"/>
                <w:sz w:val="24"/>
                <w:szCs w:val="24"/>
              </w:rPr>
              <w:t> </w:t>
            </w:r>
          </w:p>
        </w:tc>
      </w:tr>
    </w:tbl>
    <w:p w:rsidR="00EE68B6" w:rsidRPr="00EE68B6" w:rsidRDefault="00EE68B6" w:rsidP="00EE68B6">
      <w:pPr>
        <w:spacing w:before="100" w:beforeAutospacing="1" w:after="100" w:afterAutospacing="1" w:line="240" w:lineRule="auto"/>
        <w:jc w:val="both"/>
        <w:rPr>
          <w:rFonts w:ascii="Times New Roman" w:eastAsia="Times New Roman" w:hAnsi="Times New Roman" w:cs="Times New Roman"/>
          <w:color w:val="22272F"/>
          <w:sz w:val="24"/>
          <w:szCs w:val="24"/>
        </w:rPr>
      </w:pPr>
      <w:r w:rsidRPr="00EE68B6">
        <w:rPr>
          <w:rFonts w:ascii="Times New Roman" w:eastAsia="Times New Roman" w:hAnsi="Times New Roman" w:cs="Times New Roman"/>
          <w:color w:val="22272F"/>
          <w:sz w:val="24"/>
          <w:szCs w:val="24"/>
        </w:rPr>
        <w:t> </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EE68B6">
        <w:rPr>
          <w:rFonts w:ascii="Times New Roman" w:eastAsia="Times New Roman" w:hAnsi="Times New Roman" w:cs="Times New Roman"/>
          <w:color w:val="22272F"/>
          <w:sz w:val="28"/>
          <w:szCs w:val="28"/>
        </w:rPr>
        <w:t>Данные, отраженные в форме, подтверждаем:</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EE68B6">
        <w:rPr>
          <w:rFonts w:ascii="Times New Roman" w:eastAsia="Times New Roman" w:hAnsi="Times New Roman" w:cs="Times New Roman"/>
          <w:color w:val="22272F"/>
          <w:sz w:val="28"/>
          <w:szCs w:val="28"/>
        </w:rPr>
        <w:t>Руководитель организации (балансодержатель объекта):</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EE68B6">
        <w:rPr>
          <w:rFonts w:ascii="Times New Roman" w:eastAsia="Times New Roman" w:hAnsi="Times New Roman" w:cs="Times New Roman"/>
          <w:color w:val="22272F"/>
          <w:sz w:val="24"/>
          <w:szCs w:val="24"/>
        </w:rPr>
        <w:t>______________________ ___________________ /______________________/</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EE68B6">
        <w:rPr>
          <w:rFonts w:ascii="Times New Roman" w:eastAsia="Times New Roman" w:hAnsi="Times New Roman" w:cs="Times New Roman"/>
          <w:color w:val="22272F"/>
          <w:sz w:val="24"/>
          <w:szCs w:val="24"/>
        </w:rPr>
        <w:t xml:space="preserve">     (должность)            (подпись)              (Ф.И.О.)</w:t>
      </w:r>
    </w:p>
    <w:p w:rsid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8"/>
          <w:szCs w:val="28"/>
        </w:rPr>
      </w:pPr>
      <w:r w:rsidRPr="00EE68B6">
        <w:rPr>
          <w:rFonts w:ascii="Times New Roman" w:eastAsia="Times New Roman" w:hAnsi="Times New Roman" w:cs="Times New Roman"/>
          <w:color w:val="22272F"/>
          <w:sz w:val="28"/>
          <w:szCs w:val="28"/>
        </w:rPr>
        <w:t>Главный бухгалтер организации:</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EE68B6">
        <w:rPr>
          <w:rFonts w:ascii="Times New Roman" w:eastAsia="Times New Roman" w:hAnsi="Times New Roman" w:cs="Times New Roman"/>
          <w:color w:val="22272F"/>
          <w:sz w:val="24"/>
          <w:szCs w:val="24"/>
        </w:rPr>
        <w:t>______________________ ___________________ /______________________/</w:t>
      </w:r>
    </w:p>
    <w:p w:rsidR="00EE68B6" w:rsidRPr="00EE68B6" w:rsidRDefault="00EE68B6" w:rsidP="00EE6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2272F"/>
          <w:sz w:val="24"/>
          <w:szCs w:val="24"/>
        </w:rPr>
      </w:pPr>
      <w:r w:rsidRPr="00EE68B6">
        <w:rPr>
          <w:rFonts w:ascii="Times New Roman" w:eastAsia="Times New Roman" w:hAnsi="Times New Roman" w:cs="Times New Roman"/>
          <w:color w:val="22272F"/>
          <w:sz w:val="24"/>
          <w:szCs w:val="24"/>
        </w:rPr>
        <w:t xml:space="preserve">     (должность)            (подпись)              (Ф.И.О.)</w:t>
      </w:r>
    </w:p>
    <w:p w:rsidR="00A1576E" w:rsidRPr="00EE68B6" w:rsidRDefault="00A1576E" w:rsidP="00014939">
      <w:pPr>
        <w:rPr>
          <w:rFonts w:ascii="Times New Roman" w:hAnsi="Times New Roman" w:cs="Times New Roman"/>
          <w:sz w:val="28"/>
          <w:szCs w:val="28"/>
        </w:rPr>
      </w:pPr>
    </w:p>
    <w:sectPr w:rsidR="00A1576E" w:rsidRPr="00EE68B6" w:rsidSect="00903A3A">
      <w:pgSz w:w="11906" w:h="16838"/>
      <w:pgMar w:top="1135" w:right="850" w:bottom="851" w:left="1276"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DDD" w:rsidRDefault="00722DDD" w:rsidP="00A34D4F">
      <w:pPr>
        <w:spacing w:after="0" w:line="240" w:lineRule="auto"/>
      </w:pPr>
      <w:r>
        <w:separator/>
      </w:r>
    </w:p>
  </w:endnote>
  <w:endnote w:type="continuationSeparator" w:id="1">
    <w:p w:rsidR="00722DDD" w:rsidRDefault="00722DDD" w:rsidP="00A34D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DDD" w:rsidRDefault="00722DDD" w:rsidP="00A34D4F">
      <w:pPr>
        <w:spacing w:after="0" w:line="240" w:lineRule="auto"/>
      </w:pPr>
      <w:r>
        <w:separator/>
      </w:r>
    </w:p>
  </w:footnote>
  <w:footnote w:type="continuationSeparator" w:id="1">
    <w:p w:rsidR="00722DDD" w:rsidRDefault="00722DDD" w:rsidP="00A34D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130D7"/>
    <w:multiLevelType w:val="multilevel"/>
    <w:tmpl w:val="AC1EAD26"/>
    <w:lvl w:ilvl="0">
      <w:start w:val="5"/>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490" w:hanging="108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55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10" w:hanging="1800"/>
      </w:pPr>
      <w:rPr>
        <w:rFonts w:hint="default"/>
      </w:rPr>
    </w:lvl>
    <w:lvl w:ilvl="8">
      <w:start w:val="1"/>
      <w:numFmt w:val="decimal"/>
      <w:isLgl/>
      <w:lvlText w:val="%1.%2.%3.%4.%5.%6.%7.%8.%9."/>
      <w:lvlJc w:val="left"/>
      <w:pPr>
        <w:ind w:left="5320" w:hanging="2160"/>
      </w:pPr>
      <w:rPr>
        <w:rFonts w:hint="default"/>
      </w:rPr>
    </w:lvl>
  </w:abstractNum>
  <w:abstractNum w:abstractNumId="1">
    <w:nsid w:val="156E6353"/>
    <w:multiLevelType w:val="hybridMultilevel"/>
    <w:tmpl w:val="860CDC96"/>
    <w:lvl w:ilvl="0" w:tplc="28E65EB4">
      <w:start w:val="1"/>
      <w:numFmt w:val="bullet"/>
      <w:lvlText w:val="•"/>
      <w:lvlJc w:val="left"/>
      <w:pPr>
        <w:tabs>
          <w:tab w:val="num" w:pos="720"/>
        </w:tabs>
        <w:ind w:left="720" w:hanging="360"/>
      </w:pPr>
      <w:rPr>
        <w:rFonts w:ascii="Arial" w:hAnsi="Arial" w:hint="default"/>
      </w:rPr>
    </w:lvl>
    <w:lvl w:ilvl="1" w:tplc="8884B956" w:tentative="1">
      <w:start w:val="1"/>
      <w:numFmt w:val="bullet"/>
      <w:lvlText w:val="•"/>
      <w:lvlJc w:val="left"/>
      <w:pPr>
        <w:tabs>
          <w:tab w:val="num" w:pos="1440"/>
        </w:tabs>
        <w:ind w:left="1440" w:hanging="360"/>
      </w:pPr>
      <w:rPr>
        <w:rFonts w:ascii="Arial" w:hAnsi="Arial" w:hint="default"/>
      </w:rPr>
    </w:lvl>
    <w:lvl w:ilvl="2" w:tplc="928A255E" w:tentative="1">
      <w:start w:val="1"/>
      <w:numFmt w:val="bullet"/>
      <w:lvlText w:val="•"/>
      <w:lvlJc w:val="left"/>
      <w:pPr>
        <w:tabs>
          <w:tab w:val="num" w:pos="2160"/>
        </w:tabs>
        <w:ind w:left="2160" w:hanging="360"/>
      </w:pPr>
      <w:rPr>
        <w:rFonts w:ascii="Arial" w:hAnsi="Arial" w:hint="default"/>
      </w:rPr>
    </w:lvl>
    <w:lvl w:ilvl="3" w:tplc="E63E9BE8" w:tentative="1">
      <w:start w:val="1"/>
      <w:numFmt w:val="bullet"/>
      <w:lvlText w:val="•"/>
      <w:lvlJc w:val="left"/>
      <w:pPr>
        <w:tabs>
          <w:tab w:val="num" w:pos="2880"/>
        </w:tabs>
        <w:ind w:left="2880" w:hanging="360"/>
      </w:pPr>
      <w:rPr>
        <w:rFonts w:ascii="Arial" w:hAnsi="Arial" w:hint="default"/>
      </w:rPr>
    </w:lvl>
    <w:lvl w:ilvl="4" w:tplc="AA364BFC" w:tentative="1">
      <w:start w:val="1"/>
      <w:numFmt w:val="bullet"/>
      <w:lvlText w:val="•"/>
      <w:lvlJc w:val="left"/>
      <w:pPr>
        <w:tabs>
          <w:tab w:val="num" w:pos="3600"/>
        </w:tabs>
        <w:ind w:left="3600" w:hanging="360"/>
      </w:pPr>
      <w:rPr>
        <w:rFonts w:ascii="Arial" w:hAnsi="Arial" w:hint="default"/>
      </w:rPr>
    </w:lvl>
    <w:lvl w:ilvl="5" w:tplc="86FCEC84" w:tentative="1">
      <w:start w:val="1"/>
      <w:numFmt w:val="bullet"/>
      <w:lvlText w:val="•"/>
      <w:lvlJc w:val="left"/>
      <w:pPr>
        <w:tabs>
          <w:tab w:val="num" w:pos="4320"/>
        </w:tabs>
        <w:ind w:left="4320" w:hanging="360"/>
      </w:pPr>
      <w:rPr>
        <w:rFonts w:ascii="Arial" w:hAnsi="Arial" w:hint="default"/>
      </w:rPr>
    </w:lvl>
    <w:lvl w:ilvl="6" w:tplc="076E57CC" w:tentative="1">
      <w:start w:val="1"/>
      <w:numFmt w:val="bullet"/>
      <w:lvlText w:val="•"/>
      <w:lvlJc w:val="left"/>
      <w:pPr>
        <w:tabs>
          <w:tab w:val="num" w:pos="5040"/>
        </w:tabs>
        <w:ind w:left="5040" w:hanging="360"/>
      </w:pPr>
      <w:rPr>
        <w:rFonts w:ascii="Arial" w:hAnsi="Arial" w:hint="default"/>
      </w:rPr>
    </w:lvl>
    <w:lvl w:ilvl="7" w:tplc="B03C85A4" w:tentative="1">
      <w:start w:val="1"/>
      <w:numFmt w:val="bullet"/>
      <w:lvlText w:val="•"/>
      <w:lvlJc w:val="left"/>
      <w:pPr>
        <w:tabs>
          <w:tab w:val="num" w:pos="5760"/>
        </w:tabs>
        <w:ind w:left="5760" w:hanging="360"/>
      </w:pPr>
      <w:rPr>
        <w:rFonts w:ascii="Arial" w:hAnsi="Arial" w:hint="default"/>
      </w:rPr>
    </w:lvl>
    <w:lvl w:ilvl="8" w:tplc="76D42E76" w:tentative="1">
      <w:start w:val="1"/>
      <w:numFmt w:val="bullet"/>
      <w:lvlText w:val="•"/>
      <w:lvlJc w:val="left"/>
      <w:pPr>
        <w:tabs>
          <w:tab w:val="num" w:pos="6480"/>
        </w:tabs>
        <w:ind w:left="6480" w:hanging="360"/>
      </w:pPr>
      <w:rPr>
        <w:rFonts w:ascii="Arial" w:hAnsi="Arial" w:hint="default"/>
      </w:rPr>
    </w:lvl>
  </w:abstractNum>
  <w:abstractNum w:abstractNumId="2">
    <w:nsid w:val="1A2F2776"/>
    <w:multiLevelType w:val="hybridMultilevel"/>
    <w:tmpl w:val="0270E31C"/>
    <w:lvl w:ilvl="0" w:tplc="33BC2328">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0F57F28"/>
    <w:multiLevelType w:val="hybridMultilevel"/>
    <w:tmpl w:val="DA6012EA"/>
    <w:lvl w:ilvl="0" w:tplc="33BC23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1E63051"/>
    <w:multiLevelType w:val="hybridMultilevel"/>
    <w:tmpl w:val="C5DE89C8"/>
    <w:lvl w:ilvl="0" w:tplc="33BC23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4D952A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B370A77"/>
    <w:multiLevelType w:val="hybridMultilevel"/>
    <w:tmpl w:val="6B9A65DE"/>
    <w:lvl w:ilvl="0" w:tplc="838642CE">
      <w:start w:val="1"/>
      <w:numFmt w:val="bullet"/>
      <w:lvlText w:val="•"/>
      <w:lvlJc w:val="left"/>
      <w:pPr>
        <w:tabs>
          <w:tab w:val="num" w:pos="720"/>
        </w:tabs>
        <w:ind w:left="720" w:hanging="360"/>
      </w:pPr>
      <w:rPr>
        <w:rFonts w:ascii="Arial" w:hAnsi="Arial" w:hint="default"/>
      </w:rPr>
    </w:lvl>
    <w:lvl w:ilvl="1" w:tplc="5B7C2740" w:tentative="1">
      <w:start w:val="1"/>
      <w:numFmt w:val="bullet"/>
      <w:lvlText w:val="•"/>
      <w:lvlJc w:val="left"/>
      <w:pPr>
        <w:tabs>
          <w:tab w:val="num" w:pos="1440"/>
        </w:tabs>
        <w:ind w:left="1440" w:hanging="360"/>
      </w:pPr>
      <w:rPr>
        <w:rFonts w:ascii="Arial" w:hAnsi="Arial" w:hint="default"/>
      </w:rPr>
    </w:lvl>
    <w:lvl w:ilvl="2" w:tplc="1AF81DDC" w:tentative="1">
      <w:start w:val="1"/>
      <w:numFmt w:val="bullet"/>
      <w:lvlText w:val="•"/>
      <w:lvlJc w:val="left"/>
      <w:pPr>
        <w:tabs>
          <w:tab w:val="num" w:pos="2160"/>
        </w:tabs>
        <w:ind w:left="2160" w:hanging="360"/>
      </w:pPr>
      <w:rPr>
        <w:rFonts w:ascii="Arial" w:hAnsi="Arial" w:hint="default"/>
      </w:rPr>
    </w:lvl>
    <w:lvl w:ilvl="3" w:tplc="E8EC26B0" w:tentative="1">
      <w:start w:val="1"/>
      <w:numFmt w:val="bullet"/>
      <w:lvlText w:val="•"/>
      <w:lvlJc w:val="left"/>
      <w:pPr>
        <w:tabs>
          <w:tab w:val="num" w:pos="2880"/>
        </w:tabs>
        <w:ind w:left="2880" w:hanging="360"/>
      </w:pPr>
      <w:rPr>
        <w:rFonts w:ascii="Arial" w:hAnsi="Arial" w:hint="default"/>
      </w:rPr>
    </w:lvl>
    <w:lvl w:ilvl="4" w:tplc="8092CD9E" w:tentative="1">
      <w:start w:val="1"/>
      <w:numFmt w:val="bullet"/>
      <w:lvlText w:val="•"/>
      <w:lvlJc w:val="left"/>
      <w:pPr>
        <w:tabs>
          <w:tab w:val="num" w:pos="3600"/>
        </w:tabs>
        <w:ind w:left="3600" w:hanging="360"/>
      </w:pPr>
      <w:rPr>
        <w:rFonts w:ascii="Arial" w:hAnsi="Arial" w:hint="default"/>
      </w:rPr>
    </w:lvl>
    <w:lvl w:ilvl="5" w:tplc="AD3C5DEE" w:tentative="1">
      <w:start w:val="1"/>
      <w:numFmt w:val="bullet"/>
      <w:lvlText w:val="•"/>
      <w:lvlJc w:val="left"/>
      <w:pPr>
        <w:tabs>
          <w:tab w:val="num" w:pos="4320"/>
        </w:tabs>
        <w:ind w:left="4320" w:hanging="360"/>
      </w:pPr>
      <w:rPr>
        <w:rFonts w:ascii="Arial" w:hAnsi="Arial" w:hint="default"/>
      </w:rPr>
    </w:lvl>
    <w:lvl w:ilvl="6" w:tplc="FE489778" w:tentative="1">
      <w:start w:val="1"/>
      <w:numFmt w:val="bullet"/>
      <w:lvlText w:val="•"/>
      <w:lvlJc w:val="left"/>
      <w:pPr>
        <w:tabs>
          <w:tab w:val="num" w:pos="5040"/>
        </w:tabs>
        <w:ind w:left="5040" w:hanging="360"/>
      </w:pPr>
      <w:rPr>
        <w:rFonts w:ascii="Arial" w:hAnsi="Arial" w:hint="default"/>
      </w:rPr>
    </w:lvl>
    <w:lvl w:ilvl="7" w:tplc="3A2ADFA0" w:tentative="1">
      <w:start w:val="1"/>
      <w:numFmt w:val="bullet"/>
      <w:lvlText w:val="•"/>
      <w:lvlJc w:val="left"/>
      <w:pPr>
        <w:tabs>
          <w:tab w:val="num" w:pos="5760"/>
        </w:tabs>
        <w:ind w:left="5760" w:hanging="360"/>
      </w:pPr>
      <w:rPr>
        <w:rFonts w:ascii="Arial" w:hAnsi="Arial" w:hint="default"/>
      </w:rPr>
    </w:lvl>
    <w:lvl w:ilvl="8" w:tplc="AE4E8062" w:tentative="1">
      <w:start w:val="1"/>
      <w:numFmt w:val="bullet"/>
      <w:lvlText w:val="•"/>
      <w:lvlJc w:val="left"/>
      <w:pPr>
        <w:tabs>
          <w:tab w:val="num" w:pos="6480"/>
        </w:tabs>
        <w:ind w:left="6480" w:hanging="360"/>
      </w:pPr>
      <w:rPr>
        <w:rFonts w:ascii="Arial" w:hAnsi="Arial" w:hint="default"/>
      </w:rPr>
    </w:lvl>
  </w:abstractNum>
  <w:abstractNum w:abstractNumId="7">
    <w:nsid w:val="2FCF625F"/>
    <w:multiLevelType w:val="multilevel"/>
    <w:tmpl w:val="B1D614E8"/>
    <w:lvl w:ilvl="0">
      <w:start w:val="1"/>
      <w:numFmt w:val="decimal"/>
      <w:lvlText w:val="%1."/>
      <w:lvlJc w:val="left"/>
      <w:pPr>
        <w:ind w:left="0" w:firstLine="0"/>
      </w:pPr>
      <w:rPr>
        <w:rFonts w:hint="default"/>
        <w:sz w:val="28"/>
        <w:szCs w:val="28"/>
      </w:rPr>
    </w:lvl>
    <w:lvl w:ilvl="1">
      <w:start w:val="1"/>
      <w:numFmt w:val="decimal"/>
      <w:isLgl/>
      <w:lvlText w:val="%1.%2."/>
      <w:lvlJc w:val="left"/>
      <w:pPr>
        <w:ind w:left="1855"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30F73274"/>
    <w:multiLevelType w:val="hybridMultilevel"/>
    <w:tmpl w:val="926CE5B4"/>
    <w:lvl w:ilvl="0" w:tplc="33BC23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4724044"/>
    <w:multiLevelType w:val="hybridMultilevel"/>
    <w:tmpl w:val="4852F8C4"/>
    <w:lvl w:ilvl="0" w:tplc="33BC23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A173CAA"/>
    <w:multiLevelType w:val="multilevel"/>
    <w:tmpl w:val="2A66EB68"/>
    <w:lvl w:ilvl="0">
      <w:start w:val="1"/>
      <w:numFmt w:val="decimal"/>
      <w:lvlText w:val="%1."/>
      <w:lvlJc w:val="left"/>
      <w:pPr>
        <w:ind w:left="450" w:hanging="450"/>
      </w:pPr>
      <w:rPr>
        <w:rFonts w:hint="default"/>
      </w:rPr>
    </w:lvl>
    <w:lvl w:ilvl="1">
      <w:start w:val="4"/>
      <w:numFmt w:val="decimal"/>
      <w:lvlText w:val="%1.%2."/>
      <w:lvlJc w:val="left"/>
      <w:pPr>
        <w:ind w:left="2422" w:hanging="720"/>
      </w:pPr>
      <w:rPr>
        <w:rFonts w:hint="default"/>
      </w:rPr>
    </w:lvl>
    <w:lvl w:ilvl="2">
      <w:start w:val="1"/>
      <w:numFmt w:val="decimal"/>
      <w:lvlText w:val="%1.%2.%3."/>
      <w:lvlJc w:val="left"/>
      <w:pPr>
        <w:ind w:left="4146" w:hanging="720"/>
      </w:pPr>
      <w:rPr>
        <w:rFonts w:hint="default"/>
      </w:rPr>
    </w:lvl>
    <w:lvl w:ilvl="3">
      <w:start w:val="1"/>
      <w:numFmt w:val="decimal"/>
      <w:lvlText w:val="%1.%2.%3.%4."/>
      <w:lvlJc w:val="left"/>
      <w:pPr>
        <w:ind w:left="6219" w:hanging="1080"/>
      </w:pPr>
      <w:rPr>
        <w:rFonts w:hint="default"/>
      </w:rPr>
    </w:lvl>
    <w:lvl w:ilvl="4">
      <w:start w:val="1"/>
      <w:numFmt w:val="decimal"/>
      <w:lvlText w:val="%1.%2.%3.%4.%5."/>
      <w:lvlJc w:val="left"/>
      <w:pPr>
        <w:ind w:left="7932" w:hanging="1080"/>
      </w:pPr>
      <w:rPr>
        <w:rFonts w:hint="default"/>
      </w:rPr>
    </w:lvl>
    <w:lvl w:ilvl="5">
      <w:start w:val="1"/>
      <w:numFmt w:val="decimal"/>
      <w:lvlText w:val="%1.%2.%3.%4.%5.%6."/>
      <w:lvlJc w:val="left"/>
      <w:pPr>
        <w:ind w:left="10005" w:hanging="1440"/>
      </w:pPr>
      <w:rPr>
        <w:rFonts w:hint="default"/>
      </w:rPr>
    </w:lvl>
    <w:lvl w:ilvl="6">
      <w:start w:val="1"/>
      <w:numFmt w:val="decimal"/>
      <w:lvlText w:val="%1.%2.%3.%4.%5.%6.%7."/>
      <w:lvlJc w:val="left"/>
      <w:pPr>
        <w:ind w:left="12078" w:hanging="1800"/>
      </w:pPr>
      <w:rPr>
        <w:rFonts w:hint="default"/>
      </w:rPr>
    </w:lvl>
    <w:lvl w:ilvl="7">
      <w:start w:val="1"/>
      <w:numFmt w:val="decimal"/>
      <w:lvlText w:val="%1.%2.%3.%4.%5.%6.%7.%8."/>
      <w:lvlJc w:val="left"/>
      <w:pPr>
        <w:ind w:left="13791" w:hanging="1800"/>
      </w:pPr>
      <w:rPr>
        <w:rFonts w:hint="default"/>
      </w:rPr>
    </w:lvl>
    <w:lvl w:ilvl="8">
      <w:start w:val="1"/>
      <w:numFmt w:val="decimal"/>
      <w:lvlText w:val="%1.%2.%3.%4.%5.%6.%7.%8.%9."/>
      <w:lvlJc w:val="left"/>
      <w:pPr>
        <w:ind w:left="15864" w:hanging="2160"/>
      </w:pPr>
      <w:rPr>
        <w:rFonts w:hint="default"/>
      </w:rPr>
    </w:lvl>
  </w:abstractNum>
  <w:abstractNum w:abstractNumId="11">
    <w:nsid w:val="3D082C01"/>
    <w:multiLevelType w:val="multilevel"/>
    <w:tmpl w:val="3FECA256"/>
    <w:lvl w:ilvl="0">
      <w:start w:val="1"/>
      <w:numFmt w:val="decimal"/>
      <w:lvlText w:val="%1."/>
      <w:lvlJc w:val="left"/>
      <w:pPr>
        <w:ind w:left="570" w:hanging="57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40426EE4"/>
    <w:multiLevelType w:val="hybridMultilevel"/>
    <w:tmpl w:val="BBFC5874"/>
    <w:lvl w:ilvl="0" w:tplc="33BC23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43525EF2"/>
    <w:multiLevelType w:val="hybridMultilevel"/>
    <w:tmpl w:val="6C50C5D4"/>
    <w:lvl w:ilvl="0" w:tplc="33BC232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5163024"/>
    <w:multiLevelType w:val="multilevel"/>
    <w:tmpl w:val="3FECA256"/>
    <w:lvl w:ilvl="0">
      <w:start w:val="1"/>
      <w:numFmt w:val="decimal"/>
      <w:lvlText w:val="%1."/>
      <w:lvlJc w:val="left"/>
      <w:pPr>
        <w:ind w:left="570" w:hanging="57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468E7CB7"/>
    <w:multiLevelType w:val="hybridMultilevel"/>
    <w:tmpl w:val="9D8C7894"/>
    <w:lvl w:ilvl="0" w:tplc="661A6C54">
      <w:start w:val="1"/>
      <w:numFmt w:val="bullet"/>
      <w:lvlText w:val="•"/>
      <w:lvlJc w:val="left"/>
      <w:pPr>
        <w:tabs>
          <w:tab w:val="num" w:pos="720"/>
        </w:tabs>
        <w:ind w:left="720" w:hanging="360"/>
      </w:pPr>
      <w:rPr>
        <w:rFonts w:ascii="Arial" w:hAnsi="Arial" w:hint="default"/>
      </w:rPr>
    </w:lvl>
    <w:lvl w:ilvl="1" w:tplc="60EE1282" w:tentative="1">
      <w:start w:val="1"/>
      <w:numFmt w:val="bullet"/>
      <w:lvlText w:val="•"/>
      <w:lvlJc w:val="left"/>
      <w:pPr>
        <w:tabs>
          <w:tab w:val="num" w:pos="1440"/>
        </w:tabs>
        <w:ind w:left="1440" w:hanging="360"/>
      </w:pPr>
      <w:rPr>
        <w:rFonts w:ascii="Arial" w:hAnsi="Arial" w:hint="default"/>
      </w:rPr>
    </w:lvl>
    <w:lvl w:ilvl="2" w:tplc="8788EA22" w:tentative="1">
      <w:start w:val="1"/>
      <w:numFmt w:val="bullet"/>
      <w:lvlText w:val="•"/>
      <w:lvlJc w:val="left"/>
      <w:pPr>
        <w:tabs>
          <w:tab w:val="num" w:pos="2160"/>
        </w:tabs>
        <w:ind w:left="2160" w:hanging="360"/>
      </w:pPr>
      <w:rPr>
        <w:rFonts w:ascii="Arial" w:hAnsi="Arial" w:hint="default"/>
      </w:rPr>
    </w:lvl>
    <w:lvl w:ilvl="3" w:tplc="B1BE5BF4" w:tentative="1">
      <w:start w:val="1"/>
      <w:numFmt w:val="bullet"/>
      <w:lvlText w:val="•"/>
      <w:lvlJc w:val="left"/>
      <w:pPr>
        <w:tabs>
          <w:tab w:val="num" w:pos="2880"/>
        </w:tabs>
        <w:ind w:left="2880" w:hanging="360"/>
      </w:pPr>
      <w:rPr>
        <w:rFonts w:ascii="Arial" w:hAnsi="Arial" w:hint="default"/>
      </w:rPr>
    </w:lvl>
    <w:lvl w:ilvl="4" w:tplc="236AE728" w:tentative="1">
      <w:start w:val="1"/>
      <w:numFmt w:val="bullet"/>
      <w:lvlText w:val="•"/>
      <w:lvlJc w:val="left"/>
      <w:pPr>
        <w:tabs>
          <w:tab w:val="num" w:pos="3600"/>
        </w:tabs>
        <w:ind w:left="3600" w:hanging="360"/>
      </w:pPr>
      <w:rPr>
        <w:rFonts w:ascii="Arial" w:hAnsi="Arial" w:hint="default"/>
      </w:rPr>
    </w:lvl>
    <w:lvl w:ilvl="5" w:tplc="882A51CE" w:tentative="1">
      <w:start w:val="1"/>
      <w:numFmt w:val="bullet"/>
      <w:lvlText w:val="•"/>
      <w:lvlJc w:val="left"/>
      <w:pPr>
        <w:tabs>
          <w:tab w:val="num" w:pos="4320"/>
        </w:tabs>
        <w:ind w:left="4320" w:hanging="360"/>
      </w:pPr>
      <w:rPr>
        <w:rFonts w:ascii="Arial" w:hAnsi="Arial" w:hint="default"/>
      </w:rPr>
    </w:lvl>
    <w:lvl w:ilvl="6" w:tplc="9A8ECDDC" w:tentative="1">
      <w:start w:val="1"/>
      <w:numFmt w:val="bullet"/>
      <w:lvlText w:val="•"/>
      <w:lvlJc w:val="left"/>
      <w:pPr>
        <w:tabs>
          <w:tab w:val="num" w:pos="5040"/>
        </w:tabs>
        <w:ind w:left="5040" w:hanging="360"/>
      </w:pPr>
      <w:rPr>
        <w:rFonts w:ascii="Arial" w:hAnsi="Arial" w:hint="default"/>
      </w:rPr>
    </w:lvl>
    <w:lvl w:ilvl="7" w:tplc="1AB869F2" w:tentative="1">
      <w:start w:val="1"/>
      <w:numFmt w:val="bullet"/>
      <w:lvlText w:val="•"/>
      <w:lvlJc w:val="left"/>
      <w:pPr>
        <w:tabs>
          <w:tab w:val="num" w:pos="5760"/>
        </w:tabs>
        <w:ind w:left="5760" w:hanging="360"/>
      </w:pPr>
      <w:rPr>
        <w:rFonts w:ascii="Arial" w:hAnsi="Arial" w:hint="default"/>
      </w:rPr>
    </w:lvl>
    <w:lvl w:ilvl="8" w:tplc="D2188260" w:tentative="1">
      <w:start w:val="1"/>
      <w:numFmt w:val="bullet"/>
      <w:lvlText w:val="•"/>
      <w:lvlJc w:val="left"/>
      <w:pPr>
        <w:tabs>
          <w:tab w:val="num" w:pos="6480"/>
        </w:tabs>
        <w:ind w:left="6480" w:hanging="360"/>
      </w:pPr>
      <w:rPr>
        <w:rFonts w:ascii="Arial" w:hAnsi="Arial" w:hint="default"/>
      </w:rPr>
    </w:lvl>
  </w:abstractNum>
  <w:abstractNum w:abstractNumId="16">
    <w:nsid w:val="58673625"/>
    <w:multiLevelType w:val="hybridMultilevel"/>
    <w:tmpl w:val="4C3E697E"/>
    <w:lvl w:ilvl="0" w:tplc="224079B4">
      <w:start w:val="1"/>
      <w:numFmt w:val="decimal"/>
      <w:lvlText w:val="%1."/>
      <w:lvlJc w:val="left"/>
      <w:pPr>
        <w:ind w:left="1065" w:hanging="5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5D15283F"/>
    <w:multiLevelType w:val="hybridMultilevel"/>
    <w:tmpl w:val="42A2D4BC"/>
    <w:lvl w:ilvl="0" w:tplc="C3ECE0AE">
      <w:start w:val="1"/>
      <w:numFmt w:val="bullet"/>
      <w:lvlText w:val="•"/>
      <w:lvlJc w:val="left"/>
      <w:pPr>
        <w:tabs>
          <w:tab w:val="num" w:pos="720"/>
        </w:tabs>
        <w:ind w:left="720" w:hanging="360"/>
      </w:pPr>
      <w:rPr>
        <w:rFonts w:ascii="Arial" w:hAnsi="Arial" w:hint="default"/>
      </w:rPr>
    </w:lvl>
    <w:lvl w:ilvl="1" w:tplc="FB8A845E" w:tentative="1">
      <w:start w:val="1"/>
      <w:numFmt w:val="bullet"/>
      <w:lvlText w:val="•"/>
      <w:lvlJc w:val="left"/>
      <w:pPr>
        <w:tabs>
          <w:tab w:val="num" w:pos="1440"/>
        </w:tabs>
        <w:ind w:left="1440" w:hanging="360"/>
      </w:pPr>
      <w:rPr>
        <w:rFonts w:ascii="Arial" w:hAnsi="Arial" w:hint="default"/>
      </w:rPr>
    </w:lvl>
    <w:lvl w:ilvl="2" w:tplc="774AAD54" w:tentative="1">
      <w:start w:val="1"/>
      <w:numFmt w:val="bullet"/>
      <w:lvlText w:val="•"/>
      <w:lvlJc w:val="left"/>
      <w:pPr>
        <w:tabs>
          <w:tab w:val="num" w:pos="2160"/>
        </w:tabs>
        <w:ind w:left="2160" w:hanging="360"/>
      </w:pPr>
      <w:rPr>
        <w:rFonts w:ascii="Arial" w:hAnsi="Arial" w:hint="default"/>
      </w:rPr>
    </w:lvl>
    <w:lvl w:ilvl="3" w:tplc="E990CB9A" w:tentative="1">
      <w:start w:val="1"/>
      <w:numFmt w:val="bullet"/>
      <w:lvlText w:val="•"/>
      <w:lvlJc w:val="left"/>
      <w:pPr>
        <w:tabs>
          <w:tab w:val="num" w:pos="2880"/>
        </w:tabs>
        <w:ind w:left="2880" w:hanging="360"/>
      </w:pPr>
      <w:rPr>
        <w:rFonts w:ascii="Arial" w:hAnsi="Arial" w:hint="default"/>
      </w:rPr>
    </w:lvl>
    <w:lvl w:ilvl="4" w:tplc="5A30732A" w:tentative="1">
      <w:start w:val="1"/>
      <w:numFmt w:val="bullet"/>
      <w:lvlText w:val="•"/>
      <w:lvlJc w:val="left"/>
      <w:pPr>
        <w:tabs>
          <w:tab w:val="num" w:pos="3600"/>
        </w:tabs>
        <w:ind w:left="3600" w:hanging="360"/>
      </w:pPr>
      <w:rPr>
        <w:rFonts w:ascii="Arial" w:hAnsi="Arial" w:hint="default"/>
      </w:rPr>
    </w:lvl>
    <w:lvl w:ilvl="5" w:tplc="B478F0CC" w:tentative="1">
      <w:start w:val="1"/>
      <w:numFmt w:val="bullet"/>
      <w:lvlText w:val="•"/>
      <w:lvlJc w:val="left"/>
      <w:pPr>
        <w:tabs>
          <w:tab w:val="num" w:pos="4320"/>
        </w:tabs>
        <w:ind w:left="4320" w:hanging="360"/>
      </w:pPr>
      <w:rPr>
        <w:rFonts w:ascii="Arial" w:hAnsi="Arial" w:hint="default"/>
      </w:rPr>
    </w:lvl>
    <w:lvl w:ilvl="6" w:tplc="442EF122" w:tentative="1">
      <w:start w:val="1"/>
      <w:numFmt w:val="bullet"/>
      <w:lvlText w:val="•"/>
      <w:lvlJc w:val="left"/>
      <w:pPr>
        <w:tabs>
          <w:tab w:val="num" w:pos="5040"/>
        </w:tabs>
        <w:ind w:left="5040" w:hanging="360"/>
      </w:pPr>
      <w:rPr>
        <w:rFonts w:ascii="Arial" w:hAnsi="Arial" w:hint="default"/>
      </w:rPr>
    </w:lvl>
    <w:lvl w:ilvl="7" w:tplc="62AAAB92" w:tentative="1">
      <w:start w:val="1"/>
      <w:numFmt w:val="bullet"/>
      <w:lvlText w:val="•"/>
      <w:lvlJc w:val="left"/>
      <w:pPr>
        <w:tabs>
          <w:tab w:val="num" w:pos="5760"/>
        </w:tabs>
        <w:ind w:left="5760" w:hanging="360"/>
      </w:pPr>
      <w:rPr>
        <w:rFonts w:ascii="Arial" w:hAnsi="Arial" w:hint="default"/>
      </w:rPr>
    </w:lvl>
    <w:lvl w:ilvl="8" w:tplc="9538045E" w:tentative="1">
      <w:start w:val="1"/>
      <w:numFmt w:val="bullet"/>
      <w:lvlText w:val="•"/>
      <w:lvlJc w:val="left"/>
      <w:pPr>
        <w:tabs>
          <w:tab w:val="num" w:pos="6480"/>
        </w:tabs>
        <w:ind w:left="6480" w:hanging="360"/>
      </w:pPr>
      <w:rPr>
        <w:rFonts w:ascii="Arial" w:hAnsi="Arial" w:hint="default"/>
      </w:rPr>
    </w:lvl>
  </w:abstractNum>
  <w:abstractNum w:abstractNumId="18">
    <w:nsid w:val="676E2D47"/>
    <w:multiLevelType w:val="hybridMultilevel"/>
    <w:tmpl w:val="620284E8"/>
    <w:lvl w:ilvl="0" w:tplc="33BC232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68D62099"/>
    <w:multiLevelType w:val="hybridMultilevel"/>
    <w:tmpl w:val="9516F1C6"/>
    <w:lvl w:ilvl="0" w:tplc="33BC2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BF13BCC"/>
    <w:multiLevelType w:val="multilevel"/>
    <w:tmpl w:val="5C6C0936"/>
    <w:lvl w:ilvl="0">
      <w:start w:val="5"/>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1">
    <w:nsid w:val="6BFE4397"/>
    <w:multiLevelType w:val="multilevel"/>
    <w:tmpl w:val="973E905A"/>
    <w:lvl w:ilvl="0">
      <w:start w:val="1"/>
      <w:numFmt w:val="decimal"/>
      <w:lvlText w:val="%1."/>
      <w:lvlJc w:val="left"/>
      <w:pPr>
        <w:ind w:left="720" w:hanging="360"/>
      </w:pPr>
    </w:lvl>
    <w:lvl w:ilvl="1">
      <w:start w:val="1"/>
      <w:numFmt w:val="decimal"/>
      <w:isLgl/>
      <w:lvlText w:val="%1.%2."/>
      <w:lvlJc w:val="left"/>
      <w:pPr>
        <w:ind w:left="1288"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18"/>
  </w:num>
  <w:num w:numId="2">
    <w:abstractNumId w:val="13"/>
  </w:num>
  <w:num w:numId="3">
    <w:abstractNumId w:val="8"/>
  </w:num>
  <w:num w:numId="4">
    <w:abstractNumId w:val="12"/>
  </w:num>
  <w:num w:numId="5">
    <w:abstractNumId w:val="2"/>
  </w:num>
  <w:num w:numId="6">
    <w:abstractNumId w:val="9"/>
  </w:num>
  <w:num w:numId="7">
    <w:abstractNumId w:val="21"/>
  </w:num>
  <w:num w:numId="8">
    <w:abstractNumId w:val="16"/>
  </w:num>
  <w:num w:numId="9">
    <w:abstractNumId w:val="19"/>
  </w:num>
  <w:num w:numId="10">
    <w:abstractNumId w:val="4"/>
  </w:num>
  <w:num w:numId="11">
    <w:abstractNumId w:val="5"/>
  </w:num>
  <w:num w:numId="12">
    <w:abstractNumId w:val="3"/>
  </w:num>
  <w:num w:numId="13">
    <w:abstractNumId w:val="17"/>
  </w:num>
  <w:num w:numId="14">
    <w:abstractNumId w:val="1"/>
  </w:num>
  <w:num w:numId="15">
    <w:abstractNumId w:val="15"/>
  </w:num>
  <w:num w:numId="16">
    <w:abstractNumId w:val="6"/>
  </w:num>
  <w:num w:numId="17">
    <w:abstractNumId w:val="14"/>
  </w:num>
  <w:num w:numId="18">
    <w:abstractNumId w:val="11"/>
  </w:num>
  <w:num w:numId="19">
    <w:abstractNumId w:val="10"/>
  </w:num>
  <w:num w:numId="20">
    <w:abstractNumId w:val="20"/>
  </w:num>
  <w:num w:numId="21">
    <w:abstractNumId w:val="7"/>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hdrShapeDefaults>
    <o:shapedefaults v:ext="edit" spidmax="57345"/>
  </w:hdrShapeDefaults>
  <w:footnotePr>
    <w:footnote w:id="0"/>
    <w:footnote w:id="1"/>
  </w:footnotePr>
  <w:endnotePr>
    <w:endnote w:id="0"/>
    <w:endnote w:id="1"/>
  </w:endnotePr>
  <w:compat/>
  <w:rsids>
    <w:rsidRoot w:val="00203EBF"/>
    <w:rsid w:val="00005C6E"/>
    <w:rsid w:val="000106FF"/>
    <w:rsid w:val="00014939"/>
    <w:rsid w:val="00021097"/>
    <w:rsid w:val="00032AA8"/>
    <w:rsid w:val="0003763F"/>
    <w:rsid w:val="00041A23"/>
    <w:rsid w:val="00043368"/>
    <w:rsid w:val="000443B4"/>
    <w:rsid w:val="00044E43"/>
    <w:rsid w:val="0004649C"/>
    <w:rsid w:val="00055061"/>
    <w:rsid w:val="00062902"/>
    <w:rsid w:val="00075331"/>
    <w:rsid w:val="0007553A"/>
    <w:rsid w:val="00077F3B"/>
    <w:rsid w:val="00080878"/>
    <w:rsid w:val="0008681E"/>
    <w:rsid w:val="0009205F"/>
    <w:rsid w:val="00092A56"/>
    <w:rsid w:val="000931A4"/>
    <w:rsid w:val="000931E3"/>
    <w:rsid w:val="000A3DD8"/>
    <w:rsid w:val="000A45A0"/>
    <w:rsid w:val="000A575D"/>
    <w:rsid w:val="000A70EE"/>
    <w:rsid w:val="000B0D9D"/>
    <w:rsid w:val="000B1533"/>
    <w:rsid w:val="000C0620"/>
    <w:rsid w:val="000D7B8E"/>
    <w:rsid w:val="000E2FCD"/>
    <w:rsid w:val="000E4543"/>
    <w:rsid w:val="000E5E57"/>
    <w:rsid w:val="000E612E"/>
    <w:rsid w:val="000E78F1"/>
    <w:rsid w:val="001064DD"/>
    <w:rsid w:val="00107569"/>
    <w:rsid w:val="001135FD"/>
    <w:rsid w:val="00115C78"/>
    <w:rsid w:val="00116866"/>
    <w:rsid w:val="00136448"/>
    <w:rsid w:val="00161C4A"/>
    <w:rsid w:val="00162174"/>
    <w:rsid w:val="00162E81"/>
    <w:rsid w:val="00180139"/>
    <w:rsid w:val="001806D5"/>
    <w:rsid w:val="00180D20"/>
    <w:rsid w:val="00190312"/>
    <w:rsid w:val="001922CD"/>
    <w:rsid w:val="001A30C4"/>
    <w:rsid w:val="001A39FF"/>
    <w:rsid w:val="001A54AD"/>
    <w:rsid w:val="001B1E34"/>
    <w:rsid w:val="001D0D44"/>
    <w:rsid w:val="001D3581"/>
    <w:rsid w:val="001D3A19"/>
    <w:rsid w:val="001D568B"/>
    <w:rsid w:val="001D683D"/>
    <w:rsid w:val="001E2D89"/>
    <w:rsid w:val="001E3661"/>
    <w:rsid w:val="001E50E4"/>
    <w:rsid w:val="001E6C25"/>
    <w:rsid w:val="001F1FC9"/>
    <w:rsid w:val="001F461E"/>
    <w:rsid w:val="001F72C8"/>
    <w:rsid w:val="00203EBF"/>
    <w:rsid w:val="00212A5E"/>
    <w:rsid w:val="002159E7"/>
    <w:rsid w:val="00216953"/>
    <w:rsid w:val="0023292C"/>
    <w:rsid w:val="00234764"/>
    <w:rsid w:val="00241ECB"/>
    <w:rsid w:val="00243442"/>
    <w:rsid w:val="002511F5"/>
    <w:rsid w:val="002547E2"/>
    <w:rsid w:val="00274FB8"/>
    <w:rsid w:val="002755EC"/>
    <w:rsid w:val="0029020C"/>
    <w:rsid w:val="002A18A6"/>
    <w:rsid w:val="002A7330"/>
    <w:rsid w:val="002B1913"/>
    <w:rsid w:val="002B3A2C"/>
    <w:rsid w:val="002B5810"/>
    <w:rsid w:val="002C3503"/>
    <w:rsid w:val="002C7DD1"/>
    <w:rsid w:val="002D45C5"/>
    <w:rsid w:val="002E345B"/>
    <w:rsid w:val="002E375B"/>
    <w:rsid w:val="002E5761"/>
    <w:rsid w:val="0030529F"/>
    <w:rsid w:val="00311053"/>
    <w:rsid w:val="003175E5"/>
    <w:rsid w:val="00322442"/>
    <w:rsid w:val="0032608E"/>
    <w:rsid w:val="003445D4"/>
    <w:rsid w:val="00347575"/>
    <w:rsid w:val="003500F9"/>
    <w:rsid w:val="003540B3"/>
    <w:rsid w:val="00360B40"/>
    <w:rsid w:val="00362BC2"/>
    <w:rsid w:val="00365E03"/>
    <w:rsid w:val="003765FB"/>
    <w:rsid w:val="00394ACB"/>
    <w:rsid w:val="003A35E9"/>
    <w:rsid w:val="003A64B2"/>
    <w:rsid w:val="003B0017"/>
    <w:rsid w:val="003B33AE"/>
    <w:rsid w:val="003D1B98"/>
    <w:rsid w:val="003D5405"/>
    <w:rsid w:val="003E1268"/>
    <w:rsid w:val="003E3892"/>
    <w:rsid w:val="003E68A9"/>
    <w:rsid w:val="003F087C"/>
    <w:rsid w:val="003F3DCF"/>
    <w:rsid w:val="00403FF6"/>
    <w:rsid w:val="0042504E"/>
    <w:rsid w:val="00426BFA"/>
    <w:rsid w:val="00433D31"/>
    <w:rsid w:val="004368E4"/>
    <w:rsid w:val="00437997"/>
    <w:rsid w:val="00437E68"/>
    <w:rsid w:val="00441F58"/>
    <w:rsid w:val="00444BE0"/>
    <w:rsid w:val="00446CF2"/>
    <w:rsid w:val="004543DA"/>
    <w:rsid w:val="0045532C"/>
    <w:rsid w:val="00462B42"/>
    <w:rsid w:val="00473226"/>
    <w:rsid w:val="00473278"/>
    <w:rsid w:val="004759B1"/>
    <w:rsid w:val="0047794C"/>
    <w:rsid w:val="004A4E59"/>
    <w:rsid w:val="004A7571"/>
    <w:rsid w:val="004B48B4"/>
    <w:rsid w:val="004C2352"/>
    <w:rsid w:val="004D5D19"/>
    <w:rsid w:val="004D6308"/>
    <w:rsid w:val="004D746E"/>
    <w:rsid w:val="004E01BA"/>
    <w:rsid w:val="004F4B29"/>
    <w:rsid w:val="00511264"/>
    <w:rsid w:val="0051293A"/>
    <w:rsid w:val="005207E8"/>
    <w:rsid w:val="00520BF2"/>
    <w:rsid w:val="00536F25"/>
    <w:rsid w:val="005374C7"/>
    <w:rsid w:val="00542295"/>
    <w:rsid w:val="00545122"/>
    <w:rsid w:val="005535D9"/>
    <w:rsid w:val="005625AE"/>
    <w:rsid w:val="0056329C"/>
    <w:rsid w:val="00566EC1"/>
    <w:rsid w:val="00577C57"/>
    <w:rsid w:val="005A00EA"/>
    <w:rsid w:val="005A206A"/>
    <w:rsid w:val="005B3F73"/>
    <w:rsid w:val="005C11B7"/>
    <w:rsid w:val="005D1E0F"/>
    <w:rsid w:val="006038F4"/>
    <w:rsid w:val="006104F1"/>
    <w:rsid w:val="00611616"/>
    <w:rsid w:val="006177E2"/>
    <w:rsid w:val="006204D6"/>
    <w:rsid w:val="0062551B"/>
    <w:rsid w:val="00640804"/>
    <w:rsid w:val="00640F23"/>
    <w:rsid w:val="00654DCA"/>
    <w:rsid w:val="00676751"/>
    <w:rsid w:val="0068377C"/>
    <w:rsid w:val="0069132C"/>
    <w:rsid w:val="00694D3D"/>
    <w:rsid w:val="00697400"/>
    <w:rsid w:val="006A7CF1"/>
    <w:rsid w:val="006B1DA9"/>
    <w:rsid w:val="006C1026"/>
    <w:rsid w:val="006C3254"/>
    <w:rsid w:val="006C3423"/>
    <w:rsid w:val="006D393A"/>
    <w:rsid w:val="006D483A"/>
    <w:rsid w:val="006E0500"/>
    <w:rsid w:val="006E5BCD"/>
    <w:rsid w:val="006F2030"/>
    <w:rsid w:val="007221AA"/>
    <w:rsid w:val="00722DDD"/>
    <w:rsid w:val="007352E5"/>
    <w:rsid w:val="00736982"/>
    <w:rsid w:val="0073744C"/>
    <w:rsid w:val="007509CF"/>
    <w:rsid w:val="00753546"/>
    <w:rsid w:val="00757A35"/>
    <w:rsid w:val="00780082"/>
    <w:rsid w:val="007A0AFA"/>
    <w:rsid w:val="007A485B"/>
    <w:rsid w:val="007A6964"/>
    <w:rsid w:val="007B46D7"/>
    <w:rsid w:val="007C4DD1"/>
    <w:rsid w:val="007D12F4"/>
    <w:rsid w:val="007E1B12"/>
    <w:rsid w:val="007E7A87"/>
    <w:rsid w:val="00827D9B"/>
    <w:rsid w:val="00834133"/>
    <w:rsid w:val="0083513C"/>
    <w:rsid w:val="00835495"/>
    <w:rsid w:val="00841057"/>
    <w:rsid w:val="0084670B"/>
    <w:rsid w:val="00847876"/>
    <w:rsid w:val="00852F1D"/>
    <w:rsid w:val="00853AB2"/>
    <w:rsid w:val="00853DBF"/>
    <w:rsid w:val="008562DB"/>
    <w:rsid w:val="00864DC6"/>
    <w:rsid w:val="00872888"/>
    <w:rsid w:val="00876131"/>
    <w:rsid w:val="00884003"/>
    <w:rsid w:val="00891F48"/>
    <w:rsid w:val="00894A9F"/>
    <w:rsid w:val="008B37C2"/>
    <w:rsid w:val="008B5549"/>
    <w:rsid w:val="008B5950"/>
    <w:rsid w:val="008C096C"/>
    <w:rsid w:val="008C2D85"/>
    <w:rsid w:val="008C44C7"/>
    <w:rsid w:val="008D307C"/>
    <w:rsid w:val="008D5DA7"/>
    <w:rsid w:val="008D794E"/>
    <w:rsid w:val="008F0E3B"/>
    <w:rsid w:val="00903A3A"/>
    <w:rsid w:val="0090572B"/>
    <w:rsid w:val="00912180"/>
    <w:rsid w:val="00915A8A"/>
    <w:rsid w:val="009309AB"/>
    <w:rsid w:val="0093192B"/>
    <w:rsid w:val="00943FAD"/>
    <w:rsid w:val="009550F1"/>
    <w:rsid w:val="00963AFC"/>
    <w:rsid w:val="00973839"/>
    <w:rsid w:val="00974B78"/>
    <w:rsid w:val="009839A7"/>
    <w:rsid w:val="00983CC9"/>
    <w:rsid w:val="00986AC2"/>
    <w:rsid w:val="00991BB1"/>
    <w:rsid w:val="009957CC"/>
    <w:rsid w:val="00995C0C"/>
    <w:rsid w:val="009A53C7"/>
    <w:rsid w:val="009A7335"/>
    <w:rsid w:val="009A745D"/>
    <w:rsid w:val="009B7B1E"/>
    <w:rsid w:val="009D3317"/>
    <w:rsid w:val="009E0206"/>
    <w:rsid w:val="009E16CF"/>
    <w:rsid w:val="009E319B"/>
    <w:rsid w:val="009E45B5"/>
    <w:rsid w:val="009E5C05"/>
    <w:rsid w:val="009E5EA2"/>
    <w:rsid w:val="009F2CC5"/>
    <w:rsid w:val="00A02116"/>
    <w:rsid w:val="00A0647F"/>
    <w:rsid w:val="00A06BC5"/>
    <w:rsid w:val="00A1049C"/>
    <w:rsid w:val="00A1362D"/>
    <w:rsid w:val="00A1576E"/>
    <w:rsid w:val="00A16485"/>
    <w:rsid w:val="00A26478"/>
    <w:rsid w:val="00A27004"/>
    <w:rsid w:val="00A34D4F"/>
    <w:rsid w:val="00A407AF"/>
    <w:rsid w:val="00A4108D"/>
    <w:rsid w:val="00A530F5"/>
    <w:rsid w:val="00A53B82"/>
    <w:rsid w:val="00A65554"/>
    <w:rsid w:val="00A65715"/>
    <w:rsid w:val="00A65BFB"/>
    <w:rsid w:val="00A70D2B"/>
    <w:rsid w:val="00A855CA"/>
    <w:rsid w:val="00AA2378"/>
    <w:rsid w:val="00AA6F22"/>
    <w:rsid w:val="00AA79D3"/>
    <w:rsid w:val="00AC12B8"/>
    <w:rsid w:val="00AC3AF5"/>
    <w:rsid w:val="00AD72E9"/>
    <w:rsid w:val="00AE240C"/>
    <w:rsid w:val="00AE6FC5"/>
    <w:rsid w:val="00AF6260"/>
    <w:rsid w:val="00B007F6"/>
    <w:rsid w:val="00B00F47"/>
    <w:rsid w:val="00B01A0C"/>
    <w:rsid w:val="00B037FD"/>
    <w:rsid w:val="00B14F94"/>
    <w:rsid w:val="00B17A45"/>
    <w:rsid w:val="00B21C0E"/>
    <w:rsid w:val="00B2741F"/>
    <w:rsid w:val="00B32AE8"/>
    <w:rsid w:val="00B33A99"/>
    <w:rsid w:val="00B4040B"/>
    <w:rsid w:val="00B412A6"/>
    <w:rsid w:val="00B42EB9"/>
    <w:rsid w:val="00B43442"/>
    <w:rsid w:val="00B455ED"/>
    <w:rsid w:val="00B62F83"/>
    <w:rsid w:val="00B66FB2"/>
    <w:rsid w:val="00B70128"/>
    <w:rsid w:val="00B705F6"/>
    <w:rsid w:val="00B75FC1"/>
    <w:rsid w:val="00B76E0A"/>
    <w:rsid w:val="00B77A2C"/>
    <w:rsid w:val="00B802B9"/>
    <w:rsid w:val="00B85FB6"/>
    <w:rsid w:val="00B8673A"/>
    <w:rsid w:val="00B91C9D"/>
    <w:rsid w:val="00B9676C"/>
    <w:rsid w:val="00BA282B"/>
    <w:rsid w:val="00BA5CE4"/>
    <w:rsid w:val="00BA626D"/>
    <w:rsid w:val="00BA6A43"/>
    <w:rsid w:val="00BB4E0C"/>
    <w:rsid w:val="00BB5E30"/>
    <w:rsid w:val="00BC38FB"/>
    <w:rsid w:val="00BC406A"/>
    <w:rsid w:val="00BC6EF8"/>
    <w:rsid w:val="00BD7D46"/>
    <w:rsid w:val="00BE5CC1"/>
    <w:rsid w:val="00C03B25"/>
    <w:rsid w:val="00C04D30"/>
    <w:rsid w:val="00C10282"/>
    <w:rsid w:val="00C1582E"/>
    <w:rsid w:val="00C311E6"/>
    <w:rsid w:val="00C52F95"/>
    <w:rsid w:val="00C55D8D"/>
    <w:rsid w:val="00C56D47"/>
    <w:rsid w:val="00C57789"/>
    <w:rsid w:val="00C63C18"/>
    <w:rsid w:val="00C7236B"/>
    <w:rsid w:val="00C7246E"/>
    <w:rsid w:val="00C80888"/>
    <w:rsid w:val="00C92967"/>
    <w:rsid w:val="00C94010"/>
    <w:rsid w:val="00C96E20"/>
    <w:rsid w:val="00C974D9"/>
    <w:rsid w:val="00CA120D"/>
    <w:rsid w:val="00CA2B9C"/>
    <w:rsid w:val="00CB00ED"/>
    <w:rsid w:val="00CB3296"/>
    <w:rsid w:val="00CB3AF9"/>
    <w:rsid w:val="00CC4A76"/>
    <w:rsid w:val="00CC7CE2"/>
    <w:rsid w:val="00CD0182"/>
    <w:rsid w:val="00CD794A"/>
    <w:rsid w:val="00CE4A50"/>
    <w:rsid w:val="00CF51C3"/>
    <w:rsid w:val="00D04764"/>
    <w:rsid w:val="00D12362"/>
    <w:rsid w:val="00D173A0"/>
    <w:rsid w:val="00D41116"/>
    <w:rsid w:val="00D63781"/>
    <w:rsid w:val="00D63DDA"/>
    <w:rsid w:val="00D94993"/>
    <w:rsid w:val="00D94C96"/>
    <w:rsid w:val="00DC5DFD"/>
    <w:rsid w:val="00DD1DCE"/>
    <w:rsid w:val="00DD4BD8"/>
    <w:rsid w:val="00DE1BF7"/>
    <w:rsid w:val="00DF2B56"/>
    <w:rsid w:val="00DF62CC"/>
    <w:rsid w:val="00E00C82"/>
    <w:rsid w:val="00E021B9"/>
    <w:rsid w:val="00E1500D"/>
    <w:rsid w:val="00E27571"/>
    <w:rsid w:val="00E43F66"/>
    <w:rsid w:val="00E466C3"/>
    <w:rsid w:val="00E47AF2"/>
    <w:rsid w:val="00E60AC2"/>
    <w:rsid w:val="00E6519D"/>
    <w:rsid w:val="00E67B76"/>
    <w:rsid w:val="00E72191"/>
    <w:rsid w:val="00E75553"/>
    <w:rsid w:val="00E801BA"/>
    <w:rsid w:val="00E8652A"/>
    <w:rsid w:val="00E872D2"/>
    <w:rsid w:val="00E960F6"/>
    <w:rsid w:val="00EA03EF"/>
    <w:rsid w:val="00EA05DA"/>
    <w:rsid w:val="00EA1C4C"/>
    <w:rsid w:val="00EA747C"/>
    <w:rsid w:val="00EB36D5"/>
    <w:rsid w:val="00EB372D"/>
    <w:rsid w:val="00ED57AA"/>
    <w:rsid w:val="00ED7132"/>
    <w:rsid w:val="00EE3249"/>
    <w:rsid w:val="00EE68B6"/>
    <w:rsid w:val="00EF0106"/>
    <w:rsid w:val="00F015EA"/>
    <w:rsid w:val="00F16C30"/>
    <w:rsid w:val="00F31E54"/>
    <w:rsid w:val="00F3297E"/>
    <w:rsid w:val="00F34A3A"/>
    <w:rsid w:val="00F40173"/>
    <w:rsid w:val="00F510E7"/>
    <w:rsid w:val="00F573C2"/>
    <w:rsid w:val="00F62DF3"/>
    <w:rsid w:val="00F72EDA"/>
    <w:rsid w:val="00F7336E"/>
    <w:rsid w:val="00F75303"/>
    <w:rsid w:val="00F7761D"/>
    <w:rsid w:val="00FB0A59"/>
    <w:rsid w:val="00FB4D2D"/>
    <w:rsid w:val="00FB7598"/>
    <w:rsid w:val="00FC5349"/>
    <w:rsid w:val="00FC5C49"/>
    <w:rsid w:val="00FD3884"/>
    <w:rsid w:val="00FF0A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A35"/>
  </w:style>
  <w:style w:type="paragraph" w:styleId="1">
    <w:name w:val="heading 1"/>
    <w:basedOn w:val="a"/>
    <w:next w:val="a"/>
    <w:link w:val="10"/>
    <w:qFormat/>
    <w:rsid w:val="002E5761"/>
    <w:pPr>
      <w:keepNext/>
      <w:spacing w:after="0" w:line="240" w:lineRule="auto"/>
      <w:jc w:val="center"/>
      <w:outlineLvl w:val="0"/>
    </w:pPr>
    <w:rPr>
      <w:rFonts w:ascii="Times New Roman" w:eastAsia="Times New Roman" w:hAnsi="Times New Roman" w:cs="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AB2"/>
    <w:pPr>
      <w:ind w:left="720"/>
      <w:contextualSpacing/>
    </w:pPr>
  </w:style>
  <w:style w:type="paragraph" w:styleId="a4">
    <w:name w:val="Balloon Text"/>
    <w:basedOn w:val="a"/>
    <w:link w:val="a5"/>
    <w:unhideWhenUsed/>
    <w:rsid w:val="00F3297E"/>
    <w:pPr>
      <w:spacing w:after="0" w:line="240" w:lineRule="auto"/>
    </w:pPr>
    <w:rPr>
      <w:rFonts w:ascii="Segoe UI" w:hAnsi="Segoe UI" w:cs="Segoe UI"/>
      <w:sz w:val="18"/>
      <w:szCs w:val="18"/>
    </w:rPr>
  </w:style>
  <w:style w:type="character" w:customStyle="1" w:styleId="a5">
    <w:name w:val="Текст выноски Знак"/>
    <w:basedOn w:val="a0"/>
    <w:link w:val="a4"/>
    <w:rsid w:val="00F3297E"/>
    <w:rPr>
      <w:rFonts w:ascii="Segoe UI" w:hAnsi="Segoe UI" w:cs="Segoe UI"/>
      <w:sz w:val="18"/>
      <w:szCs w:val="18"/>
    </w:rPr>
  </w:style>
  <w:style w:type="paragraph" w:styleId="a6">
    <w:name w:val="header"/>
    <w:basedOn w:val="a"/>
    <w:link w:val="a7"/>
    <w:uiPriority w:val="99"/>
    <w:unhideWhenUsed/>
    <w:rsid w:val="00A34D4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34D4F"/>
  </w:style>
  <w:style w:type="paragraph" w:styleId="a8">
    <w:name w:val="footer"/>
    <w:basedOn w:val="a"/>
    <w:link w:val="a9"/>
    <w:uiPriority w:val="99"/>
    <w:unhideWhenUsed/>
    <w:rsid w:val="00A34D4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34D4F"/>
  </w:style>
  <w:style w:type="paragraph" w:styleId="aa">
    <w:name w:val="footnote text"/>
    <w:basedOn w:val="a"/>
    <w:link w:val="ab"/>
    <w:uiPriority w:val="99"/>
    <w:semiHidden/>
    <w:unhideWhenUsed/>
    <w:rsid w:val="009839A7"/>
    <w:pPr>
      <w:spacing w:after="0" w:line="240" w:lineRule="auto"/>
    </w:pPr>
    <w:rPr>
      <w:sz w:val="20"/>
      <w:szCs w:val="20"/>
    </w:rPr>
  </w:style>
  <w:style w:type="character" w:customStyle="1" w:styleId="ab">
    <w:name w:val="Текст сноски Знак"/>
    <w:basedOn w:val="a0"/>
    <w:link w:val="aa"/>
    <w:uiPriority w:val="99"/>
    <w:semiHidden/>
    <w:rsid w:val="009839A7"/>
    <w:rPr>
      <w:sz w:val="20"/>
      <w:szCs w:val="20"/>
    </w:rPr>
  </w:style>
  <w:style w:type="character" w:styleId="ac">
    <w:name w:val="footnote reference"/>
    <w:basedOn w:val="a0"/>
    <w:uiPriority w:val="99"/>
    <w:semiHidden/>
    <w:unhideWhenUsed/>
    <w:rsid w:val="009839A7"/>
    <w:rPr>
      <w:vertAlign w:val="superscript"/>
    </w:rPr>
  </w:style>
  <w:style w:type="paragraph" w:customStyle="1" w:styleId="Default">
    <w:name w:val="Default"/>
    <w:rsid w:val="00B705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rsid w:val="0068377C"/>
    <w:pPr>
      <w:widowControl w:val="0"/>
      <w:autoSpaceDE w:val="0"/>
      <w:autoSpaceDN w:val="0"/>
      <w:spacing w:after="0" w:line="240" w:lineRule="auto"/>
    </w:pPr>
    <w:rPr>
      <w:rFonts w:ascii="Calibri" w:eastAsia="Times New Roman" w:hAnsi="Calibri" w:cs="Calibri"/>
      <w:szCs w:val="20"/>
      <w:lang w:eastAsia="ru-RU"/>
    </w:rPr>
  </w:style>
  <w:style w:type="paragraph" w:styleId="ad">
    <w:name w:val="Revision"/>
    <w:hidden/>
    <w:uiPriority w:val="99"/>
    <w:semiHidden/>
    <w:rsid w:val="008D794E"/>
    <w:pPr>
      <w:spacing w:after="0" w:line="240" w:lineRule="auto"/>
    </w:pPr>
  </w:style>
  <w:style w:type="character" w:styleId="ae">
    <w:name w:val="annotation reference"/>
    <w:basedOn w:val="a0"/>
    <w:uiPriority w:val="99"/>
    <w:semiHidden/>
    <w:unhideWhenUsed/>
    <w:rsid w:val="004F4B29"/>
    <w:rPr>
      <w:sz w:val="16"/>
      <w:szCs w:val="16"/>
    </w:rPr>
  </w:style>
  <w:style w:type="paragraph" w:styleId="af">
    <w:name w:val="annotation text"/>
    <w:basedOn w:val="a"/>
    <w:link w:val="af0"/>
    <w:uiPriority w:val="99"/>
    <w:unhideWhenUsed/>
    <w:rsid w:val="004F4B29"/>
    <w:pPr>
      <w:spacing w:line="240" w:lineRule="auto"/>
    </w:pPr>
    <w:rPr>
      <w:sz w:val="20"/>
      <w:szCs w:val="20"/>
    </w:rPr>
  </w:style>
  <w:style w:type="character" w:customStyle="1" w:styleId="af0">
    <w:name w:val="Текст примечания Знак"/>
    <w:basedOn w:val="a0"/>
    <w:link w:val="af"/>
    <w:uiPriority w:val="99"/>
    <w:rsid w:val="004F4B29"/>
    <w:rPr>
      <w:sz w:val="20"/>
      <w:szCs w:val="20"/>
    </w:rPr>
  </w:style>
  <w:style w:type="paragraph" w:styleId="af1">
    <w:name w:val="annotation subject"/>
    <w:basedOn w:val="af"/>
    <w:next w:val="af"/>
    <w:link w:val="af2"/>
    <w:uiPriority w:val="99"/>
    <w:semiHidden/>
    <w:unhideWhenUsed/>
    <w:rsid w:val="004F4B29"/>
    <w:rPr>
      <w:b/>
      <w:bCs/>
    </w:rPr>
  </w:style>
  <w:style w:type="character" w:customStyle="1" w:styleId="af2">
    <w:name w:val="Тема примечания Знак"/>
    <w:basedOn w:val="af0"/>
    <w:link w:val="af1"/>
    <w:uiPriority w:val="99"/>
    <w:semiHidden/>
    <w:rsid w:val="004F4B29"/>
    <w:rPr>
      <w:b/>
      <w:bCs/>
      <w:sz w:val="20"/>
      <w:szCs w:val="20"/>
    </w:rPr>
  </w:style>
  <w:style w:type="character" w:customStyle="1" w:styleId="10">
    <w:name w:val="Заголовок 1 Знак"/>
    <w:basedOn w:val="a0"/>
    <w:link w:val="1"/>
    <w:rsid w:val="002E5761"/>
    <w:rPr>
      <w:rFonts w:ascii="Times New Roman" w:eastAsia="Times New Roman" w:hAnsi="Times New Roman" w:cs="Times New Roman"/>
      <w:b/>
      <w:szCs w:val="20"/>
      <w:lang w:eastAsia="ru-RU"/>
    </w:rPr>
  </w:style>
  <w:style w:type="paragraph" w:customStyle="1" w:styleId="ConsPlusNonformat">
    <w:name w:val="ConsPlusNonformat"/>
    <w:rsid w:val="003445D4"/>
    <w:pPr>
      <w:autoSpaceDE w:val="0"/>
      <w:autoSpaceDN w:val="0"/>
      <w:adjustRightInd w:val="0"/>
      <w:spacing w:after="0" w:line="240" w:lineRule="auto"/>
    </w:pPr>
    <w:rPr>
      <w:rFonts w:ascii="Courier New" w:eastAsia="Calibri" w:hAnsi="Courier New" w:cs="Courier New"/>
      <w:sz w:val="20"/>
      <w:szCs w:val="20"/>
    </w:rPr>
  </w:style>
  <w:style w:type="paragraph" w:styleId="af3">
    <w:name w:val="No Spacing"/>
    <w:uiPriority w:val="1"/>
    <w:qFormat/>
    <w:rsid w:val="00E75553"/>
    <w:pPr>
      <w:spacing w:after="0" w:line="240" w:lineRule="auto"/>
    </w:pPr>
    <w:rPr>
      <w:rFonts w:ascii="Calibri" w:eastAsia="Times New Roman" w:hAnsi="Calibri" w:cs="Times New Roman"/>
      <w:lang w:eastAsia="ru-RU"/>
    </w:rPr>
  </w:style>
  <w:style w:type="paragraph" w:styleId="af4">
    <w:name w:val="Body Text"/>
    <w:basedOn w:val="a"/>
    <w:link w:val="af5"/>
    <w:rsid w:val="00360B40"/>
    <w:pPr>
      <w:spacing w:after="120" w:line="240" w:lineRule="auto"/>
    </w:pPr>
    <w:rPr>
      <w:rFonts w:ascii="Times New Roman" w:eastAsia="Times New Roman" w:hAnsi="Times New Roman" w:cs="Times New Roman"/>
      <w:sz w:val="24"/>
      <w:szCs w:val="24"/>
      <w:lang w:eastAsia="ru-RU"/>
    </w:rPr>
  </w:style>
  <w:style w:type="character" w:customStyle="1" w:styleId="af5">
    <w:name w:val="Основной текст Знак"/>
    <w:basedOn w:val="a0"/>
    <w:link w:val="af4"/>
    <w:rsid w:val="00360B40"/>
    <w:rPr>
      <w:rFonts w:ascii="Times New Roman" w:eastAsia="Times New Roman" w:hAnsi="Times New Roman" w:cs="Times New Roman"/>
      <w:sz w:val="24"/>
      <w:szCs w:val="24"/>
      <w:lang w:eastAsia="ru-RU"/>
    </w:rPr>
  </w:style>
  <w:style w:type="character" w:styleId="af6">
    <w:name w:val="Hyperlink"/>
    <w:rsid w:val="00F72EDA"/>
    <w:rPr>
      <w:color w:val="0000FF"/>
      <w:u w:val="single"/>
    </w:rPr>
  </w:style>
  <w:style w:type="paragraph" w:customStyle="1" w:styleId="ConsNonformat">
    <w:name w:val="ConsNonformat"/>
    <w:rsid w:val="00753546"/>
    <w:pPr>
      <w:widowControl w:val="0"/>
      <w:autoSpaceDE w:val="0"/>
      <w:autoSpaceDN w:val="0"/>
      <w:adjustRightInd w:val="0"/>
      <w:spacing w:after="0" w:line="240" w:lineRule="auto"/>
      <w:ind w:right="19772"/>
    </w:pPr>
    <w:rPr>
      <w:rFonts w:ascii="Courier New" w:eastAsia="Times New Roman" w:hAnsi="Courier New" w:cs="Courier New"/>
      <w:sz w:val="28"/>
      <w:szCs w:val="28"/>
      <w:lang w:eastAsia="ru-RU"/>
    </w:rPr>
  </w:style>
  <w:style w:type="character" w:customStyle="1" w:styleId="af7">
    <w:name w:val="Гипертекстовая ссылка"/>
    <w:basedOn w:val="a0"/>
    <w:uiPriority w:val="99"/>
    <w:rsid w:val="00394ACB"/>
    <w:rPr>
      <w:color w:val="106BBE"/>
    </w:rPr>
  </w:style>
</w:styles>
</file>

<file path=word/webSettings.xml><?xml version="1.0" encoding="utf-8"?>
<w:webSettings xmlns:r="http://schemas.openxmlformats.org/officeDocument/2006/relationships" xmlns:w="http://schemas.openxmlformats.org/wordprocessingml/2006/main">
  <w:divs>
    <w:div w:id="271018626">
      <w:bodyDiv w:val="1"/>
      <w:marLeft w:val="0"/>
      <w:marRight w:val="0"/>
      <w:marTop w:val="0"/>
      <w:marBottom w:val="0"/>
      <w:divBdr>
        <w:top w:val="none" w:sz="0" w:space="0" w:color="auto"/>
        <w:left w:val="none" w:sz="0" w:space="0" w:color="auto"/>
        <w:bottom w:val="none" w:sz="0" w:space="0" w:color="auto"/>
        <w:right w:val="none" w:sz="0" w:space="0" w:color="auto"/>
      </w:divBdr>
      <w:divsChild>
        <w:div w:id="1211187999">
          <w:marLeft w:val="274"/>
          <w:marRight w:val="0"/>
          <w:marTop w:val="0"/>
          <w:marBottom w:val="0"/>
          <w:divBdr>
            <w:top w:val="none" w:sz="0" w:space="0" w:color="auto"/>
            <w:left w:val="none" w:sz="0" w:space="0" w:color="auto"/>
            <w:bottom w:val="none" w:sz="0" w:space="0" w:color="auto"/>
            <w:right w:val="none" w:sz="0" w:space="0" w:color="auto"/>
          </w:divBdr>
        </w:div>
      </w:divsChild>
    </w:div>
    <w:div w:id="350229193">
      <w:bodyDiv w:val="1"/>
      <w:marLeft w:val="0"/>
      <w:marRight w:val="0"/>
      <w:marTop w:val="0"/>
      <w:marBottom w:val="0"/>
      <w:divBdr>
        <w:top w:val="none" w:sz="0" w:space="0" w:color="auto"/>
        <w:left w:val="none" w:sz="0" w:space="0" w:color="auto"/>
        <w:bottom w:val="none" w:sz="0" w:space="0" w:color="auto"/>
        <w:right w:val="none" w:sz="0" w:space="0" w:color="auto"/>
      </w:divBdr>
      <w:divsChild>
        <w:div w:id="542525332">
          <w:marLeft w:val="274"/>
          <w:marRight w:val="0"/>
          <w:marTop w:val="0"/>
          <w:marBottom w:val="0"/>
          <w:divBdr>
            <w:top w:val="none" w:sz="0" w:space="0" w:color="auto"/>
            <w:left w:val="none" w:sz="0" w:space="0" w:color="auto"/>
            <w:bottom w:val="none" w:sz="0" w:space="0" w:color="auto"/>
            <w:right w:val="none" w:sz="0" w:space="0" w:color="auto"/>
          </w:divBdr>
        </w:div>
      </w:divsChild>
    </w:div>
    <w:div w:id="826745502">
      <w:bodyDiv w:val="1"/>
      <w:marLeft w:val="0"/>
      <w:marRight w:val="0"/>
      <w:marTop w:val="0"/>
      <w:marBottom w:val="0"/>
      <w:divBdr>
        <w:top w:val="none" w:sz="0" w:space="0" w:color="auto"/>
        <w:left w:val="none" w:sz="0" w:space="0" w:color="auto"/>
        <w:bottom w:val="none" w:sz="0" w:space="0" w:color="auto"/>
        <w:right w:val="none" w:sz="0" w:space="0" w:color="auto"/>
      </w:divBdr>
      <w:divsChild>
        <w:div w:id="1532260414">
          <w:marLeft w:val="274"/>
          <w:marRight w:val="0"/>
          <w:marTop w:val="0"/>
          <w:marBottom w:val="0"/>
          <w:divBdr>
            <w:top w:val="none" w:sz="0" w:space="0" w:color="auto"/>
            <w:left w:val="none" w:sz="0" w:space="0" w:color="auto"/>
            <w:bottom w:val="none" w:sz="0" w:space="0" w:color="auto"/>
            <w:right w:val="none" w:sz="0" w:space="0" w:color="auto"/>
          </w:divBdr>
        </w:div>
      </w:divsChild>
    </w:div>
    <w:div w:id="886991111">
      <w:bodyDiv w:val="1"/>
      <w:marLeft w:val="0"/>
      <w:marRight w:val="0"/>
      <w:marTop w:val="0"/>
      <w:marBottom w:val="0"/>
      <w:divBdr>
        <w:top w:val="none" w:sz="0" w:space="0" w:color="auto"/>
        <w:left w:val="none" w:sz="0" w:space="0" w:color="auto"/>
        <w:bottom w:val="none" w:sz="0" w:space="0" w:color="auto"/>
        <w:right w:val="none" w:sz="0" w:space="0" w:color="auto"/>
      </w:divBdr>
      <w:divsChild>
        <w:div w:id="1989085966">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https://mobileonline.garant.ru/" TargetMode="External"/><Relationship Id="rId3" Type="http://schemas.openxmlformats.org/officeDocument/2006/relationships/styles" Target="styles.xml"/><Relationship Id="rId21" Type="http://schemas.openxmlformats.org/officeDocument/2006/relationships/hyperlink" Target="https://mobileonline.garant.ru/" TargetMode="External"/><Relationship Id="rId34" Type="http://schemas.openxmlformats.org/officeDocument/2006/relationships/hyperlink" Target="https://mobileonline.garant.ru/" TargetMode="External"/><Relationship Id="rId7" Type="http://schemas.openxmlformats.org/officeDocument/2006/relationships/endnotes" Target="endnotes.xml"/><Relationship Id="rId12" Type="http://schemas.openxmlformats.org/officeDocument/2006/relationships/hyperlink" Target="https://mobileonline.garant.ru/" TargetMode="External"/><Relationship Id="rId17" Type="http://schemas.openxmlformats.org/officeDocument/2006/relationships/hyperlink" Target="https://mobileonline.garant.ru/" TargetMode="External"/><Relationship Id="rId25" Type="http://schemas.openxmlformats.org/officeDocument/2006/relationships/image" Target="media/image3.png"/><Relationship Id="rId33" Type="http://schemas.openxmlformats.org/officeDocument/2006/relationships/hyperlink" Target="https://mobileonline.garant.ru/" TargetMode="External"/><Relationship Id="rId2" Type="http://schemas.openxmlformats.org/officeDocument/2006/relationships/numbering" Target="numbering.xml"/><Relationship Id="rId16" Type="http://schemas.openxmlformats.org/officeDocument/2006/relationships/hyperlink" Target="https://mobileonline.garant.ru/" TargetMode="External"/><Relationship Id="rId20" Type="http://schemas.openxmlformats.org/officeDocument/2006/relationships/hyperlink" Target="https://mobileonline.garant.ru/" TargetMode="External"/><Relationship Id="rId29" Type="http://schemas.openxmlformats.org/officeDocument/2006/relationships/hyperlink" Target="https://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bileonline.garant.ru/" TargetMode="External"/><Relationship Id="rId24" Type="http://schemas.openxmlformats.org/officeDocument/2006/relationships/image" Target="media/image2.png"/><Relationship Id="rId32" Type="http://schemas.openxmlformats.org/officeDocument/2006/relationships/hyperlink" Target="https://mobileonline.garant.ru/" TargetMode="External"/><Relationship Id="rId5" Type="http://schemas.openxmlformats.org/officeDocument/2006/relationships/webSettings" Target="webSettings.xml"/><Relationship Id="rId15" Type="http://schemas.openxmlformats.org/officeDocument/2006/relationships/hyperlink" Target="https://mobileonline.garant.ru/" TargetMode="External"/><Relationship Id="rId23" Type="http://schemas.openxmlformats.org/officeDocument/2006/relationships/hyperlink" Target="https://mobileonline.garant.ru/" TargetMode="External"/><Relationship Id="rId28" Type="http://schemas.openxmlformats.org/officeDocument/2006/relationships/hyperlink" Target="https://mobileonline.garant.ru/" TargetMode="External"/><Relationship Id="rId36" Type="http://schemas.openxmlformats.org/officeDocument/2006/relationships/theme" Target="theme/theme1.xml"/><Relationship Id="rId10" Type="http://schemas.openxmlformats.org/officeDocument/2006/relationships/hyperlink" Target="https://mobileonline.garant.ru/" TargetMode="External"/><Relationship Id="rId19" Type="http://schemas.openxmlformats.org/officeDocument/2006/relationships/hyperlink" Target="https://mobileonline.garant.ru/" TargetMode="External"/><Relationship Id="rId31" Type="http://schemas.openxmlformats.org/officeDocument/2006/relationships/hyperlink" Target="https://mobileonline.garant.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https://mobileonline.garant.ru/" TargetMode="External"/><Relationship Id="rId30" Type="http://schemas.openxmlformats.org/officeDocument/2006/relationships/hyperlink" Target="https://mobileonline.garan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8DC6B-A08D-4A24-BC90-748A40A47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796</TotalTime>
  <Pages>13</Pages>
  <Words>3714</Words>
  <Characters>21174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24839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Кулагина Юлия Степановна</dc:creator>
  <cp:lastModifiedBy>Пользователь Windows</cp:lastModifiedBy>
  <cp:revision>26</cp:revision>
  <cp:lastPrinted>2020-03-24T13:49:00Z</cp:lastPrinted>
  <dcterms:created xsi:type="dcterms:W3CDTF">2019-08-29T12:56:00Z</dcterms:created>
  <dcterms:modified xsi:type="dcterms:W3CDTF">2020-03-27T13:49:00Z</dcterms:modified>
</cp:coreProperties>
</file>