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000" w:firstRow="0" w:lastRow="0" w:firstColumn="0" w:lastColumn="0" w:noHBand="0" w:noVBand="0"/>
      </w:tblPr>
      <w:tblGrid>
        <w:gridCol w:w="4500"/>
        <w:gridCol w:w="1548"/>
        <w:gridCol w:w="3951"/>
      </w:tblGrid>
      <w:tr w:rsidR="00B10A25" w14:paraId="7005ABEA" w14:textId="77777777" w:rsidTr="00F505BE">
        <w:tc>
          <w:tcPr>
            <w:tcW w:w="4500" w:type="dxa"/>
            <w:shd w:val="clear" w:color="auto" w:fill="auto"/>
          </w:tcPr>
          <w:p w14:paraId="51DB335C" w14:textId="77777777" w:rsidR="00B10A25" w:rsidRDefault="00B10A25" w:rsidP="00F505BE">
            <w:pPr>
              <w:pStyle w:val="1"/>
              <w:snapToGrid w:val="0"/>
              <w:jc w:val="both"/>
              <w:rPr>
                <w:sz w:val="8"/>
              </w:rPr>
            </w:pPr>
            <w:r>
              <w:t xml:space="preserve">                РЕСПУБЛИКА АДЫГЕЯ</w:t>
            </w:r>
          </w:p>
          <w:p w14:paraId="614E2EC1" w14:textId="77777777" w:rsidR="00B10A25" w:rsidRDefault="00B10A25" w:rsidP="00F505BE">
            <w:pPr>
              <w:jc w:val="center"/>
              <w:rPr>
                <w:b/>
                <w:sz w:val="8"/>
              </w:rPr>
            </w:pPr>
          </w:p>
          <w:p w14:paraId="0F649641" w14:textId="77777777" w:rsidR="00B10A25" w:rsidRDefault="00B10A25" w:rsidP="00F505BE">
            <w:pPr>
              <w:jc w:val="center"/>
              <w:rPr>
                <w:sz w:val="22"/>
              </w:rPr>
            </w:pPr>
            <w:r>
              <w:rPr>
                <w:b/>
                <w:sz w:val="22"/>
              </w:rPr>
              <w:t>Администрация муниципального образования «Гиагинский район»</w:t>
            </w:r>
          </w:p>
          <w:p w14:paraId="20E503EC" w14:textId="77777777" w:rsidR="00B10A25" w:rsidRDefault="00B10A25" w:rsidP="00F505BE">
            <w:pPr>
              <w:ind w:left="-180"/>
              <w:jc w:val="both"/>
            </w:pPr>
          </w:p>
        </w:tc>
        <w:tc>
          <w:tcPr>
            <w:tcW w:w="1548" w:type="dxa"/>
            <w:shd w:val="clear" w:color="auto" w:fill="auto"/>
          </w:tcPr>
          <w:p w14:paraId="0CD43314" w14:textId="77777777" w:rsidR="00B10A25" w:rsidRDefault="00B10A25" w:rsidP="00F505BE">
            <w:pPr>
              <w:snapToGrid w:val="0"/>
              <w:jc w:val="center"/>
              <w:rPr>
                <w:b/>
                <w:sz w:val="22"/>
              </w:rPr>
            </w:pPr>
            <w:r>
              <w:object w:dxaOrig="1041" w:dyaOrig="1040" w14:anchorId="1A588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75pt;height:64.5pt" o:ole="" filled="t">
                  <v:fill color2="black"/>
                  <v:imagedata r:id="rId5" o:title=""/>
                </v:shape>
                <o:OLEObject Type="Embed" ProgID="Word.Picture.8" ShapeID="_x0000_i1029" DrawAspect="Content" ObjectID="_1640587327" r:id="rId6"/>
              </w:object>
            </w:r>
          </w:p>
        </w:tc>
        <w:tc>
          <w:tcPr>
            <w:tcW w:w="3951" w:type="dxa"/>
            <w:shd w:val="clear" w:color="auto" w:fill="auto"/>
          </w:tcPr>
          <w:p w14:paraId="43B83E89" w14:textId="77777777" w:rsidR="00B10A25" w:rsidRDefault="00B10A25" w:rsidP="00F505BE">
            <w:pPr>
              <w:snapToGrid w:val="0"/>
              <w:jc w:val="center"/>
              <w:rPr>
                <w:b/>
                <w:sz w:val="8"/>
              </w:rPr>
            </w:pPr>
            <w:r>
              <w:rPr>
                <w:b/>
                <w:sz w:val="22"/>
              </w:rPr>
              <w:t>АДЫГЭ РЕСПУБЛИКЭМК</w:t>
            </w:r>
            <w:r>
              <w:rPr>
                <w:b/>
                <w:sz w:val="22"/>
                <w:lang w:val="en-US"/>
              </w:rPr>
              <w:t>I</w:t>
            </w:r>
            <w:r>
              <w:rPr>
                <w:b/>
                <w:sz w:val="22"/>
              </w:rPr>
              <w:t xml:space="preserve">Э </w:t>
            </w:r>
          </w:p>
          <w:p w14:paraId="0E43F76C" w14:textId="77777777" w:rsidR="00B10A25" w:rsidRDefault="00B10A25" w:rsidP="00F505BE">
            <w:pPr>
              <w:jc w:val="center"/>
              <w:rPr>
                <w:b/>
                <w:sz w:val="8"/>
              </w:rPr>
            </w:pPr>
          </w:p>
          <w:p w14:paraId="6077A20E" w14:textId="77777777" w:rsidR="00B10A25" w:rsidRDefault="00B10A25" w:rsidP="00F505BE">
            <w:pPr>
              <w:pStyle w:val="1"/>
            </w:pPr>
            <w:proofErr w:type="spellStart"/>
            <w:r>
              <w:t>Муниципальнэ</w:t>
            </w:r>
            <w:proofErr w:type="spellEnd"/>
            <w:r>
              <w:t xml:space="preserve"> </w:t>
            </w:r>
            <w:proofErr w:type="spellStart"/>
            <w:r>
              <w:t>образованиеу</w:t>
            </w:r>
            <w:proofErr w:type="spellEnd"/>
            <w:r>
              <w:t xml:space="preserve"> </w:t>
            </w:r>
          </w:p>
          <w:p w14:paraId="6890D949" w14:textId="77777777" w:rsidR="00B10A25" w:rsidRDefault="00B10A25" w:rsidP="00F505BE">
            <w:pPr>
              <w:pStyle w:val="1"/>
            </w:pPr>
            <w:r>
              <w:t>«</w:t>
            </w:r>
            <w:proofErr w:type="spellStart"/>
            <w:r>
              <w:t>Джэджэ</w:t>
            </w:r>
            <w:proofErr w:type="spellEnd"/>
            <w:r>
              <w:t xml:space="preserve"> </w:t>
            </w:r>
            <w:proofErr w:type="spellStart"/>
            <w:proofErr w:type="gramStart"/>
            <w:r>
              <w:t>районым</w:t>
            </w:r>
            <w:proofErr w:type="spellEnd"/>
            <w:r>
              <w:t xml:space="preserve">»  </w:t>
            </w:r>
            <w:proofErr w:type="spellStart"/>
            <w:r>
              <w:t>иадминистрацие</w:t>
            </w:r>
            <w:proofErr w:type="spellEnd"/>
            <w:proofErr w:type="gramEnd"/>
          </w:p>
          <w:p w14:paraId="17ECBC6F" w14:textId="77777777" w:rsidR="00B10A25" w:rsidRDefault="00B10A25" w:rsidP="00F505BE">
            <w:pPr>
              <w:jc w:val="center"/>
            </w:pPr>
          </w:p>
        </w:tc>
      </w:tr>
    </w:tbl>
    <w:p w14:paraId="24A115B0" w14:textId="64DB703A" w:rsidR="00B10A25" w:rsidRDefault="00B10A25" w:rsidP="00B10A25">
      <w:pPr>
        <w:jc w:val="center"/>
        <w:rPr>
          <w:szCs w:val="20"/>
        </w:rPr>
      </w:pPr>
      <w:r>
        <w:rPr>
          <w:noProof/>
        </w:rPr>
        <mc:AlternateContent>
          <mc:Choice Requires="wps">
            <w:drawing>
              <wp:anchor distT="0" distB="0" distL="114300" distR="114300" simplePos="0" relativeHeight="251659264" behindDoc="0" locked="0" layoutInCell="1" allowOverlap="1" wp14:anchorId="08D2CEEA" wp14:editId="259BCB85">
                <wp:simplePos x="0" y="0"/>
                <wp:positionH relativeFrom="column">
                  <wp:posOffset>-428625</wp:posOffset>
                </wp:positionH>
                <wp:positionV relativeFrom="paragraph">
                  <wp:posOffset>120650</wp:posOffset>
                </wp:positionV>
                <wp:extent cx="68580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5717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9.5pt" to="50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" strokeweight="1.59mm">
                <v:stroke joinstyle="miter" endcap="square"/>
              </v:line>
            </w:pict>
          </mc:Fallback>
        </mc:AlternateContent>
      </w:r>
    </w:p>
    <w:p w14:paraId="52C9C725" w14:textId="77777777" w:rsidR="00B10A25" w:rsidRPr="000E24C5" w:rsidRDefault="00B10A25" w:rsidP="00B10A25">
      <w:pPr>
        <w:jc w:val="center"/>
        <w:rPr>
          <w:b/>
          <w:bCs/>
          <w:color w:val="000000"/>
          <w:sz w:val="28"/>
          <w:szCs w:val="28"/>
        </w:rPr>
      </w:pPr>
      <w:r w:rsidRPr="000E24C5">
        <w:rPr>
          <w:b/>
          <w:bCs/>
          <w:color w:val="000000"/>
          <w:sz w:val="28"/>
          <w:szCs w:val="28"/>
        </w:rPr>
        <w:t>П О С Т А Н О В Л Е Н И Е</w:t>
      </w:r>
    </w:p>
    <w:p w14:paraId="21E9B7DA" w14:textId="6465DC86" w:rsidR="00B10A25" w:rsidRPr="00ED1C59" w:rsidRDefault="00B10A25" w:rsidP="00B10A25">
      <w:pPr>
        <w:jc w:val="center"/>
        <w:rPr>
          <w:bCs/>
          <w:color w:val="000000"/>
          <w:sz w:val="28"/>
          <w:szCs w:val="28"/>
        </w:rPr>
      </w:pPr>
      <w:r w:rsidRPr="00ED1C59">
        <w:rPr>
          <w:bCs/>
          <w:color w:val="000000"/>
          <w:sz w:val="28"/>
          <w:szCs w:val="28"/>
        </w:rPr>
        <w:t xml:space="preserve">№ </w:t>
      </w:r>
      <w:r w:rsidR="00557BE4">
        <w:rPr>
          <w:bCs/>
          <w:color w:val="000000"/>
          <w:sz w:val="28"/>
          <w:szCs w:val="28"/>
        </w:rPr>
        <w:t xml:space="preserve">351 </w:t>
      </w:r>
      <w:r w:rsidR="00557BE4" w:rsidRPr="00ED1C59">
        <w:rPr>
          <w:bCs/>
          <w:color w:val="000000"/>
          <w:sz w:val="28"/>
          <w:szCs w:val="28"/>
        </w:rPr>
        <w:t>от</w:t>
      </w:r>
      <w:r w:rsidR="00557BE4">
        <w:rPr>
          <w:bCs/>
          <w:color w:val="000000"/>
          <w:sz w:val="28"/>
          <w:szCs w:val="28"/>
        </w:rPr>
        <w:t xml:space="preserve"> 17.12.2019г.</w:t>
      </w:r>
    </w:p>
    <w:p w14:paraId="1E3EDEC5" w14:textId="77777777" w:rsidR="00B10A25" w:rsidRPr="000E24C5" w:rsidRDefault="00B10A25" w:rsidP="0085373B">
      <w:pPr>
        <w:jc w:val="both"/>
        <w:rPr>
          <w:b/>
          <w:color w:val="000000"/>
          <w:sz w:val="28"/>
          <w:szCs w:val="28"/>
        </w:rPr>
      </w:pPr>
    </w:p>
    <w:p w14:paraId="6CF4E45C" w14:textId="4B6D7122" w:rsidR="00B10A25" w:rsidRPr="00B14A70" w:rsidRDefault="00B10A25" w:rsidP="00352D08">
      <w:pPr>
        <w:ind w:firstLine="567"/>
        <w:jc w:val="center"/>
        <w:rPr>
          <w:b/>
          <w:bCs/>
          <w:sz w:val="28"/>
          <w:szCs w:val="28"/>
        </w:rPr>
      </w:pPr>
      <w:r>
        <w:rPr>
          <w:b/>
          <w:bCs/>
          <w:sz w:val="28"/>
          <w:szCs w:val="28"/>
        </w:rPr>
        <w:t>О</w:t>
      </w:r>
      <w:r w:rsidR="00352D08">
        <w:rPr>
          <w:b/>
          <w:bCs/>
          <w:sz w:val="28"/>
          <w:szCs w:val="28"/>
        </w:rPr>
        <w:t>б</w:t>
      </w:r>
      <w:r>
        <w:rPr>
          <w:b/>
          <w:bCs/>
          <w:sz w:val="28"/>
          <w:szCs w:val="28"/>
        </w:rPr>
        <w:t xml:space="preserve"> </w:t>
      </w:r>
      <w:r w:rsidR="00B11FD1">
        <w:rPr>
          <w:b/>
          <w:bCs/>
          <w:sz w:val="28"/>
          <w:szCs w:val="28"/>
        </w:rPr>
        <w:t>нормативах предельной штатной численности и условиях оплаты</w:t>
      </w:r>
      <w:r>
        <w:rPr>
          <w:b/>
          <w:bCs/>
          <w:sz w:val="28"/>
          <w:szCs w:val="28"/>
        </w:rPr>
        <w:t xml:space="preserve"> труда работников </w:t>
      </w:r>
      <w:bookmarkStart w:id="0" w:name="_Hlk18917805"/>
      <w:r>
        <w:rPr>
          <w:b/>
          <w:bCs/>
          <w:sz w:val="28"/>
          <w:szCs w:val="28"/>
        </w:rPr>
        <w:t>муниципальных казенных учреждений МО «Гиагинский район» «Единая дежурно-диспетчерская служба МО «Гиагинский район»</w:t>
      </w:r>
    </w:p>
    <w:bookmarkEnd w:id="0"/>
    <w:p w14:paraId="09E9917D" w14:textId="77777777" w:rsidR="00B10A25" w:rsidRDefault="00B10A25" w:rsidP="00352D08">
      <w:pPr>
        <w:ind w:left="45" w:right="-82" w:firstLine="567"/>
        <w:jc w:val="center"/>
      </w:pPr>
    </w:p>
    <w:p w14:paraId="607F29D2" w14:textId="0E8F0C55" w:rsidR="00B10A25" w:rsidRDefault="00B10A25" w:rsidP="0085373B">
      <w:pPr>
        <w:ind w:firstLine="567"/>
        <w:jc w:val="both"/>
        <w:rPr>
          <w:sz w:val="28"/>
          <w:szCs w:val="28"/>
        </w:rPr>
      </w:pPr>
      <w:r>
        <w:rPr>
          <w:sz w:val="28"/>
          <w:szCs w:val="28"/>
        </w:rPr>
        <w:t xml:space="preserve">В целях упорядочения условий оплаты труда работников </w:t>
      </w:r>
      <w:r w:rsidRPr="00B10A25">
        <w:rPr>
          <w:sz w:val="28"/>
          <w:szCs w:val="28"/>
        </w:rPr>
        <w:t>муниципальных казенных учреждений МО «Гиагинский район» «Единая дежурно-диспетчерская служба МО «Гиагинский район»</w:t>
      </w:r>
      <w:r>
        <w:rPr>
          <w:sz w:val="28"/>
          <w:szCs w:val="28"/>
        </w:rPr>
        <w:t xml:space="preserve">, </w:t>
      </w:r>
    </w:p>
    <w:p w14:paraId="09744D16" w14:textId="77777777" w:rsidR="00B10A25" w:rsidRPr="00B14A70" w:rsidRDefault="00B10A25" w:rsidP="0085373B">
      <w:pPr>
        <w:ind w:left="45" w:right="-82" w:firstLine="567"/>
        <w:jc w:val="both"/>
        <w:rPr>
          <w:sz w:val="28"/>
          <w:szCs w:val="28"/>
        </w:rPr>
      </w:pPr>
    </w:p>
    <w:p w14:paraId="4DBDF8C4" w14:textId="77777777" w:rsidR="00B10A25" w:rsidRPr="000D5B6C" w:rsidRDefault="00B10A25" w:rsidP="000D5B6C">
      <w:pPr>
        <w:ind w:left="45" w:right="-82" w:firstLine="567"/>
        <w:jc w:val="center"/>
        <w:rPr>
          <w:b/>
          <w:bCs/>
          <w:sz w:val="28"/>
          <w:szCs w:val="28"/>
        </w:rPr>
      </w:pPr>
      <w:r w:rsidRPr="000D5B6C">
        <w:rPr>
          <w:b/>
          <w:bCs/>
          <w:sz w:val="28"/>
          <w:szCs w:val="28"/>
        </w:rPr>
        <w:t>постановляю:</w:t>
      </w:r>
    </w:p>
    <w:p w14:paraId="0BFD64C0" w14:textId="77777777" w:rsidR="00B10A25" w:rsidRPr="00B14A70" w:rsidRDefault="00B10A25" w:rsidP="0085373B">
      <w:pPr>
        <w:tabs>
          <w:tab w:val="left" w:pos="993"/>
        </w:tabs>
        <w:ind w:left="45" w:right="-82" w:firstLine="567"/>
        <w:jc w:val="both"/>
        <w:rPr>
          <w:sz w:val="28"/>
          <w:szCs w:val="28"/>
        </w:rPr>
      </w:pPr>
    </w:p>
    <w:p w14:paraId="3D1A16C1" w14:textId="4ACC142F" w:rsidR="00B10A25" w:rsidRPr="0085373B" w:rsidRDefault="00B10A25" w:rsidP="0085373B">
      <w:pPr>
        <w:numPr>
          <w:ilvl w:val="0"/>
          <w:numId w:val="2"/>
        </w:numPr>
        <w:tabs>
          <w:tab w:val="clear" w:pos="360"/>
          <w:tab w:val="num" w:pos="0"/>
          <w:tab w:val="left" w:pos="993"/>
        </w:tabs>
        <w:suppressAutoHyphens w:val="0"/>
        <w:ind w:left="0" w:firstLine="567"/>
        <w:jc w:val="both"/>
        <w:rPr>
          <w:sz w:val="28"/>
          <w:szCs w:val="28"/>
        </w:rPr>
      </w:pPr>
      <w:r>
        <w:rPr>
          <w:sz w:val="28"/>
          <w:szCs w:val="28"/>
        </w:rPr>
        <w:t>Утвердить</w:t>
      </w:r>
      <w:r w:rsidR="0085373B">
        <w:rPr>
          <w:sz w:val="28"/>
          <w:szCs w:val="28"/>
        </w:rPr>
        <w:t xml:space="preserve"> </w:t>
      </w:r>
      <w:r w:rsidRPr="0085373B">
        <w:rPr>
          <w:sz w:val="28"/>
          <w:szCs w:val="28"/>
        </w:rPr>
        <w:t xml:space="preserve">Положение об </w:t>
      </w:r>
      <w:r w:rsidR="00B11FD1">
        <w:rPr>
          <w:sz w:val="28"/>
          <w:szCs w:val="28"/>
        </w:rPr>
        <w:t xml:space="preserve">условиях </w:t>
      </w:r>
      <w:r w:rsidRPr="0085373B">
        <w:rPr>
          <w:sz w:val="28"/>
          <w:szCs w:val="28"/>
        </w:rPr>
        <w:t>оплат</w:t>
      </w:r>
      <w:r w:rsidR="00B11FD1">
        <w:rPr>
          <w:sz w:val="28"/>
          <w:szCs w:val="28"/>
        </w:rPr>
        <w:t>ы</w:t>
      </w:r>
      <w:r w:rsidRPr="0085373B">
        <w:rPr>
          <w:sz w:val="28"/>
          <w:szCs w:val="28"/>
        </w:rPr>
        <w:t xml:space="preserve"> труда работников муниципальных казенных учреждений МО «Гиагинский район» «Единая дежурно-диспетчерская служба МО «Гиагинский район</w:t>
      </w:r>
      <w:r w:rsidR="0085373B" w:rsidRPr="0085373B">
        <w:rPr>
          <w:sz w:val="28"/>
          <w:szCs w:val="28"/>
        </w:rPr>
        <w:t>»</w:t>
      </w:r>
      <w:r w:rsidRPr="0085373B">
        <w:rPr>
          <w:sz w:val="28"/>
          <w:szCs w:val="28"/>
        </w:rPr>
        <w:t xml:space="preserve"> </w:t>
      </w:r>
      <w:r w:rsidR="0085373B" w:rsidRPr="0085373B">
        <w:rPr>
          <w:sz w:val="28"/>
          <w:szCs w:val="28"/>
        </w:rPr>
        <w:t>(</w:t>
      </w:r>
      <w:r w:rsidRPr="0085373B">
        <w:rPr>
          <w:sz w:val="28"/>
          <w:szCs w:val="28"/>
        </w:rPr>
        <w:t>приложени</w:t>
      </w:r>
      <w:r w:rsidR="0085373B" w:rsidRPr="0085373B">
        <w:rPr>
          <w:sz w:val="28"/>
          <w:szCs w:val="28"/>
        </w:rPr>
        <w:t>е).</w:t>
      </w:r>
    </w:p>
    <w:p w14:paraId="7A714AF0" w14:textId="1C7EC182" w:rsidR="00B10A25" w:rsidRPr="0085373B" w:rsidRDefault="00B10A25" w:rsidP="0085373B">
      <w:pPr>
        <w:numPr>
          <w:ilvl w:val="0"/>
          <w:numId w:val="2"/>
        </w:numPr>
        <w:tabs>
          <w:tab w:val="clear" w:pos="360"/>
          <w:tab w:val="num" w:pos="0"/>
          <w:tab w:val="left" w:pos="993"/>
        </w:tabs>
        <w:suppressAutoHyphens w:val="0"/>
        <w:ind w:left="0" w:firstLine="567"/>
        <w:jc w:val="both"/>
        <w:rPr>
          <w:sz w:val="28"/>
          <w:szCs w:val="28"/>
        </w:rPr>
      </w:pPr>
      <w:r w:rsidRPr="00B14A70">
        <w:rPr>
          <w:sz w:val="28"/>
          <w:szCs w:val="28"/>
        </w:rPr>
        <w:t>Признать утратившими силу</w:t>
      </w:r>
      <w:r w:rsidR="0085373B">
        <w:rPr>
          <w:sz w:val="28"/>
          <w:szCs w:val="28"/>
        </w:rPr>
        <w:t xml:space="preserve"> </w:t>
      </w:r>
      <w:r w:rsidR="000D5B6C">
        <w:rPr>
          <w:sz w:val="28"/>
          <w:szCs w:val="28"/>
        </w:rPr>
        <w:t>п</w:t>
      </w:r>
      <w:r w:rsidRPr="0085373B">
        <w:rPr>
          <w:sz w:val="28"/>
          <w:szCs w:val="28"/>
        </w:rPr>
        <w:t>остановление главы муниципального образования «Гиагинский район» от 23 ноября 2011 года № 160 «</w:t>
      </w:r>
      <w:r w:rsidRPr="0085373B">
        <w:rPr>
          <w:bCs/>
          <w:sz w:val="28"/>
          <w:szCs w:val="28"/>
        </w:rPr>
        <w:t>О утверждении положения об оплате труда</w:t>
      </w:r>
      <w:r w:rsidR="002145BC" w:rsidRPr="0085373B">
        <w:rPr>
          <w:bCs/>
          <w:sz w:val="28"/>
          <w:szCs w:val="28"/>
        </w:rPr>
        <w:t xml:space="preserve"> работников муниципального казенного учреждения МО </w:t>
      </w:r>
      <w:r w:rsidRPr="0085373B">
        <w:rPr>
          <w:bCs/>
          <w:sz w:val="28"/>
          <w:szCs w:val="28"/>
        </w:rPr>
        <w:t>«Гиагинский район»</w:t>
      </w:r>
      <w:r w:rsidR="002145BC" w:rsidRPr="0085373B">
        <w:rPr>
          <w:bCs/>
          <w:sz w:val="28"/>
          <w:szCs w:val="28"/>
        </w:rPr>
        <w:t xml:space="preserve"> «Единая дежурно-диспетчерская служба МО «Гиагинский район»</w:t>
      </w:r>
      <w:r w:rsidR="0085373B">
        <w:rPr>
          <w:bCs/>
          <w:sz w:val="28"/>
          <w:szCs w:val="28"/>
        </w:rPr>
        <w:t>.</w:t>
      </w:r>
    </w:p>
    <w:p w14:paraId="3DFF193F" w14:textId="1BCCD4DF" w:rsidR="00B10A25" w:rsidRDefault="00B10A25" w:rsidP="0085373B">
      <w:pPr>
        <w:pStyle w:val="a3"/>
        <w:widowControl/>
        <w:tabs>
          <w:tab w:val="left" w:pos="851"/>
          <w:tab w:val="left" w:pos="993"/>
          <w:tab w:val="left" w:pos="1134"/>
        </w:tabs>
        <w:ind w:left="0" w:firstLine="567"/>
        <w:jc w:val="both"/>
        <w:rPr>
          <w:rFonts w:eastAsia="Calibri"/>
          <w:sz w:val="28"/>
          <w:szCs w:val="28"/>
          <w:lang w:eastAsia="en-US"/>
        </w:rPr>
      </w:pPr>
      <w:r>
        <w:rPr>
          <w:rFonts w:eastAsia="Calibri"/>
          <w:color w:val="000000"/>
          <w:sz w:val="28"/>
          <w:szCs w:val="28"/>
          <w:lang w:eastAsia="en-US"/>
        </w:rPr>
        <w:t>3.</w:t>
      </w:r>
      <w:r w:rsidR="0085373B">
        <w:rPr>
          <w:rFonts w:eastAsia="Calibri"/>
          <w:color w:val="000000"/>
          <w:sz w:val="28"/>
          <w:szCs w:val="28"/>
          <w:lang w:eastAsia="en-US"/>
        </w:rPr>
        <w:tab/>
        <w:t>Н</w:t>
      </w:r>
      <w:r w:rsidR="0085373B" w:rsidRPr="000E24C5">
        <w:rPr>
          <w:rFonts w:eastAsia="Calibri"/>
          <w:sz w:val="28"/>
          <w:szCs w:val="28"/>
          <w:lang w:eastAsia="en-US"/>
        </w:rPr>
        <w:t xml:space="preserve">астоящее постановление </w:t>
      </w:r>
      <w:r w:rsidR="0085373B">
        <w:rPr>
          <w:rFonts w:eastAsia="Calibri"/>
          <w:sz w:val="28"/>
          <w:szCs w:val="28"/>
          <w:lang w:eastAsia="en-US"/>
        </w:rPr>
        <w:t>о</w:t>
      </w:r>
      <w:r w:rsidRPr="000E24C5">
        <w:rPr>
          <w:rFonts w:eastAsia="Calibri"/>
          <w:sz w:val="28"/>
          <w:szCs w:val="28"/>
          <w:lang w:eastAsia="en-US"/>
        </w:rPr>
        <w:t>публиковать в «Информационном бюллетене муниципального образования «Гиагинский район» сетевом источнике публикаци</w:t>
      </w:r>
      <w:r>
        <w:rPr>
          <w:rFonts w:eastAsia="Calibri"/>
          <w:sz w:val="28"/>
          <w:szCs w:val="28"/>
          <w:lang w:eastAsia="en-US"/>
        </w:rPr>
        <w:t>и</w:t>
      </w:r>
      <w:r w:rsidRPr="000E24C5">
        <w:rPr>
          <w:rFonts w:eastAsia="Calibri"/>
          <w:sz w:val="28"/>
          <w:szCs w:val="28"/>
          <w:lang w:eastAsia="en-US"/>
        </w:rPr>
        <w:t xml:space="preserve"> МУП «Редакция газеты «Красное знамя»», а также</w:t>
      </w:r>
      <w:r>
        <w:rPr>
          <w:rFonts w:eastAsia="Calibri"/>
          <w:sz w:val="28"/>
          <w:szCs w:val="28"/>
          <w:lang w:eastAsia="en-US"/>
        </w:rPr>
        <w:t xml:space="preserve"> разместить </w:t>
      </w:r>
      <w:r w:rsidRPr="000E24C5">
        <w:rPr>
          <w:rFonts w:eastAsia="Calibri"/>
          <w:sz w:val="28"/>
          <w:szCs w:val="28"/>
          <w:lang w:eastAsia="en-US"/>
        </w:rPr>
        <w:t>на официальном сайте администрации муниципального образования «Гиагинский район».</w:t>
      </w:r>
    </w:p>
    <w:p w14:paraId="7E785FF2" w14:textId="46FBF33C" w:rsidR="00B10A25" w:rsidRPr="000E24C5" w:rsidRDefault="00B10A25" w:rsidP="0085373B">
      <w:pPr>
        <w:pStyle w:val="a3"/>
        <w:widowControl/>
        <w:tabs>
          <w:tab w:val="left" w:pos="851"/>
          <w:tab w:val="left" w:pos="993"/>
          <w:tab w:val="left" w:pos="1134"/>
        </w:tabs>
        <w:ind w:left="0" w:firstLine="567"/>
        <w:jc w:val="both"/>
        <w:rPr>
          <w:rFonts w:eastAsia="Calibri"/>
          <w:sz w:val="28"/>
          <w:szCs w:val="28"/>
          <w:lang w:eastAsia="en-US"/>
        </w:rPr>
      </w:pPr>
      <w:r>
        <w:rPr>
          <w:rFonts w:eastAsia="Calibri"/>
          <w:sz w:val="28"/>
          <w:szCs w:val="28"/>
          <w:lang w:eastAsia="en-US"/>
        </w:rPr>
        <w:t>4.</w:t>
      </w:r>
      <w:r w:rsidR="0085373B">
        <w:rPr>
          <w:rFonts w:eastAsia="Calibri"/>
          <w:sz w:val="28"/>
          <w:szCs w:val="28"/>
          <w:lang w:eastAsia="en-US"/>
        </w:rPr>
        <w:tab/>
      </w:r>
      <w:r>
        <w:rPr>
          <w:rFonts w:eastAsia="Calibri"/>
          <w:sz w:val="28"/>
          <w:szCs w:val="28"/>
          <w:lang w:eastAsia="en-US"/>
        </w:rPr>
        <w:t xml:space="preserve">Настоящее постановление вступает в силу с 1 </w:t>
      </w:r>
      <w:r w:rsidR="00ED1C59">
        <w:rPr>
          <w:rFonts w:eastAsia="Calibri"/>
          <w:sz w:val="28"/>
          <w:szCs w:val="28"/>
          <w:lang w:eastAsia="en-US"/>
        </w:rPr>
        <w:t>января</w:t>
      </w:r>
      <w:r>
        <w:rPr>
          <w:rFonts w:eastAsia="Calibri"/>
          <w:sz w:val="28"/>
          <w:szCs w:val="28"/>
          <w:lang w:eastAsia="en-US"/>
        </w:rPr>
        <w:t xml:space="preserve"> 20</w:t>
      </w:r>
      <w:r w:rsidR="00ED1C59">
        <w:rPr>
          <w:rFonts w:eastAsia="Calibri"/>
          <w:sz w:val="28"/>
          <w:szCs w:val="28"/>
          <w:lang w:eastAsia="en-US"/>
        </w:rPr>
        <w:t>20</w:t>
      </w:r>
      <w:r>
        <w:rPr>
          <w:rFonts w:eastAsia="Calibri"/>
          <w:sz w:val="28"/>
          <w:szCs w:val="28"/>
          <w:lang w:eastAsia="en-US"/>
        </w:rPr>
        <w:t xml:space="preserve"> года.</w:t>
      </w:r>
    </w:p>
    <w:p w14:paraId="6B05D3DA" w14:textId="4500D89F" w:rsidR="00B10A25" w:rsidRPr="000E24C5" w:rsidRDefault="00B10A25" w:rsidP="0085373B">
      <w:pPr>
        <w:tabs>
          <w:tab w:val="left" w:pos="993"/>
          <w:tab w:val="left" w:pos="1276"/>
        </w:tabs>
        <w:ind w:firstLine="567"/>
        <w:jc w:val="both"/>
        <w:rPr>
          <w:sz w:val="28"/>
          <w:szCs w:val="28"/>
        </w:rPr>
      </w:pPr>
      <w:r>
        <w:rPr>
          <w:rFonts w:eastAsia="Calibri"/>
          <w:color w:val="000000"/>
          <w:sz w:val="28"/>
          <w:szCs w:val="28"/>
          <w:lang w:eastAsia="en-US"/>
        </w:rPr>
        <w:t>5</w:t>
      </w:r>
      <w:r w:rsidRPr="000E24C5">
        <w:rPr>
          <w:rFonts w:eastAsia="Calibri"/>
          <w:color w:val="000000"/>
          <w:sz w:val="28"/>
          <w:szCs w:val="28"/>
          <w:lang w:eastAsia="en-US"/>
        </w:rPr>
        <w:t>.</w:t>
      </w:r>
      <w:r w:rsidR="0085373B">
        <w:rPr>
          <w:rFonts w:eastAsia="Calibri"/>
          <w:color w:val="000000"/>
          <w:sz w:val="28"/>
          <w:szCs w:val="28"/>
          <w:lang w:eastAsia="en-US"/>
        </w:rPr>
        <w:tab/>
      </w:r>
      <w:r w:rsidRPr="000E24C5">
        <w:rPr>
          <w:sz w:val="28"/>
          <w:szCs w:val="28"/>
        </w:rPr>
        <w:t xml:space="preserve">Контроль за </w:t>
      </w:r>
      <w:r>
        <w:rPr>
          <w:sz w:val="28"/>
          <w:szCs w:val="28"/>
        </w:rPr>
        <w:t>ис</w:t>
      </w:r>
      <w:r w:rsidRPr="000E24C5">
        <w:rPr>
          <w:sz w:val="28"/>
          <w:szCs w:val="28"/>
        </w:rPr>
        <w:t xml:space="preserve">полнением настоящего постановления возложить на </w:t>
      </w:r>
      <w:r w:rsidR="002145BC">
        <w:rPr>
          <w:sz w:val="28"/>
          <w:szCs w:val="28"/>
        </w:rPr>
        <w:t>руководителя муниципального казенного учреждения МО «Гиагинский район» «Единая дежурно-диспетчерская служба МО «Гиагинский район»</w:t>
      </w:r>
      <w:r w:rsidR="0085373B">
        <w:rPr>
          <w:sz w:val="28"/>
          <w:szCs w:val="28"/>
        </w:rPr>
        <w:t>.</w:t>
      </w:r>
      <w:r w:rsidR="002145BC">
        <w:rPr>
          <w:sz w:val="28"/>
          <w:szCs w:val="28"/>
        </w:rPr>
        <w:t xml:space="preserve"> </w:t>
      </w:r>
    </w:p>
    <w:p w14:paraId="01863ACA" w14:textId="77777777" w:rsidR="00B10A25" w:rsidRPr="000E24C5" w:rsidRDefault="00B10A25" w:rsidP="0085373B">
      <w:pPr>
        <w:pStyle w:val="ConsPlusNormal"/>
        <w:tabs>
          <w:tab w:val="left" w:pos="993"/>
        </w:tabs>
        <w:ind w:left="720"/>
        <w:jc w:val="both"/>
        <w:rPr>
          <w:rFonts w:ascii="Times New Roman" w:hAnsi="Times New Roman" w:cs="Times New Roman"/>
          <w:color w:val="000000"/>
          <w:sz w:val="28"/>
          <w:szCs w:val="28"/>
        </w:rPr>
      </w:pPr>
    </w:p>
    <w:p w14:paraId="158A1B6C" w14:textId="77777777" w:rsidR="00B10A25" w:rsidRPr="000E24C5" w:rsidRDefault="00B10A25" w:rsidP="0085373B">
      <w:pPr>
        <w:pStyle w:val="ConsPlusNormal"/>
        <w:tabs>
          <w:tab w:val="left" w:pos="993"/>
        </w:tabs>
        <w:jc w:val="both"/>
        <w:rPr>
          <w:rFonts w:ascii="Times New Roman" w:hAnsi="Times New Roman" w:cs="Times New Roman"/>
          <w:color w:val="000000"/>
          <w:sz w:val="28"/>
          <w:szCs w:val="28"/>
        </w:rPr>
      </w:pPr>
    </w:p>
    <w:p w14:paraId="6E4AAF03" w14:textId="77777777" w:rsidR="00B10A25" w:rsidRPr="000E24C5" w:rsidRDefault="00B10A25" w:rsidP="0085373B">
      <w:pPr>
        <w:pStyle w:val="ConsPlusNormal"/>
        <w:tabs>
          <w:tab w:val="left" w:pos="993"/>
        </w:tabs>
        <w:jc w:val="both"/>
        <w:rPr>
          <w:rFonts w:ascii="Times New Roman" w:hAnsi="Times New Roman" w:cs="Times New Roman"/>
          <w:color w:val="000000"/>
          <w:sz w:val="28"/>
          <w:szCs w:val="28"/>
        </w:rPr>
      </w:pPr>
    </w:p>
    <w:p w14:paraId="4228F4F2" w14:textId="77777777" w:rsidR="00B10A25" w:rsidRPr="000E24C5" w:rsidRDefault="00B10A25" w:rsidP="0085373B">
      <w:pPr>
        <w:jc w:val="both"/>
        <w:rPr>
          <w:sz w:val="28"/>
          <w:szCs w:val="28"/>
        </w:rPr>
      </w:pPr>
      <w:r w:rsidRPr="000E24C5">
        <w:rPr>
          <w:sz w:val="28"/>
          <w:szCs w:val="28"/>
        </w:rPr>
        <w:t xml:space="preserve">Глава муниципального </w:t>
      </w:r>
    </w:p>
    <w:p w14:paraId="3849CAE5" w14:textId="441746ED" w:rsidR="00B10A25" w:rsidRPr="000E24C5" w:rsidRDefault="00B10A25" w:rsidP="0085373B">
      <w:pPr>
        <w:jc w:val="both"/>
        <w:rPr>
          <w:sz w:val="28"/>
          <w:szCs w:val="28"/>
        </w:rPr>
      </w:pPr>
      <w:r w:rsidRPr="000E24C5">
        <w:rPr>
          <w:sz w:val="28"/>
          <w:szCs w:val="28"/>
        </w:rPr>
        <w:t>образования «Гиагинский район»</w:t>
      </w:r>
      <w:r w:rsidR="00083AA5">
        <w:rPr>
          <w:sz w:val="28"/>
          <w:szCs w:val="28"/>
        </w:rPr>
        <w:tab/>
      </w:r>
      <w:r w:rsidR="00083AA5">
        <w:rPr>
          <w:sz w:val="28"/>
          <w:szCs w:val="28"/>
        </w:rPr>
        <w:tab/>
      </w:r>
      <w:r w:rsidR="00083AA5">
        <w:rPr>
          <w:sz w:val="28"/>
          <w:szCs w:val="28"/>
        </w:rPr>
        <w:tab/>
      </w:r>
      <w:r w:rsidR="00083AA5">
        <w:rPr>
          <w:sz w:val="28"/>
          <w:szCs w:val="28"/>
        </w:rPr>
        <w:tab/>
      </w:r>
      <w:r w:rsidR="00083AA5">
        <w:rPr>
          <w:sz w:val="28"/>
          <w:szCs w:val="28"/>
        </w:rPr>
        <w:tab/>
      </w:r>
      <w:r w:rsidR="00083AA5">
        <w:rPr>
          <w:sz w:val="28"/>
          <w:szCs w:val="28"/>
        </w:rPr>
        <w:tab/>
      </w:r>
      <w:r w:rsidRPr="000E24C5">
        <w:rPr>
          <w:sz w:val="28"/>
          <w:szCs w:val="28"/>
        </w:rPr>
        <w:t>А.В. Бутусов</w:t>
      </w:r>
    </w:p>
    <w:p w14:paraId="01F98B03" w14:textId="4C8314D1" w:rsidR="00B10A25" w:rsidRDefault="00B10A25" w:rsidP="0085373B">
      <w:pPr>
        <w:jc w:val="both"/>
        <w:rPr>
          <w:sz w:val="28"/>
          <w:szCs w:val="28"/>
        </w:rPr>
      </w:pPr>
    </w:p>
    <w:p w14:paraId="5BC27396" w14:textId="4DD91D47" w:rsidR="0085373B" w:rsidRDefault="0085373B" w:rsidP="0085373B">
      <w:pPr>
        <w:jc w:val="both"/>
        <w:rPr>
          <w:sz w:val="28"/>
          <w:szCs w:val="28"/>
        </w:rPr>
      </w:pPr>
    </w:p>
    <w:p w14:paraId="5B6B9C67" w14:textId="77777777" w:rsidR="0085373B" w:rsidRPr="00C510F9" w:rsidRDefault="0085373B" w:rsidP="0085373B">
      <w:pPr>
        <w:jc w:val="both"/>
        <w:rPr>
          <w:bCs/>
          <w:sz w:val="28"/>
          <w:szCs w:val="28"/>
        </w:rPr>
      </w:pPr>
      <w:r w:rsidRPr="00C510F9">
        <w:rPr>
          <w:bCs/>
          <w:sz w:val="28"/>
          <w:szCs w:val="28"/>
        </w:rPr>
        <w:t xml:space="preserve">Проект </w:t>
      </w:r>
      <w:r>
        <w:rPr>
          <w:bCs/>
          <w:sz w:val="28"/>
          <w:szCs w:val="28"/>
        </w:rPr>
        <w:t xml:space="preserve">внесен и </w:t>
      </w:r>
      <w:r w:rsidRPr="00C510F9">
        <w:rPr>
          <w:bCs/>
          <w:sz w:val="28"/>
          <w:szCs w:val="28"/>
        </w:rPr>
        <w:t>подготовлен:</w:t>
      </w:r>
    </w:p>
    <w:p w14:paraId="4A5BFB8D" w14:textId="2FFB4CA3" w:rsidR="0085373B" w:rsidRDefault="0085373B" w:rsidP="0085373B">
      <w:pPr>
        <w:jc w:val="both"/>
        <w:rPr>
          <w:bCs/>
          <w:sz w:val="28"/>
          <w:szCs w:val="28"/>
        </w:rPr>
      </w:pPr>
      <w:r>
        <w:rPr>
          <w:bCs/>
          <w:sz w:val="28"/>
          <w:szCs w:val="28"/>
        </w:rPr>
        <w:t xml:space="preserve">руководителем МКУ ЕДДС </w:t>
      </w:r>
    </w:p>
    <w:p w14:paraId="45CE2BC9" w14:textId="2B29299B" w:rsidR="0085373B" w:rsidRPr="00C510F9" w:rsidRDefault="0085373B" w:rsidP="0085373B">
      <w:pPr>
        <w:jc w:val="both"/>
        <w:rPr>
          <w:bCs/>
          <w:sz w:val="28"/>
          <w:szCs w:val="28"/>
        </w:rPr>
      </w:pPr>
      <w:r>
        <w:rPr>
          <w:bCs/>
          <w:sz w:val="28"/>
          <w:szCs w:val="28"/>
        </w:rPr>
        <w:t>МО «Гиагинский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Е.А. Чернобровая</w:t>
      </w:r>
    </w:p>
    <w:p w14:paraId="1D451A31" w14:textId="75638B68" w:rsidR="0085373B" w:rsidRDefault="0085373B" w:rsidP="0085373B">
      <w:pPr>
        <w:jc w:val="both"/>
        <w:rPr>
          <w:sz w:val="28"/>
          <w:szCs w:val="28"/>
        </w:rPr>
      </w:pPr>
      <w:r w:rsidRPr="00C510F9">
        <w:rPr>
          <w:bCs/>
          <w:sz w:val="28"/>
          <w:szCs w:val="28"/>
        </w:rPr>
        <w:lastRenderedPageBreak/>
        <w:t>Проект согласован:</w:t>
      </w:r>
    </w:p>
    <w:p w14:paraId="51945188" w14:textId="4208B1D6" w:rsidR="0085373B" w:rsidRDefault="0085373B" w:rsidP="0085373B">
      <w:pPr>
        <w:jc w:val="both"/>
        <w:rPr>
          <w:sz w:val="28"/>
          <w:szCs w:val="28"/>
        </w:rPr>
      </w:pPr>
    </w:p>
    <w:p w14:paraId="0EB98241" w14:textId="5811B53C" w:rsidR="0085373B" w:rsidRDefault="0085373B" w:rsidP="0085373B">
      <w:pPr>
        <w:jc w:val="both"/>
        <w:rPr>
          <w:bCs/>
          <w:sz w:val="28"/>
          <w:szCs w:val="28"/>
        </w:rPr>
      </w:pPr>
      <w:r>
        <w:rPr>
          <w:bCs/>
          <w:sz w:val="28"/>
          <w:szCs w:val="28"/>
        </w:rPr>
        <w:t>заместитель главы администрации</w:t>
      </w:r>
    </w:p>
    <w:p w14:paraId="7E145F73" w14:textId="77777777" w:rsidR="0085373B" w:rsidRDefault="0085373B" w:rsidP="0085373B">
      <w:pPr>
        <w:jc w:val="both"/>
        <w:rPr>
          <w:bCs/>
          <w:sz w:val="28"/>
          <w:szCs w:val="28"/>
        </w:rPr>
      </w:pPr>
      <w:r>
        <w:rPr>
          <w:bCs/>
          <w:sz w:val="28"/>
          <w:szCs w:val="28"/>
        </w:rPr>
        <w:t>МО «Гиагинский район» - начальник</w:t>
      </w:r>
    </w:p>
    <w:p w14:paraId="629B3A01" w14:textId="091CDC26" w:rsidR="0085373B" w:rsidRDefault="0085373B" w:rsidP="0085373B">
      <w:pPr>
        <w:jc w:val="both"/>
        <w:rPr>
          <w:sz w:val="28"/>
          <w:szCs w:val="28"/>
        </w:rPr>
      </w:pPr>
      <w:r>
        <w:rPr>
          <w:bCs/>
          <w:sz w:val="28"/>
          <w:szCs w:val="28"/>
        </w:rPr>
        <w:t>управления финансов</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И.Н. </w:t>
      </w:r>
      <w:proofErr w:type="spellStart"/>
      <w:r>
        <w:rPr>
          <w:bCs/>
          <w:sz w:val="28"/>
          <w:szCs w:val="28"/>
        </w:rPr>
        <w:t>Поддубная</w:t>
      </w:r>
      <w:proofErr w:type="spellEnd"/>
    </w:p>
    <w:p w14:paraId="29DED6C9" w14:textId="64E2B25C" w:rsidR="0085373B" w:rsidRDefault="0085373B" w:rsidP="0085373B">
      <w:pPr>
        <w:jc w:val="both"/>
        <w:rPr>
          <w:sz w:val="28"/>
          <w:szCs w:val="28"/>
        </w:rPr>
      </w:pPr>
    </w:p>
    <w:p w14:paraId="67E16F5A" w14:textId="4E79BA2B" w:rsidR="0085373B" w:rsidRDefault="0085373B" w:rsidP="0085373B">
      <w:pPr>
        <w:jc w:val="both"/>
        <w:rPr>
          <w:sz w:val="28"/>
          <w:szCs w:val="28"/>
        </w:rPr>
      </w:pPr>
    </w:p>
    <w:p w14:paraId="0818D7B0" w14:textId="60D8049E" w:rsidR="0085373B" w:rsidRDefault="0085373B" w:rsidP="0085373B">
      <w:pPr>
        <w:jc w:val="both"/>
        <w:rPr>
          <w:bCs/>
          <w:sz w:val="28"/>
          <w:szCs w:val="28"/>
        </w:rPr>
      </w:pPr>
      <w:r>
        <w:rPr>
          <w:bCs/>
          <w:sz w:val="28"/>
          <w:szCs w:val="28"/>
        </w:rPr>
        <w:t>руководитель отдела финансово-</w:t>
      </w:r>
    </w:p>
    <w:p w14:paraId="2EE7E1BB" w14:textId="16C7E0B1" w:rsidR="0085373B" w:rsidRDefault="0085373B" w:rsidP="0085373B">
      <w:pPr>
        <w:jc w:val="both"/>
        <w:rPr>
          <w:sz w:val="28"/>
          <w:szCs w:val="28"/>
        </w:rPr>
      </w:pPr>
      <w:r>
        <w:rPr>
          <w:bCs/>
          <w:sz w:val="28"/>
          <w:szCs w:val="28"/>
        </w:rPr>
        <w:t>хозяйственной деятельности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М.А. Чиркова</w:t>
      </w:r>
    </w:p>
    <w:p w14:paraId="6F19204A" w14:textId="31F89A77" w:rsidR="0085373B" w:rsidRDefault="0085373B" w:rsidP="0085373B">
      <w:pPr>
        <w:jc w:val="both"/>
        <w:rPr>
          <w:sz w:val="28"/>
          <w:szCs w:val="28"/>
        </w:rPr>
      </w:pPr>
    </w:p>
    <w:p w14:paraId="294A8A25" w14:textId="2BA268C9" w:rsidR="0085373B" w:rsidRDefault="0085373B" w:rsidP="0085373B">
      <w:pPr>
        <w:jc w:val="both"/>
        <w:rPr>
          <w:sz w:val="28"/>
          <w:szCs w:val="28"/>
        </w:rPr>
      </w:pPr>
    </w:p>
    <w:p w14:paraId="6F43DB34" w14:textId="0120D3A7" w:rsidR="0085373B" w:rsidRPr="00C510F9" w:rsidRDefault="0085373B" w:rsidP="0085373B">
      <w:pPr>
        <w:jc w:val="both"/>
        <w:rPr>
          <w:bCs/>
          <w:sz w:val="28"/>
          <w:szCs w:val="28"/>
        </w:rPr>
      </w:pPr>
      <w:r>
        <w:rPr>
          <w:bCs/>
          <w:sz w:val="28"/>
          <w:szCs w:val="28"/>
        </w:rPr>
        <w:t>р</w:t>
      </w:r>
      <w:r w:rsidRPr="00C510F9">
        <w:rPr>
          <w:bCs/>
          <w:sz w:val="28"/>
          <w:szCs w:val="28"/>
        </w:rPr>
        <w:t>уководитель отдела</w:t>
      </w:r>
    </w:p>
    <w:p w14:paraId="109ABB78" w14:textId="210B58F6" w:rsidR="0085373B" w:rsidRDefault="0085373B" w:rsidP="0085373B">
      <w:pPr>
        <w:jc w:val="both"/>
        <w:rPr>
          <w:sz w:val="28"/>
          <w:szCs w:val="28"/>
        </w:rPr>
      </w:pPr>
      <w:r w:rsidRPr="00C510F9">
        <w:rPr>
          <w:bCs/>
          <w:sz w:val="28"/>
          <w:szCs w:val="28"/>
        </w:rPr>
        <w:t>правового обеспечения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И.С. </w:t>
      </w:r>
      <w:proofErr w:type="spellStart"/>
      <w:r>
        <w:rPr>
          <w:bCs/>
          <w:sz w:val="28"/>
          <w:szCs w:val="28"/>
        </w:rPr>
        <w:t>Гапошина</w:t>
      </w:r>
      <w:proofErr w:type="spellEnd"/>
    </w:p>
    <w:p w14:paraId="4C0E9D7B" w14:textId="67BC514C" w:rsidR="0085373B" w:rsidRDefault="0085373B" w:rsidP="0085373B">
      <w:pPr>
        <w:jc w:val="both"/>
        <w:rPr>
          <w:sz w:val="28"/>
          <w:szCs w:val="28"/>
        </w:rPr>
      </w:pPr>
    </w:p>
    <w:p w14:paraId="3E87B3BD" w14:textId="77073F69" w:rsidR="0085373B" w:rsidRDefault="0085373B" w:rsidP="0085373B">
      <w:pPr>
        <w:jc w:val="both"/>
        <w:rPr>
          <w:sz w:val="28"/>
          <w:szCs w:val="28"/>
        </w:rPr>
      </w:pPr>
    </w:p>
    <w:p w14:paraId="6C18929B" w14:textId="76EEA4CD" w:rsidR="0085373B" w:rsidRDefault="0085373B" w:rsidP="0085373B">
      <w:pPr>
        <w:jc w:val="both"/>
        <w:rPr>
          <w:sz w:val="28"/>
          <w:szCs w:val="28"/>
        </w:rPr>
      </w:pPr>
      <w:r>
        <w:rPr>
          <w:bCs/>
          <w:sz w:val="28"/>
          <w:szCs w:val="28"/>
        </w:rPr>
        <w:t>у</w:t>
      </w:r>
      <w:r w:rsidRPr="00C510F9">
        <w:rPr>
          <w:bCs/>
          <w:sz w:val="28"/>
          <w:szCs w:val="28"/>
        </w:rPr>
        <w:t>правляющая делами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5F3065">
        <w:rPr>
          <w:bCs/>
          <w:sz w:val="28"/>
          <w:szCs w:val="28"/>
        </w:rPr>
        <w:t>Е.М. Василенко</w:t>
      </w:r>
    </w:p>
    <w:p w14:paraId="4875ED49" w14:textId="6F1CE7A0" w:rsidR="0085373B" w:rsidRDefault="0085373B" w:rsidP="0085373B">
      <w:pPr>
        <w:jc w:val="both"/>
        <w:rPr>
          <w:sz w:val="28"/>
          <w:szCs w:val="28"/>
        </w:rPr>
      </w:pPr>
    </w:p>
    <w:p w14:paraId="42EEEAB9" w14:textId="77777777" w:rsidR="0085373B" w:rsidRPr="000E24C5" w:rsidRDefault="0085373B" w:rsidP="0085373B">
      <w:pPr>
        <w:jc w:val="both"/>
        <w:rPr>
          <w:sz w:val="28"/>
          <w:szCs w:val="28"/>
        </w:rPr>
      </w:pPr>
    </w:p>
    <w:p w14:paraId="5D56A112" w14:textId="77777777" w:rsidR="00B10A25" w:rsidRPr="000E24C5" w:rsidRDefault="00B10A25" w:rsidP="0085373B">
      <w:pPr>
        <w:jc w:val="both"/>
        <w:rPr>
          <w:sz w:val="28"/>
          <w:szCs w:val="28"/>
        </w:rPr>
      </w:pPr>
    </w:p>
    <w:tbl>
      <w:tblPr>
        <w:tblW w:w="0" w:type="auto"/>
        <w:tblLook w:val="04A0" w:firstRow="1" w:lastRow="0" w:firstColumn="1" w:lastColumn="0" w:noHBand="0" w:noVBand="1"/>
      </w:tblPr>
      <w:tblGrid>
        <w:gridCol w:w="4818"/>
        <w:gridCol w:w="4819"/>
      </w:tblGrid>
      <w:tr w:rsidR="00B10A25" w:rsidRPr="00C510F9" w14:paraId="2E073A0E" w14:textId="77777777" w:rsidTr="00547EC0">
        <w:tc>
          <w:tcPr>
            <w:tcW w:w="4927" w:type="dxa"/>
            <w:shd w:val="clear" w:color="auto" w:fill="auto"/>
          </w:tcPr>
          <w:p w14:paraId="5A4A6B90" w14:textId="06BA0986" w:rsidR="00B10A25" w:rsidRPr="00C510F9" w:rsidRDefault="00B10A25" w:rsidP="0085373B">
            <w:pPr>
              <w:jc w:val="both"/>
              <w:rPr>
                <w:bCs/>
                <w:sz w:val="28"/>
                <w:szCs w:val="28"/>
              </w:rPr>
            </w:pPr>
          </w:p>
        </w:tc>
        <w:tc>
          <w:tcPr>
            <w:tcW w:w="4928" w:type="dxa"/>
            <w:shd w:val="clear" w:color="auto" w:fill="auto"/>
          </w:tcPr>
          <w:p w14:paraId="740D535E" w14:textId="77777777" w:rsidR="00B10A25" w:rsidRPr="00C510F9" w:rsidRDefault="00B10A25" w:rsidP="0085373B">
            <w:pPr>
              <w:jc w:val="both"/>
              <w:rPr>
                <w:bCs/>
                <w:sz w:val="28"/>
                <w:szCs w:val="28"/>
              </w:rPr>
            </w:pPr>
          </w:p>
          <w:p w14:paraId="3E44381B" w14:textId="77777777" w:rsidR="00B10A25" w:rsidRPr="00C510F9" w:rsidRDefault="00B10A25" w:rsidP="0085373B">
            <w:pPr>
              <w:jc w:val="both"/>
              <w:rPr>
                <w:bCs/>
                <w:sz w:val="28"/>
                <w:szCs w:val="28"/>
              </w:rPr>
            </w:pPr>
          </w:p>
          <w:p w14:paraId="5A29407E" w14:textId="77777777" w:rsidR="00B10A25" w:rsidRDefault="00B10A25" w:rsidP="0085373B">
            <w:pPr>
              <w:jc w:val="both"/>
              <w:rPr>
                <w:bCs/>
                <w:sz w:val="28"/>
                <w:szCs w:val="28"/>
              </w:rPr>
            </w:pPr>
          </w:p>
          <w:p w14:paraId="7B9C160F" w14:textId="7404E6EB" w:rsidR="00B10A25" w:rsidRPr="00C510F9" w:rsidRDefault="00B10A25" w:rsidP="0085373B">
            <w:pPr>
              <w:jc w:val="both"/>
              <w:rPr>
                <w:bCs/>
                <w:sz w:val="28"/>
                <w:szCs w:val="28"/>
              </w:rPr>
            </w:pPr>
          </w:p>
        </w:tc>
      </w:tr>
      <w:tr w:rsidR="00B10A25" w:rsidRPr="00C510F9" w14:paraId="0D4CF879" w14:textId="77777777" w:rsidTr="00547EC0">
        <w:tc>
          <w:tcPr>
            <w:tcW w:w="4927" w:type="dxa"/>
            <w:shd w:val="clear" w:color="auto" w:fill="auto"/>
          </w:tcPr>
          <w:p w14:paraId="664B079F" w14:textId="77777777" w:rsidR="00B10A25" w:rsidRPr="00C510F9" w:rsidRDefault="00B10A25" w:rsidP="0085373B">
            <w:pPr>
              <w:jc w:val="both"/>
              <w:rPr>
                <w:bCs/>
                <w:sz w:val="28"/>
                <w:szCs w:val="28"/>
              </w:rPr>
            </w:pPr>
          </w:p>
          <w:p w14:paraId="6770451D" w14:textId="77777777" w:rsidR="00B10A25" w:rsidRPr="00C510F9" w:rsidRDefault="00B10A25" w:rsidP="0085373B">
            <w:pPr>
              <w:jc w:val="both"/>
              <w:rPr>
                <w:bCs/>
                <w:sz w:val="28"/>
                <w:szCs w:val="28"/>
              </w:rPr>
            </w:pPr>
          </w:p>
          <w:p w14:paraId="59184805" w14:textId="0831B118" w:rsidR="00B10A25" w:rsidRPr="00C510F9" w:rsidRDefault="00B10A25" w:rsidP="0085373B">
            <w:pPr>
              <w:jc w:val="both"/>
              <w:rPr>
                <w:bCs/>
                <w:sz w:val="28"/>
                <w:szCs w:val="28"/>
              </w:rPr>
            </w:pPr>
          </w:p>
        </w:tc>
        <w:tc>
          <w:tcPr>
            <w:tcW w:w="4928" w:type="dxa"/>
            <w:shd w:val="clear" w:color="auto" w:fill="auto"/>
          </w:tcPr>
          <w:p w14:paraId="138FC388" w14:textId="77777777" w:rsidR="00B10A25" w:rsidRPr="00C510F9" w:rsidRDefault="00B10A25" w:rsidP="0085373B">
            <w:pPr>
              <w:jc w:val="both"/>
              <w:rPr>
                <w:bCs/>
                <w:sz w:val="28"/>
                <w:szCs w:val="28"/>
              </w:rPr>
            </w:pPr>
          </w:p>
        </w:tc>
      </w:tr>
      <w:tr w:rsidR="005F3065" w:rsidRPr="00C510F9" w14:paraId="3C6ECBB7" w14:textId="77777777" w:rsidTr="00547EC0">
        <w:tc>
          <w:tcPr>
            <w:tcW w:w="4927" w:type="dxa"/>
            <w:shd w:val="clear" w:color="auto" w:fill="auto"/>
          </w:tcPr>
          <w:p w14:paraId="2181318D" w14:textId="2E306403" w:rsidR="005F3065" w:rsidRPr="00C510F9" w:rsidRDefault="005F3065" w:rsidP="0085373B">
            <w:pPr>
              <w:jc w:val="both"/>
              <w:rPr>
                <w:bCs/>
                <w:sz w:val="28"/>
                <w:szCs w:val="28"/>
              </w:rPr>
            </w:pPr>
          </w:p>
        </w:tc>
        <w:tc>
          <w:tcPr>
            <w:tcW w:w="4928" w:type="dxa"/>
            <w:shd w:val="clear" w:color="auto" w:fill="auto"/>
            <w:vAlign w:val="bottom"/>
          </w:tcPr>
          <w:p w14:paraId="7456AE6F" w14:textId="7617771A" w:rsidR="005F3065" w:rsidRPr="00C510F9" w:rsidRDefault="005F3065" w:rsidP="0085373B">
            <w:pPr>
              <w:jc w:val="both"/>
              <w:rPr>
                <w:bCs/>
                <w:sz w:val="28"/>
                <w:szCs w:val="28"/>
              </w:rPr>
            </w:pPr>
          </w:p>
        </w:tc>
      </w:tr>
      <w:tr w:rsidR="005F3065" w:rsidRPr="00C510F9" w14:paraId="43E2A37F" w14:textId="77777777" w:rsidTr="00547EC0">
        <w:tc>
          <w:tcPr>
            <w:tcW w:w="4927" w:type="dxa"/>
            <w:shd w:val="clear" w:color="auto" w:fill="auto"/>
            <w:vAlign w:val="bottom"/>
          </w:tcPr>
          <w:p w14:paraId="739C0458" w14:textId="41F14DB5" w:rsidR="005F3065" w:rsidRDefault="005F3065" w:rsidP="0085373B">
            <w:pPr>
              <w:jc w:val="both"/>
              <w:rPr>
                <w:bCs/>
                <w:sz w:val="28"/>
                <w:szCs w:val="28"/>
              </w:rPr>
            </w:pPr>
          </w:p>
        </w:tc>
        <w:tc>
          <w:tcPr>
            <w:tcW w:w="4928" w:type="dxa"/>
            <w:shd w:val="clear" w:color="auto" w:fill="auto"/>
            <w:vAlign w:val="bottom"/>
          </w:tcPr>
          <w:p w14:paraId="5A38CDA2" w14:textId="77777777" w:rsidR="005F3065" w:rsidRPr="005F3065" w:rsidRDefault="005F3065" w:rsidP="0085373B">
            <w:pPr>
              <w:jc w:val="both"/>
              <w:rPr>
                <w:bCs/>
                <w:sz w:val="28"/>
                <w:szCs w:val="28"/>
              </w:rPr>
            </w:pPr>
          </w:p>
          <w:p w14:paraId="435F8E4B" w14:textId="5D4C42F9" w:rsidR="005F3065" w:rsidRDefault="005F3065" w:rsidP="0085373B">
            <w:pPr>
              <w:jc w:val="both"/>
              <w:rPr>
                <w:bCs/>
                <w:sz w:val="28"/>
                <w:szCs w:val="28"/>
              </w:rPr>
            </w:pPr>
          </w:p>
        </w:tc>
      </w:tr>
      <w:tr w:rsidR="00B10A25" w:rsidRPr="00C510F9" w14:paraId="1353C008" w14:textId="77777777" w:rsidTr="00547EC0">
        <w:tc>
          <w:tcPr>
            <w:tcW w:w="4927" w:type="dxa"/>
            <w:shd w:val="clear" w:color="auto" w:fill="auto"/>
          </w:tcPr>
          <w:p w14:paraId="5CE4F90C" w14:textId="77777777" w:rsidR="00B10A25" w:rsidRPr="00C510F9" w:rsidRDefault="00B10A25" w:rsidP="0085373B">
            <w:pPr>
              <w:jc w:val="both"/>
              <w:rPr>
                <w:bCs/>
                <w:sz w:val="28"/>
                <w:szCs w:val="28"/>
              </w:rPr>
            </w:pPr>
          </w:p>
          <w:p w14:paraId="5E510914" w14:textId="750F83E5" w:rsidR="00B10A25" w:rsidRPr="00C510F9" w:rsidRDefault="00B10A25" w:rsidP="0085373B">
            <w:pPr>
              <w:jc w:val="both"/>
              <w:rPr>
                <w:bCs/>
                <w:sz w:val="28"/>
                <w:szCs w:val="28"/>
              </w:rPr>
            </w:pPr>
          </w:p>
        </w:tc>
        <w:tc>
          <w:tcPr>
            <w:tcW w:w="4928" w:type="dxa"/>
            <w:shd w:val="clear" w:color="auto" w:fill="auto"/>
          </w:tcPr>
          <w:p w14:paraId="65D62632" w14:textId="77777777" w:rsidR="00B10A25" w:rsidRPr="00C510F9" w:rsidRDefault="00B10A25" w:rsidP="0085373B">
            <w:pPr>
              <w:jc w:val="both"/>
              <w:rPr>
                <w:bCs/>
                <w:sz w:val="28"/>
                <w:szCs w:val="28"/>
              </w:rPr>
            </w:pPr>
          </w:p>
          <w:p w14:paraId="63843583" w14:textId="77777777" w:rsidR="00B10A25" w:rsidRPr="00C510F9" w:rsidRDefault="00B10A25" w:rsidP="0085373B">
            <w:pPr>
              <w:jc w:val="both"/>
              <w:rPr>
                <w:bCs/>
                <w:sz w:val="28"/>
                <w:szCs w:val="28"/>
              </w:rPr>
            </w:pPr>
          </w:p>
          <w:p w14:paraId="6205CB43" w14:textId="1F82D4AB" w:rsidR="00B10A25" w:rsidRPr="00C510F9" w:rsidRDefault="00B10A25" w:rsidP="0085373B">
            <w:pPr>
              <w:jc w:val="both"/>
              <w:rPr>
                <w:bCs/>
                <w:sz w:val="28"/>
                <w:szCs w:val="28"/>
              </w:rPr>
            </w:pPr>
          </w:p>
        </w:tc>
      </w:tr>
      <w:tr w:rsidR="005F3065" w:rsidRPr="00C510F9" w14:paraId="572AA0F9" w14:textId="77777777" w:rsidTr="00547EC0">
        <w:tc>
          <w:tcPr>
            <w:tcW w:w="4927" w:type="dxa"/>
            <w:shd w:val="clear" w:color="auto" w:fill="auto"/>
          </w:tcPr>
          <w:p w14:paraId="5F31A40B" w14:textId="77777777" w:rsidR="005F3065" w:rsidRPr="00C510F9" w:rsidRDefault="005F3065" w:rsidP="0085373B">
            <w:pPr>
              <w:jc w:val="both"/>
              <w:rPr>
                <w:bCs/>
                <w:sz w:val="28"/>
                <w:szCs w:val="28"/>
              </w:rPr>
            </w:pPr>
          </w:p>
        </w:tc>
        <w:tc>
          <w:tcPr>
            <w:tcW w:w="4928" w:type="dxa"/>
            <w:shd w:val="clear" w:color="auto" w:fill="auto"/>
          </w:tcPr>
          <w:p w14:paraId="0E6F194F" w14:textId="77777777" w:rsidR="005F3065" w:rsidRPr="00C510F9" w:rsidRDefault="005F3065" w:rsidP="0085373B">
            <w:pPr>
              <w:jc w:val="both"/>
              <w:rPr>
                <w:bCs/>
                <w:sz w:val="28"/>
                <w:szCs w:val="28"/>
              </w:rPr>
            </w:pPr>
          </w:p>
        </w:tc>
      </w:tr>
      <w:tr w:rsidR="005F3065" w:rsidRPr="00C510F9" w14:paraId="6E2BC4E6" w14:textId="77777777" w:rsidTr="00547EC0">
        <w:tc>
          <w:tcPr>
            <w:tcW w:w="4927" w:type="dxa"/>
            <w:shd w:val="clear" w:color="auto" w:fill="auto"/>
          </w:tcPr>
          <w:p w14:paraId="3B5D0A3B" w14:textId="2C60BD1C" w:rsidR="005F3065" w:rsidRPr="00C510F9" w:rsidRDefault="005F3065" w:rsidP="0085373B">
            <w:pPr>
              <w:jc w:val="both"/>
              <w:rPr>
                <w:bCs/>
                <w:sz w:val="28"/>
                <w:szCs w:val="28"/>
              </w:rPr>
            </w:pPr>
          </w:p>
        </w:tc>
        <w:tc>
          <w:tcPr>
            <w:tcW w:w="4928" w:type="dxa"/>
            <w:shd w:val="clear" w:color="auto" w:fill="auto"/>
            <w:vAlign w:val="bottom"/>
          </w:tcPr>
          <w:p w14:paraId="7B5E5D3C" w14:textId="1232061B" w:rsidR="005F3065" w:rsidRPr="00C510F9" w:rsidRDefault="005F3065" w:rsidP="0085373B">
            <w:pPr>
              <w:jc w:val="both"/>
              <w:rPr>
                <w:bCs/>
                <w:sz w:val="28"/>
                <w:szCs w:val="28"/>
              </w:rPr>
            </w:pPr>
          </w:p>
        </w:tc>
      </w:tr>
      <w:tr w:rsidR="005F3065" w:rsidRPr="00C510F9" w14:paraId="4F2A1922" w14:textId="77777777" w:rsidTr="00547EC0">
        <w:tc>
          <w:tcPr>
            <w:tcW w:w="4927" w:type="dxa"/>
            <w:shd w:val="clear" w:color="auto" w:fill="auto"/>
          </w:tcPr>
          <w:p w14:paraId="34CC5B91" w14:textId="77777777" w:rsidR="005F3065" w:rsidRPr="00C510F9" w:rsidRDefault="005F3065" w:rsidP="0085373B">
            <w:pPr>
              <w:jc w:val="both"/>
              <w:rPr>
                <w:bCs/>
                <w:sz w:val="28"/>
                <w:szCs w:val="28"/>
              </w:rPr>
            </w:pPr>
          </w:p>
        </w:tc>
        <w:tc>
          <w:tcPr>
            <w:tcW w:w="4928" w:type="dxa"/>
            <w:shd w:val="clear" w:color="auto" w:fill="auto"/>
          </w:tcPr>
          <w:p w14:paraId="1EE19551" w14:textId="77777777" w:rsidR="005F3065" w:rsidRPr="00C510F9" w:rsidRDefault="005F3065" w:rsidP="0085373B">
            <w:pPr>
              <w:jc w:val="both"/>
              <w:rPr>
                <w:bCs/>
                <w:sz w:val="28"/>
                <w:szCs w:val="28"/>
              </w:rPr>
            </w:pPr>
          </w:p>
        </w:tc>
      </w:tr>
      <w:tr w:rsidR="00B10A25" w:rsidRPr="00C510F9" w14:paraId="26AE6D92" w14:textId="77777777" w:rsidTr="00547EC0">
        <w:tc>
          <w:tcPr>
            <w:tcW w:w="4927" w:type="dxa"/>
            <w:shd w:val="clear" w:color="auto" w:fill="auto"/>
          </w:tcPr>
          <w:p w14:paraId="0EFA9B98" w14:textId="77777777" w:rsidR="00B10A25" w:rsidRPr="00C510F9" w:rsidRDefault="00B10A25" w:rsidP="0085373B">
            <w:pPr>
              <w:jc w:val="both"/>
              <w:rPr>
                <w:bCs/>
                <w:sz w:val="28"/>
                <w:szCs w:val="28"/>
              </w:rPr>
            </w:pPr>
          </w:p>
          <w:p w14:paraId="3F2FE1E6" w14:textId="26B1F8F9" w:rsidR="00B10A25" w:rsidRPr="00C510F9" w:rsidRDefault="00B10A25" w:rsidP="0085373B">
            <w:pPr>
              <w:jc w:val="both"/>
              <w:rPr>
                <w:bCs/>
                <w:sz w:val="28"/>
                <w:szCs w:val="28"/>
              </w:rPr>
            </w:pPr>
          </w:p>
        </w:tc>
        <w:tc>
          <w:tcPr>
            <w:tcW w:w="4928" w:type="dxa"/>
            <w:shd w:val="clear" w:color="auto" w:fill="auto"/>
          </w:tcPr>
          <w:p w14:paraId="52E7EE51" w14:textId="7E1B1EE4" w:rsidR="00B10A25" w:rsidRPr="00C510F9" w:rsidRDefault="00B10A25" w:rsidP="0085373B">
            <w:pPr>
              <w:jc w:val="both"/>
              <w:rPr>
                <w:bCs/>
                <w:sz w:val="28"/>
                <w:szCs w:val="28"/>
              </w:rPr>
            </w:pPr>
          </w:p>
        </w:tc>
      </w:tr>
    </w:tbl>
    <w:p w14:paraId="0CAE5335" w14:textId="77777777" w:rsidR="00B10A25" w:rsidRDefault="00B10A25" w:rsidP="0085373B">
      <w:pPr>
        <w:jc w:val="both"/>
        <w:rPr>
          <w:bCs/>
          <w:sz w:val="28"/>
          <w:szCs w:val="28"/>
        </w:rPr>
      </w:pPr>
    </w:p>
    <w:p w14:paraId="39A267D6" w14:textId="3C353AD8" w:rsidR="00B10A25" w:rsidRDefault="00B10A25" w:rsidP="0085373B">
      <w:pPr>
        <w:jc w:val="both"/>
        <w:rPr>
          <w:bCs/>
          <w:sz w:val="28"/>
          <w:szCs w:val="28"/>
        </w:rPr>
      </w:pPr>
    </w:p>
    <w:p w14:paraId="611F395F" w14:textId="05E8E79A" w:rsidR="0085373B" w:rsidRDefault="0085373B" w:rsidP="0085373B">
      <w:pPr>
        <w:jc w:val="both"/>
        <w:rPr>
          <w:bCs/>
          <w:sz w:val="28"/>
          <w:szCs w:val="28"/>
        </w:rPr>
      </w:pPr>
    </w:p>
    <w:p w14:paraId="5309BC9C" w14:textId="37959952" w:rsidR="0085373B" w:rsidRDefault="0085373B" w:rsidP="0085373B">
      <w:pPr>
        <w:jc w:val="both"/>
        <w:rPr>
          <w:bCs/>
          <w:sz w:val="28"/>
          <w:szCs w:val="28"/>
        </w:rPr>
      </w:pPr>
    </w:p>
    <w:p w14:paraId="0127A0CE" w14:textId="6850B349" w:rsidR="0085373B" w:rsidRDefault="0085373B" w:rsidP="0085373B">
      <w:pPr>
        <w:jc w:val="both"/>
        <w:rPr>
          <w:bCs/>
          <w:sz w:val="28"/>
          <w:szCs w:val="28"/>
        </w:rPr>
      </w:pPr>
    </w:p>
    <w:p w14:paraId="7AFAD70D" w14:textId="77777777" w:rsidR="0085373B" w:rsidRDefault="0085373B" w:rsidP="0085373B">
      <w:pPr>
        <w:jc w:val="both"/>
        <w:rPr>
          <w:bCs/>
          <w:sz w:val="28"/>
          <w:szCs w:val="28"/>
        </w:rPr>
      </w:pPr>
    </w:p>
    <w:p w14:paraId="435428F4" w14:textId="77777777" w:rsidR="00547EC0" w:rsidRDefault="00547EC0" w:rsidP="0085373B">
      <w:pPr>
        <w:jc w:val="both"/>
        <w:rPr>
          <w:bCs/>
        </w:rPr>
      </w:pPr>
    </w:p>
    <w:p w14:paraId="2676449A" w14:textId="77777777" w:rsidR="00B10A25" w:rsidRDefault="00B10A25" w:rsidP="0085373B">
      <w:pPr>
        <w:jc w:val="both"/>
        <w:rPr>
          <w:bCs/>
        </w:rPr>
      </w:pPr>
    </w:p>
    <w:p w14:paraId="223282D7" w14:textId="09A03BCE" w:rsidR="00B10A25" w:rsidRPr="00203932" w:rsidRDefault="00B10A25" w:rsidP="0085373B">
      <w:pPr>
        <w:ind w:left="5664"/>
        <w:jc w:val="both"/>
        <w:rPr>
          <w:sz w:val="28"/>
          <w:szCs w:val="28"/>
        </w:rPr>
      </w:pPr>
      <w:r w:rsidRPr="00203932">
        <w:rPr>
          <w:sz w:val="28"/>
          <w:szCs w:val="28"/>
        </w:rPr>
        <w:lastRenderedPageBreak/>
        <w:t>Приложение</w:t>
      </w:r>
    </w:p>
    <w:p w14:paraId="06D2431B" w14:textId="26BEEB84" w:rsidR="00B10A25" w:rsidRPr="00203932" w:rsidRDefault="00B10A25" w:rsidP="0085373B">
      <w:pPr>
        <w:ind w:left="5664"/>
        <w:jc w:val="both"/>
        <w:rPr>
          <w:sz w:val="28"/>
          <w:szCs w:val="28"/>
        </w:rPr>
      </w:pPr>
      <w:r w:rsidRPr="00203932">
        <w:rPr>
          <w:sz w:val="28"/>
          <w:szCs w:val="28"/>
        </w:rPr>
        <w:t xml:space="preserve">к </w:t>
      </w:r>
      <w:r w:rsidR="00547EC0" w:rsidRPr="00203932">
        <w:rPr>
          <w:sz w:val="28"/>
          <w:szCs w:val="28"/>
        </w:rPr>
        <w:t>постановлению главы</w:t>
      </w:r>
      <w:r w:rsidRPr="00203932">
        <w:rPr>
          <w:sz w:val="28"/>
          <w:szCs w:val="28"/>
        </w:rPr>
        <w:t xml:space="preserve"> муниципального образования «Гиагинский район»  </w:t>
      </w:r>
    </w:p>
    <w:p w14:paraId="465A0809" w14:textId="77777777" w:rsidR="00557BE4" w:rsidRPr="00ED1C59" w:rsidRDefault="00557BE4" w:rsidP="00557BE4">
      <w:pPr>
        <w:ind w:left="3540" w:firstLine="708"/>
        <w:jc w:val="center"/>
        <w:rPr>
          <w:bCs/>
          <w:color w:val="000000"/>
          <w:sz w:val="28"/>
          <w:szCs w:val="28"/>
        </w:rPr>
      </w:pPr>
      <w:r w:rsidRPr="00ED1C59">
        <w:rPr>
          <w:bCs/>
          <w:color w:val="000000"/>
          <w:sz w:val="28"/>
          <w:szCs w:val="28"/>
        </w:rPr>
        <w:t xml:space="preserve">№ </w:t>
      </w:r>
      <w:r>
        <w:rPr>
          <w:bCs/>
          <w:color w:val="000000"/>
          <w:sz w:val="28"/>
          <w:szCs w:val="28"/>
        </w:rPr>
        <w:t xml:space="preserve">351 </w:t>
      </w:r>
      <w:r w:rsidRPr="00ED1C59">
        <w:rPr>
          <w:bCs/>
          <w:color w:val="000000"/>
          <w:sz w:val="28"/>
          <w:szCs w:val="28"/>
        </w:rPr>
        <w:t>от</w:t>
      </w:r>
      <w:r>
        <w:rPr>
          <w:bCs/>
          <w:color w:val="000000"/>
          <w:sz w:val="28"/>
          <w:szCs w:val="28"/>
        </w:rPr>
        <w:t xml:space="preserve"> 17.12.2019г.</w:t>
      </w:r>
    </w:p>
    <w:p w14:paraId="2EE6CF67" w14:textId="77777777" w:rsidR="00B10A25" w:rsidRPr="00203932" w:rsidRDefault="00B10A25" w:rsidP="0085373B">
      <w:pPr>
        <w:jc w:val="both"/>
        <w:rPr>
          <w:sz w:val="28"/>
          <w:szCs w:val="28"/>
        </w:rPr>
      </w:pPr>
    </w:p>
    <w:p w14:paraId="4885B30F" w14:textId="77777777" w:rsidR="00083AA5" w:rsidRPr="00083AA5" w:rsidRDefault="00083AA5" w:rsidP="000D5B6C">
      <w:pPr>
        <w:ind w:firstLine="709"/>
        <w:jc w:val="center"/>
        <w:rPr>
          <w:b/>
          <w:sz w:val="28"/>
          <w:szCs w:val="28"/>
        </w:rPr>
      </w:pPr>
      <w:r w:rsidRPr="00083AA5">
        <w:rPr>
          <w:b/>
          <w:sz w:val="28"/>
          <w:szCs w:val="28"/>
        </w:rPr>
        <w:t>Положение</w:t>
      </w:r>
    </w:p>
    <w:p w14:paraId="1B8AB8B5" w14:textId="254B400D" w:rsidR="00083AA5" w:rsidRDefault="00083AA5" w:rsidP="000D5B6C">
      <w:pPr>
        <w:ind w:firstLine="709"/>
        <w:jc w:val="center"/>
        <w:rPr>
          <w:b/>
          <w:sz w:val="28"/>
          <w:szCs w:val="28"/>
        </w:rPr>
      </w:pPr>
      <w:bookmarkStart w:id="1" w:name="_Hlk20300050"/>
      <w:r w:rsidRPr="00083AA5">
        <w:rPr>
          <w:b/>
          <w:sz w:val="28"/>
          <w:szCs w:val="28"/>
        </w:rPr>
        <w:t xml:space="preserve">об </w:t>
      </w:r>
      <w:r w:rsidR="00B11FD1">
        <w:rPr>
          <w:b/>
          <w:sz w:val="28"/>
          <w:szCs w:val="28"/>
        </w:rPr>
        <w:t xml:space="preserve">условиях </w:t>
      </w:r>
      <w:r w:rsidRPr="00083AA5">
        <w:rPr>
          <w:b/>
          <w:sz w:val="28"/>
          <w:szCs w:val="28"/>
        </w:rPr>
        <w:t>оплат</w:t>
      </w:r>
      <w:r w:rsidR="00B11FD1">
        <w:rPr>
          <w:b/>
          <w:sz w:val="28"/>
          <w:szCs w:val="28"/>
        </w:rPr>
        <w:t>ы</w:t>
      </w:r>
      <w:r w:rsidRPr="00083AA5">
        <w:rPr>
          <w:b/>
          <w:sz w:val="28"/>
          <w:szCs w:val="28"/>
        </w:rPr>
        <w:t xml:space="preserve"> труда работников муниципального казенного учреждения МО «Гиагинский район» «Единая дежурно-диспетчерская служба МО «Гиагинский район</w:t>
      </w:r>
      <w:r w:rsidR="00547EC0">
        <w:rPr>
          <w:b/>
          <w:sz w:val="28"/>
          <w:szCs w:val="28"/>
        </w:rPr>
        <w:t>»</w:t>
      </w:r>
    </w:p>
    <w:bookmarkEnd w:id="1"/>
    <w:p w14:paraId="38649146" w14:textId="77777777" w:rsidR="00083AA5" w:rsidRDefault="00083AA5" w:rsidP="0085373B">
      <w:pPr>
        <w:ind w:firstLine="709"/>
        <w:jc w:val="both"/>
        <w:rPr>
          <w:b/>
          <w:sz w:val="28"/>
          <w:szCs w:val="28"/>
        </w:rPr>
      </w:pPr>
    </w:p>
    <w:p w14:paraId="2ED75DC4" w14:textId="54E0027A" w:rsidR="00B10A25" w:rsidRPr="00203932" w:rsidRDefault="00B10A25" w:rsidP="0085373B">
      <w:pPr>
        <w:ind w:firstLine="709"/>
        <w:jc w:val="both"/>
        <w:rPr>
          <w:sz w:val="28"/>
          <w:szCs w:val="28"/>
        </w:rPr>
      </w:pPr>
      <w:r w:rsidRPr="00203932">
        <w:rPr>
          <w:sz w:val="28"/>
          <w:szCs w:val="28"/>
        </w:rPr>
        <w:t>Настоящее Положение</w:t>
      </w:r>
      <w:r w:rsidR="000D5B6C" w:rsidRPr="000D5B6C">
        <w:t xml:space="preserve"> </w:t>
      </w:r>
      <w:r w:rsidR="000D5B6C" w:rsidRPr="000D5B6C">
        <w:rPr>
          <w:sz w:val="28"/>
          <w:szCs w:val="28"/>
        </w:rPr>
        <w:t>об оплате труда работников муниципального казенного учреждения МО «Гиагинский район» «Единая дежурно-диспетчерская служба МО «Гиагинский район»</w:t>
      </w:r>
      <w:r w:rsidR="000D5B6C">
        <w:rPr>
          <w:sz w:val="28"/>
          <w:szCs w:val="28"/>
        </w:rPr>
        <w:t xml:space="preserve"> (далее – Положение)</w:t>
      </w:r>
      <w:r w:rsidRPr="00203932">
        <w:rPr>
          <w:sz w:val="28"/>
          <w:szCs w:val="28"/>
        </w:rPr>
        <w:t xml:space="preserve"> </w:t>
      </w:r>
      <w:r>
        <w:rPr>
          <w:sz w:val="28"/>
          <w:szCs w:val="28"/>
        </w:rPr>
        <w:t>определяет условия</w:t>
      </w:r>
      <w:r w:rsidRPr="00203932">
        <w:rPr>
          <w:sz w:val="28"/>
          <w:szCs w:val="28"/>
        </w:rPr>
        <w:t xml:space="preserve"> оплаты труда </w:t>
      </w:r>
      <w:r>
        <w:rPr>
          <w:sz w:val="28"/>
          <w:szCs w:val="28"/>
        </w:rPr>
        <w:t xml:space="preserve">и </w:t>
      </w:r>
      <w:r w:rsidRPr="00203932">
        <w:rPr>
          <w:sz w:val="28"/>
          <w:szCs w:val="28"/>
        </w:rPr>
        <w:t xml:space="preserve">общие принципы материального стимулирования работников </w:t>
      </w:r>
      <w:r w:rsidR="00083AA5" w:rsidRPr="00083AA5">
        <w:rPr>
          <w:sz w:val="28"/>
          <w:szCs w:val="28"/>
        </w:rPr>
        <w:t>муниципального казенного учреждения МО «Гиагинский район» «Единая дежурно-диспетчерская служба МО «Гиагинский район»</w:t>
      </w:r>
      <w:r w:rsidR="00083AA5">
        <w:rPr>
          <w:sz w:val="28"/>
          <w:szCs w:val="28"/>
        </w:rPr>
        <w:t xml:space="preserve"> (далее – ЕДДС)</w:t>
      </w:r>
      <w:r w:rsidR="000D5B6C">
        <w:rPr>
          <w:sz w:val="28"/>
          <w:szCs w:val="28"/>
        </w:rPr>
        <w:t>.</w:t>
      </w:r>
    </w:p>
    <w:p w14:paraId="0614B138" w14:textId="77777777" w:rsidR="00083AA5" w:rsidRPr="0085373B" w:rsidRDefault="00083AA5" w:rsidP="0085373B">
      <w:pPr>
        <w:jc w:val="both"/>
        <w:rPr>
          <w:b/>
          <w:bCs/>
          <w:sz w:val="28"/>
          <w:szCs w:val="28"/>
        </w:rPr>
      </w:pPr>
    </w:p>
    <w:p w14:paraId="1734F9BA" w14:textId="7CB9FC65" w:rsidR="00B10A25" w:rsidRPr="00203932" w:rsidRDefault="00B10A25" w:rsidP="000D5B6C">
      <w:pPr>
        <w:jc w:val="center"/>
        <w:rPr>
          <w:b/>
          <w:bCs/>
          <w:sz w:val="28"/>
          <w:szCs w:val="28"/>
        </w:rPr>
      </w:pPr>
      <w:r w:rsidRPr="00203932">
        <w:rPr>
          <w:b/>
          <w:bCs/>
          <w:sz w:val="28"/>
          <w:szCs w:val="28"/>
          <w:lang w:val="en-US"/>
        </w:rPr>
        <w:t>I</w:t>
      </w:r>
      <w:r w:rsidRPr="00203932">
        <w:rPr>
          <w:b/>
          <w:bCs/>
          <w:sz w:val="28"/>
          <w:szCs w:val="28"/>
        </w:rPr>
        <w:t>. Общие положения</w:t>
      </w:r>
    </w:p>
    <w:p w14:paraId="665D2005" w14:textId="77777777" w:rsidR="00B10A25" w:rsidRPr="00203932" w:rsidRDefault="00B10A25" w:rsidP="0085373B">
      <w:pPr>
        <w:ind w:firstLine="709"/>
        <w:jc w:val="both"/>
        <w:rPr>
          <w:sz w:val="28"/>
          <w:szCs w:val="28"/>
        </w:rPr>
      </w:pPr>
    </w:p>
    <w:p w14:paraId="1DA25CA6" w14:textId="777722EB" w:rsidR="00B10A25" w:rsidRPr="00203932" w:rsidRDefault="00083AA5" w:rsidP="0085373B">
      <w:pPr>
        <w:ind w:firstLine="709"/>
        <w:jc w:val="both"/>
        <w:rPr>
          <w:sz w:val="28"/>
          <w:szCs w:val="28"/>
        </w:rPr>
      </w:pPr>
      <w:r w:rsidRPr="00083AA5">
        <w:rPr>
          <w:sz w:val="28"/>
          <w:szCs w:val="28"/>
        </w:rPr>
        <w:t>1.1</w:t>
      </w:r>
      <w:r w:rsidR="00547EC0">
        <w:rPr>
          <w:sz w:val="28"/>
          <w:szCs w:val="28"/>
        </w:rPr>
        <w:t>.</w:t>
      </w:r>
      <w:r w:rsidR="000D5B6C">
        <w:rPr>
          <w:sz w:val="28"/>
          <w:szCs w:val="28"/>
        </w:rPr>
        <w:t xml:space="preserve"> </w:t>
      </w:r>
      <w:r w:rsidRPr="00083AA5">
        <w:rPr>
          <w:sz w:val="28"/>
          <w:szCs w:val="28"/>
        </w:rPr>
        <w:t>Установить, что оплата труда работников ЕДДС, состоит из месячного должностного оклада, а также ежемесячных и иных дополнительных выплат</w:t>
      </w:r>
      <w:r w:rsidR="00B10A25" w:rsidRPr="00203932">
        <w:rPr>
          <w:sz w:val="28"/>
          <w:szCs w:val="28"/>
        </w:rPr>
        <w:t>, предусмотренных настоящим Положением.</w:t>
      </w:r>
    </w:p>
    <w:p w14:paraId="78C9174E" w14:textId="5AAA87F0" w:rsidR="00B10A25" w:rsidRPr="00203932" w:rsidRDefault="00083AA5" w:rsidP="0085373B">
      <w:pPr>
        <w:ind w:firstLine="709"/>
        <w:jc w:val="both"/>
        <w:rPr>
          <w:sz w:val="28"/>
          <w:szCs w:val="28"/>
        </w:rPr>
      </w:pPr>
      <w:r>
        <w:rPr>
          <w:sz w:val="28"/>
          <w:szCs w:val="28"/>
        </w:rPr>
        <w:t>1.</w:t>
      </w:r>
      <w:r w:rsidR="00B10A25" w:rsidRPr="00203932">
        <w:rPr>
          <w:sz w:val="28"/>
          <w:szCs w:val="28"/>
        </w:rPr>
        <w:t>2. Оплата труда производится за счет средств бюджета муниципального образования «Гиагинский район».</w:t>
      </w:r>
    </w:p>
    <w:p w14:paraId="733E7E75" w14:textId="0D16DA44" w:rsidR="00D634B2" w:rsidRDefault="00083AA5" w:rsidP="0085373B">
      <w:pPr>
        <w:ind w:firstLine="709"/>
        <w:jc w:val="both"/>
      </w:pPr>
      <w:r>
        <w:rPr>
          <w:sz w:val="28"/>
          <w:szCs w:val="28"/>
        </w:rPr>
        <w:t>1.</w:t>
      </w:r>
      <w:r w:rsidR="00B10A25" w:rsidRPr="00203932">
        <w:rPr>
          <w:sz w:val="28"/>
          <w:szCs w:val="28"/>
        </w:rPr>
        <w:t xml:space="preserve">3. Изменение в системе оплаты труда работников </w:t>
      </w:r>
      <w:r w:rsidR="00B10A25">
        <w:rPr>
          <w:sz w:val="28"/>
          <w:szCs w:val="28"/>
        </w:rPr>
        <w:t>учреждени</w:t>
      </w:r>
      <w:r w:rsidR="009E58BA">
        <w:rPr>
          <w:sz w:val="28"/>
          <w:szCs w:val="28"/>
        </w:rPr>
        <w:t>я</w:t>
      </w:r>
      <w:r w:rsidR="00B10A25" w:rsidRPr="00203932">
        <w:rPr>
          <w:sz w:val="28"/>
          <w:szCs w:val="28"/>
        </w:rPr>
        <w:t xml:space="preserve"> осуществляется путем внесения изменений и дополнений в настоящее Положение.</w:t>
      </w:r>
      <w:r w:rsidR="00D634B2" w:rsidRPr="00D634B2">
        <w:t xml:space="preserve"> </w:t>
      </w:r>
    </w:p>
    <w:p w14:paraId="64AE6515" w14:textId="083C8021" w:rsidR="00D634B2" w:rsidRPr="00D634B2" w:rsidRDefault="00D634B2" w:rsidP="0085373B">
      <w:pPr>
        <w:ind w:firstLine="709"/>
        <w:jc w:val="both"/>
        <w:rPr>
          <w:sz w:val="28"/>
          <w:szCs w:val="28"/>
        </w:rPr>
      </w:pPr>
      <w:r>
        <w:rPr>
          <w:sz w:val="28"/>
          <w:szCs w:val="28"/>
        </w:rPr>
        <w:t>1.4.</w:t>
      </w:r>
      <w:r w:rsidRPr="00D634B2">
        <w:rPr>
          <w:sz w:val="28"/>
          <w:szCs w:val="28"/>
        </w:rPr>
        <w:t xml:space="preserve"> Объем средств, необходимых </w:t>
      </w:r>
      <w:r w:rsidR="000D5B6C">
        <w:rPr>
          <w:sz w:val="28"/>
          <w:szCs w:val="28"/>
        </w:rPr>
        <w:t>для выплаты заработной платы</w:t>
      </w:r>
      <w:r w:rsidR="00352D08">
        <w:rPr>
          <w:sz w:val="28"/>
          <w:szCs w:val="28"/>
        </w:rPr>
        <w:t xml:space="preserve"> работников</w:t>
      </w:r>
      <w:r w:rsidRPr="00D634B2">
        <w:rPr>
          <w:sz w:val="28"/>
          <w:szCs w:val="28"/>
        </w:rPr>
        <w:t>, ежегодно определяется решением Совета народных депутатов муниципального образования «Гиагинский район» о бюджете муниципального образования «Гиагинский район».</w:t>
      </w:r>
    </w:p>
    <w:p w14:paraId="1168C407" w14:textId="4037951E" w:rsidR="00D634B2" w:rsidRPr="00D634B2" w:rsidRDefault="00D634B2" w:rsidP="0085373B">
      <w:pPr>
        <w:ind w:firstLine="709"/>
        <w:jc w:val="both"/>
        <w:rPr>
          <w:sz w:val="28"/>
          <w:szCs w:val="28"/>
        </w:rPr>
      </w:pPr>
      <w:r>
        <w:rPr>
          <w:sz w:val="28"/>
          <w:szCs w:val="28"/>
        </w:rPr>
        <w:t>1.5.</w:t>
      </w:r>
      <w:r w:rsidRPr="00D634B2">
        <w:rPr>
          <w:sz w:val="28"/>
          <w:szCs w:val="28"/>
        </w:rPr>
        <w:t xml:space="preserve"> Выплата заработной платы работникам ЕДДС производится два раза в месяц 1 и 15 числа текущего месяца.</w:t>
      </w:r>
    </w:p>
    <w:p w14:paraId="7B34FB82" w14:textId="1DAEDED7" w:rsidR="00D634B2" w:rsidRPr="00D634B2" w:rsidRDefault="00D634B2" w:rsidP="0085373B">
      <w:pPr>
        <w:ind w:firstLine="709"/>
        <w:jc w:val="both"/>
        <w:rPr>
          <w:sz w:val="28"/>
          <w:szCs w:val="28"/>
        </w:rPr>
      </w:pPr>
      <w:r>
        <w:rPr>
          <w:sz w:val="28"/>
          <w:szCs w:val="28"/>
        </w:rPr>
        <w:t>1.6.</w:t>
      </w:r>
      <w:r w:rsidRPr="00D634B2">
        <w:rPr>
          <w:sz w:val="28"/>
          <w:szCs w:val="28"/>
        </w:rPr>
        <w:t xml:space="preserve"> При увольнении работника заработная плата начисляется пропорционально отработанному времени.</w:t>
      </w:r>
    </w:p>
    <w:p w14:paraId="3AA1A88E" w14:textId="51547250" w:rsidR="00D634B2" w:rsidRPr="00D634B2" w:rsidRDefault="00D634B2" w:rsidP="0085373B">
      <w:pPr>
        <w:ind w:firstLine="709"/>
        <w:jc w:val="both"/>
        <w:rPr>
          <w:sz w:val="28"/>
          <w:szCs w:val="28"/>
        </w:rPr>
      </w:pPr>
      <w:r>
        <w:rPr>
          <w:sz w:val="28"/>
          <w:szCs w:val="28"/>
        </w:rPr>
        <w:t xml:space="preserve">1.7. </w:t>
      </w:r>
      <w:r w:rsidRPr="00D634B2">
        <w:rPr>
          <w:sz w:val="28"/>
          <w:szCs w:val="28"/>
        </w:rPr>
        <w:t>Конкретные размеры должностных окладов устанавливаются штатным расписанием, которое ежегодно утверждается распоряжением руководителя ЕДДС, согласно приложению</w:t>
      </w:r>
      <w:r>
        <w:rPr>
          <w:sz w:val="28"/>
          <w:szCs w:val="28"/>
        </w:rPr>
        <w:t>.</w:t>
      </w:r>
    </w:p>
    <w:p w14:paraId="559004B8" w14:textId="0C3329A1" w:rsidR="00B10A25" w:rsidRPr="00203932" w:rsidRDefault="00B10A25" w:rsidP="0085373B">
      <w:pPr>
        <w:ind w:firstLine="709"/>
        <w:jc w:val="both"/>
        <w:rPr>
          <w:sz w:val="28"/>
          <w:szCs w:val="28"/>
        </w:rPr>
      </w:pPr>
    </w:p>
    <w:p w14:paraId="1111EA94" w14:textId="77777777" w:rsidR="00B10A25" w:rsidRPr="00203932" w:rsidRDefault="00B10A25" w:rsidP="0085373B">
      <w:pPr>
        <w:ind w:firstLine="709"/>
        <w:jc w:val="both"/>
        <w:rPr>
          <w:sz w:val="28"/>
          <w:szCs w:val="28"/>
        </w:rPr>
      </w:pPr>
    </w:p>
    <w:p w14:paraId="7760DA2C" w14:textId="140C2CBC" w:rsidR="00B10A25" w:rsidRDefault="00B10A25" w:rsidP="000D5B6C">
      <w:pPr>
        <w:jc w:val="center"/>
        <w:rPr>
          <w:b/>
          <w:bCs/>
          <w:sz w:val="28"/>
          <w:szCs w:val="28"/>
        </w:rPr>
      </w:pPr>
      <w:r w:rsidRPr="00203932">
        <w:rPr>
          <w:b/>
          <w:bCs/>
          <w:sz w:val="28"/>
          <w:szCs w:val="28"/>
          <w:lang w:val="en-US"/>
        </w:rPr>
        <w:t>II</w:t>
      </w:r>
      <w:r w:rsidRPr="00203932">
        <w:rPr>
          <w:b/>
          <w:bCs/>
          <w:sz w:val="28"/>
          <w:szCs w:val="28"/>
        </w:rPr>
        <w:t xml:space="preserve">. </w:t>
      </w:r>
      <w:r>
        <w:rPr>
          <w:b/>
          <w:bCs/>
          <w:sz w:val="28"/>
          <w:szCs w:val="28"/>
        </w:rPr>
        <w:t>Размеры д</w:t>
      </w:r>
      <w:r w:rsidRPr="00203932">
        <w:rPr>
          <w:b/>
          <w:bCs/>
          <w:sz w:val="28"/>
          <w:szCs w:val="28"/>
        </w:rPr>
        <w:t>олжностны</w:t>
      </w:r>
      <w:r>
        <w:rPr>
          <w:b/>
          <w:bCs/>
          <w:sz w:val="28"/>
          <w:szCs w:val="28"/>
        </w:rPr>
        <w:t>х</w:t>
      </w:r>
      <w:r w:rsidRPr="00203932">
        <w:rPr>
          <w:b/>
          <w:bCs/>
          <w:sz w:val="28"/>
          <w:szCs w:val="28"/>
        </w:rPr>
        <w:t xml:space="preserve"> оклад</w:t>
      </w:r>
      <w:r>
        <w:rPr>
          <w:b/>
          <w:bCs/>
          <w:sz w:val="28"/>
          <w:szCs w:val="28"/>
        </w:rPr>
        <w:t>ов</w:t>
      </w:r>
    </w:p>
    <w:p w14:paraId="321CEB5C" w14:textId="77777777" w:rsidR="00352D08" w:rsidRPr="00203932" w:rsidRDefault="00352D08" w:rsidP="000D5B6C">
      <w:pPr>
        <w:jc w:val="center"/>
        <w:rPr>
          <w:b/>
          <w:bCs/>
          <w:sz w:val="28"/>
          <w:szCs w:val="28"/>
        </w:rPr>
      </w:pPr>
    </w:p>
    <w:p w14:paraId="3AA5B1DC" w14:textId="51C9A6CA" w:rsidR="00B10A25" w:rsidRDefault="00083AA5" w:rsidP="000D5B6C">
      <w:pPr>
        <w:ind w:firstLine="708"/>
        <w:jc w:val="both"/>
        <w:rPr>
          <w:sz w:val="28"/>
          <w:szCs w:val="28"/>
        </w:rPr>
      </w:pPr>
      <w:r>
        <w:rPr>
          <w:sz w:val="28"/>
          <w:szCs w:val="28"/>
        </w:rPr>
        <w:lastRenderedPageBreak/>
        <w:t>2.</w:t>
      </w:r>
      <w:r w:rsidR="00B10A25">
        <w:rPr>
          <w:sz w:val="28"/>
          <w:szCs w:val="28"/>
        </w:rPr>
        <w:t>1.</w:t>
      </w:r>
      <w:r w:rsidR="00120FBA">
        <w:rPr>
          <w:sz w:val="28"/>
          <w:szCs w:val="28"/>
        </w:rPr>
        <w:t xml:space="preserve"> </w:t>
      </w:r>
      <w:r w:rsidR="00B10A25" w:rsidRPr="00203932">
        <w:rPr>
          <w:sz w:val="28"/>
          <w:szCs w:val="28"/>
        </w:rPr>
        <w:t xml:space="preserve">Должностные оклады работников </w:t>
      </w:r>
      <w:r w:rsidR="00B10A25">
        <w:rPr>
          <w:sz w:val="28"/>
          <w:szCs w:val="28"/>
        </w:rPr>
        <w:t>учреждений</w:t>
      </w:r>
      <w:r w:rsidR="00B10A25" w:rsidRPr="00203932">
        <w:rPr>
          <w:sz w:val="28"/>
          <w:szCs w:val="28"/>
        </w:rPr>
        <w:t xml:space="preserve"> устанавливаются в зависимости от занимаемой должности в следующих размерах:</w:t>
      </w:r>
    </w:p>
    <w:p w14:paraId="602ECC52" w14:textId="77777777" w:rsidR="00083AA5" w:rsidRDefault="00083AA5" w:rsidP="0085373B">
      <w:pPr>
        <w:ind w:firstLine="709"/>
        <w:jc w:val="both"/>
        <w:rPr>
          <w:sz w:val="28"/>
          <w:szCs w:val="28"/>
        </w:rPr>
      </w:pPr>
    </w:p>
    <w:tbl>
      <w:tblPr>
        <w:tblW w:w="0" w:type="auto"/>
        <w:tblCellMar>
          <w:left w:w="0" w:type="dxa"/>
          <w:right w:w="0" w:type="dxa"/>
        </w:tblCellMar>
        <w:tblLook w:val="04A0" w:firstRow="1" w:lastRow="0" w:firstColumn="1" w:lastColumn="0" w:noHBand="0" w:noVBand="1"/>
      </w:tblPr>
      <w:tblGrid>
        <w:gridCol w:w="676"/>
        <w:gridCol w:w="5941"/>
        <w:gridCol w:w="2738"/>
      </w:tblGrid>
      <w:tr w:rsidR="00083AA5" w:rsidRPr="00083AA5" w14:paraId="7C96D004" w14:textId="77777777" w:rsidTr="00F505BE">
        <w:trPr>
          <w:trHeight w:val="15"/>
        </w:trPr>
        <w:tc>
          <w:tcPr>
            <w:tcW w:w="676" w:type="dxa"/>
            <w:hideMark/>
          </w:tcPr>
          <w:p w14:paraId="07EE04F7" w14:textId="77777777" w:rsidR="00083AA5" w:rsidRPr="00083AA5" w:rsidRDefault="00083AA5" w:rsidP="0085373B">
            <w:pPr>
              <w:suppressAutoHyphens w:val="0"/>
              <w:jc w:val="both"/>
              <w:rPr>
                <w:color w:val="000000" w:themeColor="text1"/>
                <w:spacing w:val="2"/>
                <w:sz w:val="28"/>
                <w:szCs w:val="28"/>
                <w:lang w:eastAsia="ru-RU"/>
              </w:rPr>
            </w:pPr>
          </w:p>
        </w:tc>
        <w:tc>
          <w:tcPr>
            <w:tcW w:w="5941" w:type="dxa"/>
            <w:hideMark/>
          </w:tcPr>
          <w:p w14:paraId="51412A28" w14:textId="77777777" w:rsidR="00083AA5" w:rsidRPr="00083AA5" w:rsidRDefault="00083AA5" w:rsidP="0085373B">
            <w:pPr>
              <w:suppressAutoHyphens w:val="0"/>
              <w:jc w:val="both"/>
              <w:rPr>
                <w:color w:val="000000" w:themeColor="text1"/>
                <w:sz w:val="28"/>
                <w:szCs w:val="28"/>
                <w:lang w:eastAsia="ru-RU"/>
              </w:rPr>
            </w:pPr>
          </w:p>
        </w:tc>
        <w:tc>
          <w:tcPr>
            <w:tcW w:w="2738" w:type="dxa"/>
            <w:hideMark/>
          </w:tcPr>
          <w:p w14:paraId="4BFB23BC" w14:textId="77777777" w:rsidR="00083AA5" w:rsidRPr="00083AA5" w:rsidRDefault="00083AA5" w:rsidP="0085373B">
            <w:pPr>
              <w:suppressAutoHyphens w:val="0"/>
              <w:jc w:val="both"/>
              <w:rPr>
                <w:color w:val="000000" w:themeColor="text1"/>
                <w:sz w:val="28"/>
                <w:szCs w:val="28"/>
                <w:lang w:eastAsia="ru-RU"/>
              </w:rPr>
            </w:pPr>
          </w:p>
        </w:tc>
      </w:tr>
      <w:tr w:rsidR="00083AA5" w:rsidRPr="00083AA5" w14:paraId="5E3EA20A" w14:textId="77777777" w:rsidTr="00083AA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B718CC" w14:textId="75066752" w:rsidR="00083AA5" w:rsidRPr="00083AA5" w:rsidRDefault="00083AA5" w:rsidP="0085373B">
            <w:pPr>
              <w:suppressAutoHyphens w:val="0"/>
              <w:spacing w:line="315" w:lineRule="atLeast"/>
              <w:jc w:val="both"/>
              <w:textAlignment w:val="baseline"/>
              <w:rPr>
                <w:color w:val="000000" w:themeColor="text1"/>
                <w:sz w:val="28"/>
                <w:szCs w:val="28"/>
                <w:lang w:eastAsia="ru-RU"/>
              </w:rPr>
            </w:pPr>
            <w:r>
              <w:rPr>
                <w:color w:val="000000" w:themeColor="text1"/>
                <w:sz w:val="28"/>
                <w:szCs w:val="28"/>
                <w:lang w:eastAsia="ru-RU"/>
              </w:rPr>
              <w:t>№</w:t>
            </w:r>
            <w:r w:rsidRPr="00083AA5">
              <w:rPr>
                <w:color w:val="000000" w:themeColor="text1"/>
                <w:sz w:val="28"/>
                <w:szCs w:val="28"/>
                <w:lang w:eastAsia="ru-RU"/>
              </w:rPr>
              <w:t xml:space="preserve"> п/п</w:t>
            </w:r>
          </w:p>
        </w:tc>
        <w:tc>
          <w:tcPr>
            <w:tcW w:w="5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3F20F3" w14:textId="77777777" w:rsidR="00083AA5" w:rsidRPr="00083AA5" w:rsidRDefault="00083AA5" w:rsidP="0085373B">
            <w:pPr>
              <w:suppressAutoHyphens w:val="0"/>
              <w:spacing w:line="315" w:lineRule="atLeast"/>
              <w:jc w:val="both"/>
              <w:textAlignment w:val="baseline"/>
              <w:rPr>
                <w:color w:val="000000" w:themeColor="text1"/>
                <w:sz w:val="28"/>
                <w:szCs w:val="28"/>
                <w:lang w:eastAsia="ru-RU"/>
              </w:rPr>
            </w:pPr>
            <w:r w:rsidRPr="00083AA5">
              <w:rPr>
                <w:color w:val="000000" w:themeColor="text1"/>
                <w:sz w:val="28"/>
                <w:szCs w:val="28"/>
                <w:lang w:eastAsia="ru-RU"/>
              </w:rPr>
              <w:t>Наименование должности</w:t>
            </w:r>
          </w:p>
        </w:tc>
        <w:tc>
          <w:tcPr>
            <w:tcW w:w="2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DFF81F" w14:textId="77777777" w:rsidR="00083AA5" w:rsidRPr="00083AA5" w:rsidRDefault="00083AA5" w:rsidP="0085373B">
            <w:pPr>
              <w:suppressAutoHyphens w:val="0"/>
              <w:spacing w:line="315" w:lineRule="atLeast"/>
              <w:jc w:val="both"/>
              <w:textAlignment w:val="baseline"/>
              <w:rPr>
                <w:color w:val="000000" w:themeColor="text1"/>
                <w:sz w:val="28"/>
                <w:szCs w:val="28"/>
                <w:lang w:eastAsia="ru-RU"/>
              </w:rPr>
            </w:pPr>
            <w:r w:rsidRPr="00083AA5">
              <w:rPr>
                <w:color w:val="000000" w:themeColor="text1"/>
                <w:sz w:val="28"/>
                <w:szCs w:val="28"/>
                <w:lang w:eastAsia="ru-RU"/>
              </w:rPr>
              <w:t>Размер должностного оклада (руб.)</w:t>
            </w:r>
          </w:p>
        </w:tc>
      </w:tr>
      <w:tr w:rsidR="00083AA5" w:rsidRPr="00083AA5" w14:paraId="6833F4CC" w14:textId="77777777" w:rsidTr="00F505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DB3F3D" w14:textId="77777777" w:rsidR="00083AA5" w:rsidRPr="00083AA5" w:rsidRDefault="00083AA5" w:rsidP="00352D08">
            <w:pPr>
              <w:suppressAutoHyphens w:val="0"/>
              <w:spacing w:line="315" w:lineRule="atLeast"/>
              <w:jc w:val="center"/>
              <w:textAlignment w:val="baseline"/>
              <w:rPr>
                <w:color w:val="000000" w:themeColor="text1"/>
                <w:sz w:val="28"/>
                <w:szCs w:val="28"/>
                <w:lang w:eastAsia="ru-RU"/>
              </w:rPr>
            </w:pPr>
            <w:r w:rsidRPr="00083AA5">
              <w:rPr>
                <w:color w:val="000000" w:themeColor="text1"/>
                <w:sz w:val="28"/>
                <w:szCs w:val="28"/>
                <w:lang w:eastAsia="ru-RU"/>
              </w:rPr>
              <w:t>1</w:t>
            </w:r>
          </w:p>
        </w:tc>
        <w:tc>
          <w:tcPr>
            <w:tcW w:w="5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15C654" w14:textId="77777777" w:rsidR="00083AA5" w:rsidRPr="00083AA5" w:rsidRDefault="00083AA5" w:rsidP="00352D08">
            <w:pPr>
              <w:suppressAutoHyphens w:val="0"/>
              <w:spacing w:line="315" w:lineRule="atLeast"/>
              <w:jc w:val="center"/>
              <w:textAlignment w:val="baseline"/>
              <w:rPr>
                <w:color w:val="000000" w:themeColor="text1"/>
                <w:sz w:val="28"/>
                <w:szCs w:val="28"/>
                <w:lang w:eastAsia="ru-RU"/>
              </w:rPr>
            </w:pPr>
            <w:r w:rsidRPr="00083AA5">
              <w:rPr>
                <w:color w:val="000000" w:themeColor="text1"/>
                <w:sz w:val="28"/>
                <w:szCs w:val="28"/>
                <w:lang w:eastAsia="ru-RU"/>
              </w:rPr>
              <w:t>2</w:t>
            </w:r>
          </w:p>
        </w:tc>
        <w:tc>
          <w:tcPr>
            <w:tcW w:w="2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663CB6" w14:textId="77777777" w:rsidR="00083AA5" w:rsidRPr="00083AA5" w:rsidRDefault="00083AA5" w:rsidP="00352D08">
            <w:pPr>
              <w:suppressAutoHyphens w:val="0"/>
              <w:spacing w:line="315" w:lineRule="atLeast"/>
              <w:jc w:val="center"/>
              <w:textAlignment w:val="baseline"/>
              <w:rPr>
                <w:color w:val="000000" w:themeColor="text1"/>
                <w:sz w:val="28"/>
                <w:szCs w:val="28"/>
                <w:lang w:eastAsia="ru-RU"/>
              </w:rPr>
            </w:pPr>
            <w:r w:rsidRPr="00083AA5">
              <w:rPr>
                <w:color w:val="000000" w:themeColor="text1"/>
                <w:sz w:val="28"/>
                <w:szCs w:val="28"/>
                <w:lang w:eastAsia="ru-RU"/>
              </w:rPr>
              <w:t>3</w:t>
            </w:r>
          </w:p>
        </w:tc>
      </w:tr>
      <w:tr w:rsidR="00083AA5" w:rsidRPr="00083AA5" w14:paraId="15EACA43" w14:textId="77777777" w:rsidTr="00F505BE">
        <w:trPr>
          <w:trHeight w:val="568"/>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43186B" w14:textId="77777777" w:rsidR="00083AA5" w:rsidRPr="00083AA5" w:rsidRDefault="00083AA5" w:rsidP="0085373B">
            <w:pPr>
              <w:suppressAutoHyphens w:val="0"/>
              <w:spacing w:line="315" w:lineRule="atLeast"/>
              <w:jc w:val="both"/>
              <w:textAlignment w:val="baseline"/>
              <w:rPr>
                <w:color w:val="000000" w:themeColor="text1"/>
                <w:sz w:val="28"/>
                <w:szCs w:val="28"/>
                <w:lang w:eastAsia="ru-RU"/>
              </w:rPr>
            </w:pPr>
            <w:r w:rsidRPr="00083AA5">
              <w:rPr>
                <w:color w:val="000000" w:themeColor="text1"/>
                <w:sz w:val="28"/>
                <w:szCs w:val="28"/>
                <w:lang w:eastAsia="ru-RU"/>
              </w:rPr>
              <w:t>1.</w:t>
            </w:r>
          </w:p>
        </w:tc>
        <w:tc>
          <w:tcPr>
            <w:tcW w:w="5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C8056" w14:textId="77777777" w:rsidR="00083AA5" w:rsidRPr="00083AA5" w:rsidRDefault="00083AA5" w:rsidP="0085373B">
            <w:pPr>
              <w:suppressAutoHyphens w:val="0"/>
              <w:spacing w:line="315" w:lineRule="atLeast"/>
              <w:jc w:val="both"/>
              <w:textAlignment w:val="baseline"/>
              <w:rPr>
                <w:color w:val="000000" w:themeColor="text1"/>
                <w:sz w:val="28"/>
                <w:szCs w:val="28"/>
                <w:lang w:eastAsia="ru-RU"/>
              </w:rPr>
            </w:pPr>
            <w:r w:rsidRPr="00083AA5">
              <w:rPr>
                <w:color w:val="000000" w:themeColor="text1"/>
                <w:sz w:val="28"/>
                <w:szCs w:val="28"/>
                <w:lang w:eastAsia="ru-RU"/>
              </w:rPr>
              <w:t>Руководитель</w:t>
            </w:r>
          </w:p>
        </w:tc>
        <w:tc>
          <w:tcPr>
            <w:tcW w:w="2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A4374F" w14:textId="77777777" w:rsidR="00083AA5" w:rsidRPr="00083AA5" w:rsidRDefault="00083AA5" w:rsidP="00352D08">
            <w:pPr>
              <w:suppressAutoHyphens w:val="0"/>
              <w:spacing w:line="315" w:lineRule="atLeast"/>
              <w:jc w:val="center"/>
              <w:textAlignment w:val="baseline"/>
              <w:rPr>
                <w:color w:val="000000" w:themeColor="text1"/>
                <w:sz w:val="28"/>
                <w:szCs w:val="28"/>
                <w:lang w:eastAsia="ru-RU"/>
              </w:rPr>
            </w:pPr>
            <w:r w:rsidRPr="00083AA5">
              <w:rPr>
                <w:color w:val="000000" w:themeColor="text1"/>
                <w:sz w:val="28"/>
                <w:szCs w:val="28"/>
                <w:lang w:eastAsia="ru-RU"/>
              </w:rPr>
              <w:t>6700</w:t>
            </w:r>
          </w:p>
        </w:tc>
      </w:tr>
      <w:tr w:rsidR="00083AA5" w:rsidRPr="00083AA5" w14:paraId="37141DDB" w14:textId="77777777" w:rsidTr="00F505B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5E29DB" w14:textId="7E765661" w:rsidR="00083AA5" w:rsidRPr="00083AA5" w:rsidRDefault="00083AA5" w:rsidP="0085373B">
            <w:pPr>
              <w:suppressAutoHyphens w:val="0"/>
              <w:spacing w:line="315" w:lineRule="atLeast"/>
              <w:jc w:val="both"/>
              <w:textAlignment w:val="baseline"/>
              <w:rPr>
                <w:color w:val="000000" w:themeColor="text1"/>
                <w:sz w:val="28"/>
                <w:szCs w:val="28"/>
                <w:lang w:eastAsia="ru-RU"/>
              </w:rPr>
            </w:pPr>
            <w:r>
              <w:rPr>
                <w:color w:val="000000" w:themeColor="text1"/>
                <w:sz w:val="28"/>
                <w:szCs w:val="28"/>
                <w:lang w:eastAsia="ru-RU"/>
              </w:rPr>
              <w:t>2</w:t>
            </w:r>
            <w:r w:rsidRPr="00083AA5">
              <w:rPr>
                <w:color w:val="000000" w:themeColor="text1"/>
                <w:sz w:val="28"/>
                <w:szCs w:val="28"/>
                <w:lang w:eastAsia="ru-RU"/>
              </w:rPr>
              <w:t>.</w:t>
            </w:r>
          </w:p>
        </w:tc>
        <w:tc>
          <w:tcPr>
            <w:tcW w:w="59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89545" w14:textId="77777777" w:rsidR="00083AA5" w:rsidRPr="00083AA5" w:rsidRDefault="00083AA5" w:rsidP="0085373B">
            <w:pPr>
              <w:suppressAutoHyphens w:val="0"/>
              <w:spacing w:line="315" w:lineRule="atLeast"/>
              <w:jc w:val="both"/>
              <w:textAlignment w:val="baseline"/>
              <w:rPr>
                <w:color w:val="000000" w:themeColor="text1"/>
                <w:sz w:val="28"/>
                <w:szCs w:val="28"/>
                <w:lang w:eastAsia="ru-RU"/>
              </w:rPr>
            </w:pPr>
            <w:r w:rsidRPr="00083AA5">
              <w:rPr>
                <w:color w:val="000000" w:themeColor="text1"/>
                <w:sz w:val="28"/>
                <w:szCs w:val="28"/>
                <w:lang w:eastAsia="ru-RU"/>
              </w:rPr>
              <w:t>Диспетчер</w:t>
            </w:r>
          </w:p>
        </w:tc>
        <w:tc>
          <w:tcPr>
            <w:tcW w:w="2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034252" w14:textId="77777777" w:rsidR="00083AA5" w:rsidRPr="00083AA5" w:rsidRDefault="00083AA5" w:rsidP="00352D08">
            <w:pPr>
              <w:suppressAutoHyphens w:val="0"/>
              <w:spacing w:line="315" w:lineRule="atLeast"/>
              <w:jc w:val="center"/>
              <w:textAlignment w:val="baseline"/>
              <w:rPr>
                <w:color w:val="000000" w:themeColor="text1"/>
                <w:sz w:val="28"/>
                <w:szCs w:val="28"/>
                <w:lang w:eastAsia="ru-RU"/>
              </w:rPr>
            </w:pPr>
            <w:r w:rsidRPr="00083AA5">
              <w:rPr>
                <w:color w:val="000000" w:themeColor="text1"/>
                <w:sz w:val="28"/>
                <w:szCs w:val="28"/>
                <w:lang w:eastAsia="ru-RU"/>
              </w:rPr>
              <w:t>4600</w:t>
            </w:r>
          </w:p>
        </w:tc>
      </w:tr>
    </w:tbl>
    <w:p w14:paraId="19AF8D01" w14:textId="77777777" w:rsidR="00547EC0" w:rsidRDefault="00547EC0" w:rsidP="0085373B">
      <w:pPr>
        <w:tabs>
          <w:tab w:val="left" w:pos="993"/>
        </w:tabs>
        <w:suppressAutoHyphens w:val="0"/>
        <w:ind w:firstLine="567"/>
        <w:jc w:val="both"/>
        <w:rPr>
          <w:sz w:val="28"/>
          <w:szCs w:val="28"/>
        </w:rPr>
      </w:pPr>
    </w:p>
    <w:p w14:paraId="26696A61" w14:textId="5D1C171D" w:rsidR="00B10A25" w:rsidRPr="00B14A70" w:rsidRDefault="00120FBA" w:rsidP="0085373B">
      <w:pPr>
        <w:tabs>
          <w:tab w:val="left" w:pos="993"/>
        </w:tabs>
        <w:suppressAutoHyphens w:val="0"/>
        <w:ind w:firstLine="567"/>
        <w:jc w:val="both"/>
        <w:rPr>
          <w:sz w:val="28"/>
          <w:szCs w:val="28"/>
        </w:rPr>
      </w:pPr>
      <w:r>
        <w:rPr>
          <w:sz w:val="28"/>
          <w:szCs w:val="28"/>
        </w:rPr>
        <w:t>2</w:t>
      </w:r>
      <w:r w:rsidR="00083AA5">
        <w:rPr>
          <w:sz w:val="28"/>
          <w:szCs w:val="28"/>
        </w:rPr>
        <w:t>.</w:t>
      </w:r>
      <w:r w:rsidR="00B10A25">
        <w:rPr>
          <w:sz w:val="28"/>
          <w:szCs w:val="28"/>
        </w:rPr>
        <w:t>2. Размеры должностных окладов работников</w:t>
      </w:r>
      <w:r w:rsidR="00B10A25" w:rsidRPr="00EC1848">
        <w:rPr>
          <w:sz w:val="28"/>
          <w:szCs w:val="28"/>
        </w:rPr>
        <w:t xml:space="preserve"> </w:t>
      </w:r>
      <w:r w:rsidR="00083AA5">
        <w:rPr>
          <w:sz w:val="28"/>
          <w:szCs w:val="28"/>
        </w:rPr>
        <w:t>ЕДДС увеличиваются</w:t>
      </w:r>
      <w:r w:rsidR="00B10A25">
        <w:rPr>
          <w:sz w:val="28"/>
          <w:szCs w:val="28"/>
        </w:rPr>
        <w:t xml:space="preserve"> (индексируются) в сроки и в пределах размера повышения (индексации) должностных окладов работников муниципального образования «Гиагинский район», замещающих должности, не являющиеся должностями муниципальной службы муниципального образования «Гиагинский район». При увеличении (индексации) должностных окладов их размеры подлежат округлению до целого рубля в сторону увеличения.</w:t>
      </w:r>
    </w:p>
    <w:p w14:paraId="3522D93D" w14:textId="77777777" w:rsidR="00B10A25" w:rsidRPr="00203932" w:rsidRDefault="00B10A25" w:rsidP="0085373B">
      <w:pPr>
        <w:ind w:firstLine="709"/>
        <w:jc w:val="both"/>
        <w:rPr>
          <w:b/>
          <w:bCs/>
          <w:sz w:val="28"/>
          <w:szCs w:val="28"/>
        </w:rPr>
      </w:pPr>
    </w:p>
    <w:p w14:paraId="14F4D660" w14:textId="77777777" w:rsidR="00B10A25" w:rsidRPr="00203932" w:rsidRDefault="00B10A25" w:rsidP="000D5B6C">
      <w:pPr>
        <w:jc w:val="center"/>
        <w:rPr>
          <w:b/>
          <w:bCs/>
          <w:sz w:val="28"/>
          <w:szCs w:val="28"/>
        </w:rPr>
      </w:pPr>
      <w:r w:rsidRPr="00203932">
        <w:rPr>
          <w:b/>
          <w:bCs/>
          <w:sz w:val="28"/>
          <w:szCs w:val="28"/>
        </w:rPr>
        <w:t>I</w:t>
      </w:r>
      <w:r>
        <w:rPr>
          <w:b/>
          <w:bCs/>
          <w:sz w:val="28"/>
          <w:szCs w:val="28"/>
          <w:lang w:val="en-US"/>
        </w:rPr>
        <w:t>I</w:t>
      </w:r>
      <w:r w:rsidRPr="00203932">
        <w:rPr>
          <w:b/>
          <w:bCs/>
          <w:sz w:val="28"/>
          <w:szCs w:val="28"/>
        </w:rPr>
        <w:t>I. Дополнительные выплаты</w:t>
      </w:r>
    </w:p>
    <w:p w14:paraId="0FD0D2DB" w14:textId="77777777" w:rsidR="00B10A25" w:rsidRPr="00203932" w:rsidRDefault="00B10A25" w:rsidP="0085373B">
      <w:pPr>
        <w:ind w:firstLine="709"/>
        <w:jc w:val="both"/>
        <w:rPr>
          <w:sz w:val="28"/>
          <w:szCs w:val="28"/>
        </w:rPr>
      </w:pPr>
    </w:p>
    <w:p w14:paraId="5935D4F4" w14:textId="4CBC272D" w:rsidR="00B10A25" w:rsidRPr="00203932" w:rsidRDefault="00D85C24" w:rsidP="0085373B">
      <w:pPr>
        <w:ind w:firstLine="709"/>
        <w:jc w:val="both"/>
        <w:rPr>
          <w:sz w:val="28"/>
          <w:szCs w:val="28"/>
        </w:rPr>
      </w:pPr>
      <w:r>
        <w:rPr>
          <w:sz w:val="28"/>
          <w:szCs w:val="28"/>
        </w:rPr>
        <w:t>3.</w:t>
      </w:r>
      <w:r w:rsidR="00B10A25" w:rsidRPr="00203932">
        <w:rPr>
          <w:sz w:val="28"/>
          <w:szCs w:val="28"/>
        </w:rPr>
        <w:t xml:space="preserve">1. Работникам </w:t>
      </w:r>
      <w:r w:rsidR="0089083A">
        <w:rPr>
          <w:sz w:val="28"/>
          <w:szCs w:val="28"/>
        </w:rPr>
        <w:t>ЕДДС</w:t>
      </w:r>
      <w:r w:rsidR="00B10A25">
        <w:rPr>
          <w:sz w:val="28"/>
          <w:szCs w:val="28"/>
        </w:rPr>
        <w:t xml:space="preserve"> производятся следующие ежемесячные и иные дополнительные выплаты</w:t>
      </w:r>
      <w:r w:rsidR="00B10A25" w:rsidRPr="00203932">
        <w:rPr>
          <w:sz w:val="28"/>
          <w:szCs w:val="28"/>
        </w:rPr>
        <w:t>:</w:t>
      </w:r>
    </w:p>
    <w:p w14:paraId="013773BB" w14:textId="6E0822B1" w:rsidR="00B10A25" w:rsidRDefault="00B10A25" w:rsidP="0085373B">
      <w:pPr>
        <w:ind w:firstLine="709"/>
        <w:jc w:val="both"/>
        <w:rPr>
          <w:sz w:val="28"/>
          <w:szCs w:val="28"/>
        </w:rPr>
      </w:pPr>
      <w:r>
        <w:rPr>
          <w:sz w:val="28"/>
          <w:szCs w:val="28"/>
        </w:rPr>
        <w:t>1)</w:t>
      </w:r>
      <w:r w:rsidRPr="00203932">
        <w:rPr>
          <w:sz w:val="28"/>
          <w:szCs w:val="28"/>
        </w:rPr>
        <w:t xml:space="preserve"> ежемесячная надбавка за сложность, напряженность и </w:t>
      </w:r>
      <w:r>
        <w:rPr>
          <w:sz w:val="28"/>
          <w:szCs w:val="28"/>
        </w:rPr>
        <w:t>высокие достижения в труде</w:t>
      </w:r>
      <w:r w:rsidRPr="00203932">
        <w:rPr>
          <w:sz w:val="28"/>
          <w:szCs w:val="28"/>
        </w:rPr>
        <w:t xml:space="preserve"> </w:t>
      </w:r>
      <w:r>
        <w:rPr>
          <w:sz w:val="28"/>
          <w:szCs w:val="28"/>
        </w:rPr>
        <w:t>в размер</w:t>
      </w:r>
      <w:r w:rsidR="0089083A">
        <w:rPr>
          <w:sz w:val="28"/>
          <w:szCs w:val="28"/>
        </w:rPr>
        <w:t>е – 50%</w:t>
      </w:r>
      <w:r>
        <w:rPr>
          <w:sz w:val="28"/>
          <w:szCs w:val="28"/>
        </w:rPr>
        <w:t>:</w:t>
      </w:r>
      <w:r w:rsidRPr="00203932">
        <w:rPr>
          <w:sz w:val="28"/>
          <w:szCs w:val="28"/>
        </w:rPr>
        <w:t xml:space="preserve"> </w:t>
      </w:r>
    </w:p>
    <w:p w14:paraId="39752599" w14:textId="77777777" w:rsidR="00B10A25" w:rsidRDefault="00B10A25" w:rsidP="0085373B">
      <w:pPr>
        <w:ind w:firstLine="709"/>
        <w:jc w:val="both"/>
        <w:rPr>
          <w:sz w:val="28"/>
          <w:szCs w:val="28"/>
        </w:rPr>
      </w:pPr>
      <w:r>
        <w:rPr>
          <w:sz w:val="28"/>
          <w:szCs w:val="28"/>
        </w:rPr>
        <w:t>2</w:t>
      </w:r>
      <w:r w:rsidRPr="00203932">
        <w:rPr>
          <w:sz w:val="28"/>
          <w:szCs w:val="28"/>
        </w:rPr>
        <w:t>) ежемесячная надбавка за выслугу лет к должностному окладу в следующих размерах:</w:t>
      </w:r>
    </w:p>
    <w:p w14:paraId="5E303C17" w14:textId="77777777" w:rsidR="00B10A25" w:rsidRPr="00203932" w:rsidRDefault="00B10A25" w:rsidP="0085373B">
      <w:pPr>
        <w:ind w:firstLine="709"/>
        <w:jc w:val="both"/>
        <w:rPr>
          <w:sz w:val="28"/>
          <w:szCs w:val="28"/>
        </w:rPr>
      </w:pPr>
    </w:p>
    <w:tbl>
      <w:tblPr>
        <w:tblW w:w="9717" w:type="dxa"/>
        <w:tblInd w:w="-8" w:type="dxa"/>
        <w:tblLayout w:type="fixed"/>
        <w:tblCellMar>
          <w:left w:w="70" w:type="dxa"/>
          <w:right w:w="70" w:type="dxa"/>
        </w:tblCellMar>
        <w:tblLook w:val="0000" w:firstRow="0" w:lastRow="0" w:firstColumn="0" w:lastColumn="0" w:noHBand="0" w:noVBand="0"/>
      </w:tblPr>
      <w:tblGrid>
        <w:gridCol w:w="4395"/>
        <w:gridCol w:w="5322"/>
      </w:tblGrid>
      <w:tr w:rsidR="00B10A25" w:rsidRPr="00203932" w14:paraId="0BD20FCC"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085751B8" w14:textId="77777777" w:rsidR="0089083A" w:rsidRDefault="00B10A25" w:rsidP="009E58BA">
            <w:pPr>
              <w:pStyle w:val="ConsPlusCell"/>
              <w:jc w:val="center"/>
              <w:rPr>
                <w:rFonts w:ascii="Times New Roman" w:hAnsi="Times New Roman" w:cs="Times New Roman"/>
                <w:sz w:val="28"/>
                <w:szCs w:val="28"/>
              </w:rPr>
            </w:pPr>
            <w:r>
              <w:rPr>
                <w:rFonts w:ascii="Times New Roman" w:hAnsi="Times New Roman" w:cs="Times New Roman"/>
                <w:sz w:val="28"/>
                <w:szCs w:val="28"/>
              </w:rPr>
              <w:t>Стаж работы,</w:t>
            </w:r>
          </w:p>
          <w:p w14:paraId="7B7E3291" w14:textId="306A7C22" w:rsidR="00B10A25" w:rsidRPr="00203932" w:rsidRDefault="00B10A25" w:rsidP="009E58BA">
            <w:pPr>
              <w:pStyle w:val="ConsPlusCell"/>
              <w:jc w:val="center"/>
              <w:rPr>
                <w:rFonts w:ascii="Times New Roman" w:hAnsi="Times New Roman" w:cs="Times New Roman"/>
                <w:sz w:val="28"/>
                <w:szCs w:val="28"/>
              </w:rPr>
            </w:pPr>
            <w:r>
              <w:rPr>
                <w:rFonts w:ascii="Times New Roman" w:hAnsi="Times New Roman" w:cs="Times New Roman"/>
                <w:sz w:val="28"/>
                <w:szCs w:val="28"/>
              </w:rPr>
              <w:t>дающий право на надбавку</w:t>
            </w:r>
          </w:p>
        </w:tc>
        <w:tc>
          <w:tcPr>
            <w:tcW w:w="5322" w:type="dxa"/>
            <w:tcBorders>
              <w:top w:val="single" w:sz="6" w:space="0" w:color="auto"/>
              <w:left w:val="single" w:sz="6" w:space="0" w:color="auto"/>
              <w:bottom w:val="single" w:sz="6" w:space="0" w:color="auto"/>
              <w:right w:val="single" w:sz="6" w:space="0" w:color="auto"/>
            </w:tcBorders>
          </w:tcPr>
          <w:p w14:paraId="05E2663C" w14:textId="0028E0F9" w:rsidR="0089083A" w:rsidRDefault="00B10A25" w:rsidP="009E58BA">
            <w:pPr>
              <w:pStyle w:val="ConsPlusCell"/>
              <w:jc w:val="center"/>
              <w:rPr>
                <w:rFonts w:ascii="Times New Roman" w:hAnsi="Times New Roman" w:cs="Times New Roman"/>
                <w:sz w:val="28"/>
                <w:szCs w:val="28"/>
              </w:rPr>
            </w:pPr>
            <w:r>
              <w:rPr>
                <w:rFonts w:ascii="Times New Roman" w:hAnsi="Times New Roman" w:cs="Times New Roman"/>
                <w:sz w:val="28"/>
                <w:szCs w:val="28"/>
              </w:rPr>
              <w:t>Размер надбавки</w:t>
            </w:r>
          </w:p>
          <w:p w14:paraId="3366DA50" w14:textId="4ACF1842" w:rsidR="00B10A25" w:rsidRPr="00203932" w:rsidRDefault="00B10A25" w:rsidP="009E58BA">
            <w:pPr>
              <w:pStyle w:val="ConsPlusCell"/>
              <w:jc w:val="center"/>
              <w:rPr>
                <w:rFonts w:ascii="Times New Roman" w:hAnsi="Times New Roman" w:cs="Times New Roman"/>
                <w:sz w:val="28"/>
                <w:szCs w:val="28"/>
              </w:rPr>
            </w:pPr>
            <w:r>
              <w:rPr>
                <w:rFonts w:ascii="Times New Roman" w:hAnsi="Times New Roman" w:cs="Times New Roman"/>
                <w:sz w:val="28"/>
                <w:szCs w:val="28"/>
              </w:rPr>
              <w:t>(в % к должностному окладу)</w:t>
            </w:r>
          </w:p>
        </w:tc>
      </w:tr>
      <w:tr w:rsidR="00B10A25" w:rsidRPr="00203932" w14:paraId="020DB2C5"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14B4CBB2" w14:textId="77777777" w:rsidR="00B10A25" w:rsidRPr="00203932" w:rsidRDefault="00B10A25" w:rsidP="0085373B">
            <w:pPr>
              <w:pStyle w:val="ConsPlusCell"/>
              <w:ind w:firstLine="214"/>
              <w:jc w:val="both"/>
              <w:rPr>
                <w:rFonts w:ascii="Times New Roman" w:hAnsi="Times New Roman" w:cs="Times New Roman"/>
                <w:sz w:val="28"/>
                <w:szCs w:val="28"/>
              </w:rPr>
            </w:pPr>
            <w:r w:rsidRPr="00203932">
              <w:rPr>
                <w:rFonts w:ascii="Times New Roman" w:hAnsi="Times New Roman" w:cs="Times New Roman"/>
                <w:sz w:val="28"/>
                <w:szCs w:val="28"/>
              </w:rPr>
              <w:t xml:space="preserve">от 3 до 8 лет          </w:t>
            </w:r>
          </w:p>
        </w:tc>
        <w:tc>
          <w:tcPr>
            <w:tcW w:w="5322" w:type="dxa"/>
            <w:tcBorders>
              <w:top w:val="single" w:sz="6" w:space="0" w:color="auto"/>
              <w:left w:val="single" w:sz="6" w:space="0" w:color="auto"/>
              <w:bottom w:val="single" w:sz="6" w:space="0" w:color="auto"/>
              <w:right w:val="single" w:sz="6" w:space="0" w:color="auto"/>
            </w:tcBorders>
          </w:tcPr>
          <w:p w14:paraId="76F7232F" w14:textId="77777777" w:rsidR="00B10A25" w:rsidRPr="00203932" w:rsidRDefault="00B10A25" w:rsidP="00352D08">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r>
      <w:tr w:rsidR="00B10A25" w:rsidRPr="00203932" w14:paraId="6A09BC04"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628FEA3C" w14:textId="77777777" w:rsidR="00B10A25" w:rsidRPr="00203932" w:rsidRDefault="00B10A25" w:rsidP="0085373B">
            <w:pPr>
              <w:pStyle w:val="ConsPlusCell"/>
              <w:ind w:firstLine="214"/>
              <w:jc w:val="both"/>
              <w:rPr>
                <w:rFonts w:ascii="Times New Roman" w:hAnsi="Times New Roman" w:cs="Times New Roman"/>
                <w:sz w:val="28"/>
                <w:szCs w:val="28"/>
              </w:rPr>
            </w:pPr>
            <w:r w:rsidRPr="00203932">
              <w:rPr>
                <w:rFonts w:ascii="Times New Roman" w:hAnsi="Times New Roman" w:cs="Times New Roman"/>
                <w:sz w:val="28"/>
                <w:szCs w:val="28"/>
              </w:rPr>
              <w:t xml:space="preserve">свыше 8 до 13 лет      </w:t>
            </w:r>
          </w:p>
        </w:tc>
        <w:tc>
          <w:tcPr>
            <w:tcW w:w="5322" w:type="dxa"/>
            <w:tcBorders>
              <w:top w:val="single" w:sz="6" w:space="0" w:color="auto"/>
              <w:left w:val="single" w:sz="6" w:space="0" w:color="auto"/>
              <w:bottom w:val="single" w:sz="6" w:space="0" w:color="auto"/>
              <w:right w:val="single" w:sz="6" w:space="0" w:color="auto"/>
            </w:tcBorders>
          </w:tcPr>
          <w:p w14:paraId="4619E241" w14:textId="77777777" w:rsidR="00B10A25" w:rsidRPr="00203932" w:rsidRDefault="00B10A25" w:rsidP="00352D08">
            <w:pPr>
              <w:pStyle w:val="ConsPlusCell"/>
              <w:jc w:val="center"/>
              <w:rPr>
                <w:rFonts w:ascii="Times New Roman" w:hAnsi="Times New Roman" w:cs="Times New Roman"/>
                <w:sz w:val="28"/>
                <w:szCs w:val="28"/>
              </w:rPr>
            </w:pPr>
            <w:r w:rsidRPr="00203932">
              <w:rPr>
                <w:rFonts w:ascii="Times New Roman" w:hAnsi="Times New Roman" w:cs="Times New Roman"/>
                <w:sz w:val="28"/>
                <w:szCs w:val="28"/>
              </w:rPr>
              <w:t>15</w:t>
            </w:r>
          </w:p>
        </w:tc>
      </w:tr>
      <w:tr w:rsidR="00B10A25" w:rsidRPr="00203932" w14:paraId="7EA47F74"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127ECE95" w14:textId="77777777" w:rsidR="00B10A25" w:rsidRPr="00203932" w:rsidRDefault="00B10A25" w:rsidP="0085373B">
            <w:pPr>
              <w:pStyle w:val="ConsPlusCell"/>
              <w:ind w:firstLine="214"/>
              <w:jc w:val="both"/>
              <w:rPr>
                <w:rFonts w:ascii="Times New Roman" w:hAnsi="Times New Roman" w:cs="Times New Roman"/>
                <w:sz w:val="28"/>
                <w:szCs w:val="28"/>
              </w:rPr>
            </w:pPr>
            <w:r w:rsidRPr="00203932">
              <w:rPr>
                <w:rFonts w:ascii="Times New Roman" w:hAnsi="Times New Roman" w:cs="Times New Roman"/>
                <w:sz w:val="28"/>
                <w:szCs w:val="28"/>
              </w:rPr>
              <w:t xml:space="preserve">свыше 13 до 18 лет     </w:t>
            </w:r>
          </w:p>
        </w:tc>
        <w:tc>
          <w:tcPr>
            <w:tcW w:w="5322" w:type="dxa"/>
            <w:tcBorders>
              <w:top w:val="single" w:sz="6" w:space="0" w:color="auto"/>
              <w:left w:val="single" w:sz="6" w:space="0" w:color="auto"/>
              <w:bottom w:val="single" w:sz="6" w:space="0" w:color="auto"/>
              <w:right w:val="single" w:sz="6" w:space="0" w:color="auto"/>
            </w:tcBorders>
          </w:tcPr>
          <w:p w14:paraId="25C7D78A" w14:textId="77777777" w:rsidR="00B10A25" w:rsidRPr="00203932" w:rsidRDefault="00B10A25" w:rsidP="00352D08">
            <w:pPr>
              <w:pStyle w:val="ConsPlusCell"/>
              <w:jc w:val="center"/>
              <w:rPr>
                <w:rFonts w:ascii="Times New Roman" w:hAnsi="Times New Roman" w:cs="Times New Roman"/>
                <w:sz w:val="28"/>
                <w:szCs w:val="28"/>
              </w:rPr>
            </w:pPr>
            <w:r w:rsidRPr="00203932">
              <w:rPr>
                <w:rFonts w:ascii="Times New Roman" w:hAnsi="Times New Roman" w:cs="Times New Roman"/>
                <w:sz w:val="28"/>
                <w:szCs w:val="28"/>
              </w:rPr>
              <w:t>20</w:t>
            </w:r>
          </w:p>
        </w:tc>
      </w:tr>
      <w:tr w:rsidR="00B10A25" w:rsidRPr="00203932" w14:paraId="52A5725A"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07BA796F" w14:textId="77777777" w:rsidR="00B10A25" w:rsidRPr="00203932" w:rsidRDefault="00B10A25" w:rsidP="0085373B">
            <w:pPr>
              <w:pStyle w:val="ConsPlusCell"/>
              <w:ind w:firstLine="214"/>
              <w:jc w:val="both"/>
              <w:rPr>
                <w:rFonts w:ascii="Times New Roman" w:hAnsi="Times New Roman" w:cs="Times New Roman"/>
                <w:sz w:val="28"/>
                <w:szCs w:val="28"/>
              </w:rPr>
            </w:pPr>
            <w:r w:rsidRPr="00203932">
              <w:rPr>
                <w:rFonts w:ascii="Times New Roman" w:hAnsi="Times New Roman" w:cs="Times New Roman"/>
                <w:sz w:val="28"/>
                <w:szCs w:val="28"/>
              </w:rPr>
              <w:t xml:space="preserve">свыше 18 до 23 лет     </w:t>
            </w:r>
          </w:p>
        </w:tc>
        <w:tc>
          <w:tcPr>
            <w:tcW w:w="5322" w:type="dxa"/>
            <w:tcBorders>
              <w:top w:val="single" w:sz="6" w:space="0" w:color="auto"/>
              <w:left w:val="single" w:sz="6" w:space="0" w:color="auto"/>
              <w:bottom w:val="single" w:sz="6" w:space="0" w:color="auto"/>
              <w:right w:val="single" w:sz="6" w:space="0" w:color="auto"/>
            </w:tcBorders>
          </w:tcPr>
          <w:p w14:paraId="17D14735" w14:textId="77777777" w:rsidR="00B10A25" w:rsidRPr="00203932" w:rsidRDefault="00B10A25" w:rsidP="00352D08">
            <w:pPr>
              <w:pStyle w:val="ConsPlusCell"/>
              <w:jc w:val="center"/>
              <w:rPr>
                <w:rFonts w:ascii="Times New Roman" w:hAnsi="Times New Roman" w:cs="Times New Roman"/>
                <w:sz w:val="28"/>
                <w:szCs w:val="28"/>
              </w:rPr>
            </w:pPr>
            <w:r w:rsidRPr="00203932">
              <w:rPr>
                <w:rFonts w:ascii="Times New Roman" w:hAnsi="Times New Roman" w:cs="Times New Roman"/>
                <w:sz w:val="28"/>
                <w:szCs w:val="28"/>
              </w:rPr>
              <w:t>25</w:t>
            </w:r>
          </w:p>
        </w:tc>
      </w:tr>
      <w:tr w:rsidR="00B10A25" w:rsidRPr="00203932" w14:paraId="0142795A" w14:textId="77777777" w:rsidTr="0089083A">
        <w:trPr>
          <w:cantSplit/>
          <w:trHeight w:val="240"/>
        </w:trPr>
        <w:tc>
          <w:tcPr>
            <w:tcW w:w="4395" w:type="dxa"/>
            <w:tcBorders>
              <w:top w:val="single" w:sz="6" w:space="0" w:color="auto"/>
              <w:left w:val="single" w:sz="6" w:space="0" w:color="auto"/>
              <w:bottom w:val="single" w:sz="6" w:space="0" w:color="auto"/>
              <w:right w:val="single" w:sz="6" w:space="0" w:color="auto"/>
            </w:tcBorders>
          </w:tcPr>
          <w:p w14:paraId="3020C615" w14:textId="77777777" w:rsidR="00B10A25" w:rsidRPr="00203932" w:rsidRDefault="00B10A25" w:rsidP="0085373B">
            <w:pPr>
              <w:pStyle w:val="ConsPlusCell"/>
              <w:ind w:firstLine="214"/>
              <w:jc w:val="both"/>
              <w:rPr>
                <w:rFonts w:ascii="Times New Roman" w:hAnsi="Times New Roman" w:cs="Times New Roman"/>
                <w:sz w:val="28"/>
                <w:szCs w:val="28"/>
              </w:rPr>
            </w:pPr>
            <w:r w:rsidRPr="00203932">
              <w:rPr>
                <w:rFonts w:ascii="Times New Roman" w:hAnsi="Times New Roman" w:cs="Times New Roman"/>
                <w:sz w:val="28"/>
                <w:szCs w:val="28"/>
              </w:rPr>
              <w:t xml:space="preserve">свыше 23 лет           </w:t>
            </w:r>
          </w:p>
        </w:tc>
        <w:tc>
          <w:tcPr>
            <w:tcW w:w="5322" w:type="dxa"/>
            <w:tcBorders>
              <w:top w:val="single" w:sz="6" w:space="0" w:color="auto"/>
              <w:left w:val="single" w:sz="6" w:space="0" w:color="auto"/>
              <w:bottom w:val="single" w:sz="6" w:space="0" w:color="auto"/>
              <w:right w:val="single" w:sz="6" w:space="0" w:color="auto"/>
            </w:tcBorders>
          </w:tcPr>
          <w:p w14:paraId="745BCFDE" w14:textId="77777777" w:rsidR="00B10A25" w:rsidRPr="00203932" w:rsidRDefault="00B10A25" w:rsidP="00352D08">
            <w:pPr>
              <w:pStyle w:val="ConsPlusCell"/>
              <w:jc w:val="center"/>
              <w:rPr>
                <w:rFonts w:ascii="Times New Roman" w:hAnsi="Times New Roman" w:cs="Times New Roman"/>
                <w:sz w:val="28"/>
                <w:szCs w:val="28"/>
              </w:rPr>
            </w:pPr>
            <w:r w:rsidRPr="00203932">
              <w:rPr>
                <w:rFonts w:ascii="Times New Roman" w:hAnsi="Times New Roman" w:cs="Times New Roman"/>
                <w:sz w:val="28"/>
                <w:szCs w:val="28"/>
              </w:rPr>
              <w:t>30</w:t>
            </w:r>
          </w:p>
        </w:tc>
      </w:tr>
    </w:tbl>
    <w:p w14:paraId="30A9BEB9" w14:textId="5DF68566" w:rsidR="00B10A25" w:rsidRPr="00203932" w:rsidRDefault="00B10A25" w:rsidP="0085373B">
      <w:pPr>
        <w:autoSpaceDE w:val="0"/>
        <w:autoSpaceDN w:val="0"/>
        <w:adjustRightInd w:val="0"/>
        <w:ind w:firstLine="709"/>
        <w:jc w:val="both"/>
        <w:rPr>
          <w:sz w:val="28"/>
          <w:szCs w:val="28"/>
        </w:rPr>
      </w:pPr>
      <w:r>
        <w:rPr>
          <w:sz w:val="28"/>
          <w:szCs w:val="28"/>
        </w:rPr>
        <w:t>3)</w:t>
      </w:r>
      <w:r w:rsidRPr="00203932">
        <w:rPr>
          <w:sz w:val="28"/>
          <w:szCs w:val="28"/>
        </w:rPr>
        <w:t xml:space="preserve"> премии по результатам работы (размер премий </w:t>
      </w:r>
      <w:r>
        <w:rPr>
          <w:sz w:val="28"/>
          <w:szCs w:val="28"/>
        </w:rPr>
        <w:t xml:space="preserve">максимальным размером </w:t>
      </w:r>
      <w:r w:rsidRPr="00203932">
        <w:rPr>
          <w:sz w:val="28"/>
          <w:szCs w:val="28"/>
        </w:rPr>
        <w:t>не ограничивается);</w:t>
      </w:r>
    </w:p>
    <w:p w14:paraId="7B069C57" w14:textId="77777777" w:rsidR="00B10A25" w:rsidRPr="00203932" w:rsidRDefault="00B10A25" w:rsidP="0085373B">
      <w:pPr>
        <w:autoSpaceDE w:val="0"/>
        <w:autoSpaceDN w:val="0"/>
        <w:adjustRightInd w:val="0"/>
        <w:ind w:firstLine="709"/>
        <w:jc w:val="both"/>
        <w:rPr>
          <w:sz w:val="28"/>
          <w:szCs w:val="28"/>
        </w:rPr>
      </w:pPr>
      <w:r>
        <w:rPr>
          <w:sz w:val="28"/>
          <w:szCs w:val="28"/>
        </w:rPr>
        <w:t>4</w:t>
      </w:r>
      <w:r w:rsidRPr="00203932">
        <w:rPr>
          <w:sz w:val="28"/>
          <w:szCs w:val="28"/>
        </w:rPr>
        <w:t>)</w:t>
      </w:r>
      <w:r w:rsidRPr="00F10700">
        <w:rPr>
          <w:sz w:val="28"/>
          <w:szCs w:val="28"/>
        </w:rPr>
        <w:t xml:space="preserve"> </w:t>
      </w:r>
      <w:r w:rsidRPr="00203932">
        <w:rPr>
          <w:sz w:val="28"/>
          <w:szCs w:val="28"/>
        </w:rPr>
        <w:t xml:space="preserve">ежемесячное денежное поощрение в размере </w:t>
      </w:r>
      <w:r>
        <w:rPr>
          <w:sz w:val="28"/>
          <w:szCs w:val="28"/>
        </w:rPr>
        <w:t>1</w:t>
      </w:r>
      <w:r w:rsidRPr="00203932">
        <w:rPr>
          <w:sz w:val="28"/>
          <w:szCs w:val="28"/>
        </w:rPr>
        <w:t xml:space="preserve"> должностного оклад</w:t>
      </w:r>
      <w:r>
        <w:rPr>
          <w:sz w:val="28"/>
          <w:szCs w:val="28"/>
        </w:rPr>
        <w:t>а</w:t>
      </w:r>
      <w:r w:rsidRPr="00203932">
        <w:rPr>
          <w:sz w:val="28"/>
          <w:szCs w:val="28"/>
        </w:rPr>
        <w:t>;</w:t>
      </w:r>
    </w:p>
    <w:p w14:paraId="47A8AD57" w14:textId="67ECA483" w:rsidR="00B10A25" w:rsidRDefault="00B10A25" w:rsidP="0085373B">
      <w:pPr>
        <w:tabs>
          <w:tab w:val="left" w:pos="993"/>
        </w:tabs>
        <w:autoSpaceDE w:val="0"/>
        <w:autoSpaceDN w:val="0"/>
        <w:adjustRightInd w:val="0"/>
        <w:ind w:firstLine="709"/>
        <w:jc w:val="both"/>
        <w:rPr>
          <w:sz w:val="28"/>
          <w:szCs w:val="28"/>
        </w:rPr>
      </w:pPr>
      <w:r>
        <w:rPr>
          <w:sz w:val="28"/>
          <w:szCs w:val="28"/>
        </w:rPr>
        <w:t>5</w:t>
      </w:r>
      <w:r w:rsidRPr="00203932">
        <w:rPr>
          <w:sz w:val="28"/>
          <w:szCs w:val="28"/>
        </w:rPr>
        <w:t>)</w:t>
      </w:r>
      <w:r w:rsidR="008F5472">
        <w:rPr>
          <w:sz w:val="28"/>
          <w:szCs w:val="28"/>
        </w:rPr>
        <w:t xml:space="preserve"> </w:t>
      </w:r>
      <w:r>
        <w:rPr>
          <w:sz w:val="28"/>
          <w:szCs w:val="28"/>
        </w:rPr>
        <w:t>единовременная выплата при предоставлении ежегодного оплачиваемого отпуска 1 раз в год в размере 2 должностных окладов;</w:t>
      </w:r>
    </w:p>
    <w:p w14:paraId="2D0EC6A3" w14:textId="20EB7C17" w:rsidR="00B10A25" w:rsidRDefault="00B10A25" w:rsidP="0085373B">
      <w:pPr>
        <w:autoSpaceDE w:val="0"/>
        <w:autoSpaceDN w:val="0"/>
        <w:adjustRightInd w:val="0"/>
        <w:ind w:firstLine="709"/>
        <w:jc w:val="both"/>
        <w:rPr>
          <w:sz w:val="28"/>
          <w:szCs w:val="28"/>
        </w:rPr>
      </w:pPr>
      <w:r w:rsidRPr="00F10700">
        <w:rPr>
          <w:sz w:val="28"/>
          <w:szCs w:val="28"/>
        </w:rPr>
        <w:t xml:space="preserve">6) </w:t>
      </w:r>
      <w:r w:rsidRPr="00203932">
        <w:rPr>
          <w:sz w:val="28"/>
          <w:szCs w:val="28"/>
        </w:rPr>
        <w:t xml:space="preserve">материальная помощь, </w:t>
      </w:r>
      <w:r w:rsidR="008F5472">
        <w:rPr>
          <w:sz w:val="28"/>
          <w:szCs w:val="28"/>
        </w:rPr>
        <w:t>1 раз в год в размере 1 должностного оклада</w:t>
      </w:r>
      <w:r>
        <w:rPr>
          <w:sz w:val="28"/>
          <w:szCs w:val="28"/>
        </w:rPr>
        <w:t>.</w:t>
      </w:r>
    </w:p>
    <w:p w14:paraId="74545C90" w14:textId="427934C9" w:rsidR="008F5472" w:rsidRDefault="002F2B47" w:rsidP="0085373B">
      <w:pPr>
        <w:autoSpaceDE w:val="0"/>
        <w:autoSpaceDN w:val="0"/>
        <w:adjustRightInd w:val="0"/>
        <w:ind w:firstLine="709"/>
        <w:jc w:val="both"/>
        <w:rPr>
          <w:sz w:val="28"/>
          <w:szCs w:val="28"/>
        </w:rPr>
      </w:pPr>
      <w:r>
        <w:rPr>
          <w:sz w:val="28"/>
          <w:szCs w:val="28"/>
        </w:rPr>
        <w:t>Условия и конкретные размеры премии и материальной помощи предусмотренные в п</w:t>
      </w:r>
      <w:r w:rsidR="00D85C24">
        <w:rPr>
          <w:sz w:val="28"/>
          <w:szCs w:val="28"/>
        </w:rPr>
        <w:t xml:space="preserve"> 3.1 настоящего Положения, устанавливаются руководителем ЕДДС и </w:t>
      </w:r>
      <w:r w:rsidR="00D85C24" w:rsidRPr="00203932">
        <w:rPr>
          <w:sz w:val="28"/>
          <w:szCs w:val="28"/>
        </w:rPr>
        <w:t>выплачива</w:t>
      </w:r>
      <w:r w:rsidR="00D85C24">
        <w:rPr>
          <w:sz w:val="28"/>
          <w:szCs w:val="28"/>
        </w:rPr>
        <w:t>ются</w:t>
      </w:r>
      <w:r w:rsidR="00D85C24" w:rsidRPr="00203932">
        <w:rPr>
          <w:sz w:val="28"/>
          <w:szCs w:val="28"/>
        </w:rPr>
        <w:t xml:space="preserve"> за счет средств фонда оплаты труда</w:t>
      </w:r>
      <w:r w:rsidR="00D85C24">
        <w:rPr>
          <w:sz w:val="28"/>
          <w:szCs w:val="28"/>
        </w:rPr>
        <w:t>.</w:t>
      </w:r>
    </w:p>
    <w:p w14:paraId="49BA98F6" w14:textId="77777777" w:rsidR="00D85C24" w:rsidRDefault="00D85C24" w:rsidP="0085373B">
      <w:pPr>
        <w:autoSpaceDE w:val="0"/>
        <w:autoSpaceDN w:val="0"/>
        <w:adjustRightInd w:val="0"/>
        <w:ind w:firstLine="709"/>
        <w:jc w:val="both"/>
        <w:rPr>
          <w:sz w:val="28"/>
          <w:szCs w:val="28"/>
        </w:rPr>
      </w:pPr>
      <w:r>
        <w:rPr>
          <w:sz w:val="28"/>
          <w:szCs w:val="28"/>
        </w:rPr>
        <w:lastRenderedPageBreak/>
        <w:t>3.</w:t>
      </w:r>
      <w:r w:rsidR="00B10A25">
        <w:rPr>
          <w:sz w:val="28"/>
          <w:szCs w:val="28"/>
        </w:rPr>
        <w:t>2.</w:t>
      </w:r>
      <w:r w:rsidRPr="00D85C24">
        <w:rPr>
          <w:sz w:val="28"/>
          <w:szCs w:val="28"/>
        </w:rPr>
        <w:t xml:space="preserve"> </w:t>
      </w:r>
      <w:r>
        <w:rPr>
          <w:sz w:val="28"/>
          <w:szCs w:val="28"/>
        </w:rPr>
        <w:t>Оплата труда в ночное время работникам ЕДДС осуществляется в соответствии со статьей 154 Трудового кодекса Российской Федерации, рассчитывается за час работы в ночное время. Ночным считается время с 22:00 до 6:00 часов.</w:t>
      </w:r>
    </w:p>
    <w:p w14:paraId="2AE72180" w14:textId="7EC10E31" w:rsidR="00B10A25" w:rsidRPr="00203932" w:rsidRDefault="00D85C24" w:rsidP="0085373B">
      <w:pPr>
        <w:autoSpaceDE w:val="0"/>
        <w:autoSpaceDN w:val="0"/>
        <w:adjustRightInd w:val="0"/>
        <w:ind w:firstLine="709"/>
        <w:jc w:val="both"/>
        <w:rPr>
          <w:sz w:val="28"/>
          <w:szCs w:val="28"/>
        </w:rPr>
      </w:pPr>
      <w:r>
        <w:rPr>
          <w:sz w:val="28"/>
          <w:szCs w:val="28"/>
        </w:rPr>
        <w:t>3.3</w:t>
      </w:r>
      <w:r w:rsidR="00547EC0">
        <w:rPr>
          <w:sz w:val="28"/>
          <w:szCs w:val="28"/>
        </w:rPr>
        <w:t>.</w:t>
      </w:r>
      <w:r w:rsidR="00B10A25">
        <w:rPr>
          <w:sz w:val="28"/>
          <w:szCs w:val="28"/>
        </w:rPr>
        <w:t xml:space="preserve"> Работникам производятся иные выплаты, предусмотренные трудовым законодательством.</w:t>
      </w:r>
    </w:p>
    <w:p w14:paraId="7FFCED82" w14:textId="77777777" w:rsidR="00B10A25" w:rsidRPr="00705C69" w:rsidRDefault="00B10A25" w:rsidP="0085373B">
      <w:pPr>
        <w:suppressAutoHyphens w:val="0"/>
        <w:autoSpaceDE w:val="0"/>
        <w:autoSpaceDN w:val="0"/>
        <w:adjustRightInd w:val="0"/>
        <w:ind w:firstLine="720"/>
        <w:jc w:val="both"/>
        <w:rPr>
          <w:rFonts w:ascii="Arial" w:hAnsi="Arial" w:cs="Arial"/>
          <w:lang w:eastAsia="ru-RU"/>
        </w:rPr>
      </w:pPr>
    </w:p>
    <w:p w14:paraId="25309568" w14:textId="77777777" w:rsidR="00B10A25" w:rsidRPr="00203932" w:rsidRDefault="00B10A25" w:rsidP="000D5B6C">
      <w:pPr>
        <w:jc w:val="center"/>
        <w:rPr>
          <w:b/>
          <w:sz w:val="28"/>
          <w:szCs w:val="28"/>
        </w:rPr>
      </w:pPr>
      <w:r>
        <w:rPr>
          <w:b/>
          <w:sz w:val="28"/>
          <w:szCs w:val="28"/>
          <w:lang w:val="en-US"/>
        </w:rPr>
        <w:t>IV</w:t>
      </w:r>
      <w:r w:rsidRPr="00203932">
        <w:rPr>
          <w:b/>
          <w:sz w:val="28"/>
          <w:szCs w:val="28"/>
        </w:rPr>
        <w:t>.</w:t>
      </w:r>
      <w:r w:rsidRPr="00203932">
        <w:rPr>
          <w:sz w:val="28"/>
          <w:szCs w:val="28"/>
        </w:rPr>
        <w:t xml:space="preserve"> </w:t>
      </w:r>
      <w:r w:rsidRPr="00203932">
        <w:rPr>
          <w:b/>
          <w:sz w:val="28"/>
          <w:szCs w:val="28"/>
        </w:rPr>
        <w:t>Условия и порядок начисления и предоставления</w:t>
      </w:r>
    </w:p>
    <w:p w14:paraId="53E06FF3" w14:textId="77777777" w:rsidR="00B10A25" w:rsidRPr="00203932" w:rsidRDefault="00B10A25" w:rsidP="000D5B6C">
      <w:pPr>
        <w:jc w:val="center"/>
        <w:rPr>
          <w:b/>
          <w:sz w:val="28"/>
          <w:szCs w:val="28"/>
        </w:rPr>
      </w:pPr>
      <w:r w:rsidRPr="00203932">
        <w:rPr>
          <w:b/>
          <w:sz w:val="28"/>
          <w:szCs w:val="28"/>
        </w:rPr>
        <w:t>дополнительных выплат</w:t>
      </w:r>
    </w:p>
    <w:p w14:paraId="6433ADD1" w14:textId="77777777" w:rsidR="00B10A25" w:rsidRPr="00203932" w:rsidRDefault="00B10A25" w:rsidP="000D5B6C">
      <w:pPr>
        <w:ind w:firstLine="709"/>
        <w:jc w:val="center"/>
        <w:rPr>
          <w:b/>
          <w:sz w:val="28"/>
          <w:szCs w:val="28"/>
        </w:rPr>
      </w:pPr>
    </w:p>
    <w:p w14:paraId="2DA02463" w14:textId="3C40F5D7" w:rsidR="00B10A25" w:rsidRPr="00F925D7" w:rsidRDefault="00120FBA" w:rsidP="000D5B6C">
      <w:pPr>
        <w:ind w:firstLine="708"/>
        <w:jc w:val="both"/>
        <w:rPr>
          <w:sz w:val="28"/>
          <w:szCs w:val="28"/>
        </w:rPr>
      </w:pPr>
      <w:r>
        <w:rPr>
          <w:sz w:val="28"/>
          <w:szCs w:val="28"/>
        </w:rPr>
        <w:t>4.</w:t>
      </w:r>
      <w:r w:rsidR="00B10A25" w:rsidRPr="00203932">
        <w:rPr>
          <w:sz w:val="28"/>
          <w:szCs w:val="28"/>
        </w:rPr>
        <w:t xml:space="preserve">1. Ежемесячная надбавка за выслугу </w:t>
      </w:r>
      <w:r w:rsidR="00D85C24" w:rsidRPr="00203932">
        <w:rPr>
          <w:sz w:val="28"/>
          <w:szCs w:val="28"/>
        </w:rPr>
        <w:t>лет</w:t>
      </w:r>
      <w:r w:rsidR="00D85C24" w:rsidRPr="00F925D7">
        <w:rPr>
          <w:sz w:val="28"/>
          <w:szCs w:val="28"/>
        </w:rPr>
        <w:t xml:space="preserve"> </w:t>
      </w:r>
      <w:r w:rsidR="00D85C24">
        <w:rPr>
          <w:sz w:val="28"/>
          <w:szCs w:val="28"/>
        </w:rPr>
        <w:t>к</w:t>
      </w:r>
      <w:r w:rsidR="00B10A25">
        <w:rPr>
          <w:sz w:val="28"/>
          <w:szCs w:val="28"/>
        </w:rPr>
        <w:t xml:space="preserve"> должностному окладу.</w:t>
      </w:r>
    </w:p>
    <w:p w14:paraId="5BA4F096" w14:textId="6A865BEF" w:rsidR="004438AD" w:rsidRDefault="004438AD" w:rsidP="0085373B">
      <w:pPr>
        <w:autoSpaceDE w:val="0"/>
        <w:autoSpaceDN w:val="0"/>
        <w:adjustRightInd w:val="0"/>
        <w:ind w:firstLine="709"/>
        <w:jc w:val="both"/>
        <w:rPr>
          <w:color w:val="000000" w:themeColor="text1"/>
          <w:spacing w:val="2"/>
          <w:sz w:val="28"/>
          <w:szCs w:val="28"/>
          <w:lang w:eastAsia="ru-RU"/>
        </w:rPr>
      </w:pPr>
      <w:r w:rsidRPr="007F7F62">
        <w:rPr>
          <w:sz w:val="28"/>
          <w:szCs w:val="28"/>
        </w:rPr>
        <w:t>В стаж работы, дающий право на выплату ежемесячной процентной надбавки за выслугу лет</w:t>
      </w:r>
      <w:r>
        <w:rPr>
          <w:sz w:val="28"/>
          <w:szCs w:val="28"/>
        </w:rPr>
        <w:t xml:space="preserve"> </w:t>
      </w:r>
      <w:r w:rsidRPr="007F7F62">
        <w:rPr>
          <w:sz w:val="28"/>
          <w:szCs w:val="28"/>
        </w:rPr>
        <w:t>включается</w:t>
      </w:r>
      <w:r>
        <w:rPr>
          <w:sz w:val="28"/>
          <w:szCs w:val="28"/>
        </w:rPr>
        <w:t xml:space="preserve"> время работы (службы) в </w:t>
      </w:r>
      <w:r w:rsidRPr="00773EF2">
        <w:rPr>
          <w:color w:val="000000" w:themeColor="text1"/>
          <w:spacing w:val="2"/>
          <w:sz w:val="28"/>
          <w:szCs w:val="28"/>
          <w:lang w:eastAsia="ru-RU"/>
        </w:rPr>
        <w:t xml:space="preserve"> учреждениях, организациях МЧС России (ГКЧСЧ России), в Государственной противопожарной службе (пожарной охране, противопожарных и аварийно-спасательных службах Министерства внутренних дел Российской Федерации), в органах внутренних дел, а также в подразделениях пожарной охраны других министерств и иных федеральных органов исполнительной власти</w:t>
      </w:r>
      <w:r w:rsidR="00352D08">
        <w:rPr>
          <w:color w:val="000000" w:themeColor="text1"/>
          <w:spacing w:val="2"/>
          <w:sz w:val="28"/>
          <w:szCs w:val="28"/>
          <w:lang w:eastAsia="ru-RU"/>
        </w:rPr>
        <w:t>,</w:t>
      </w:r>
      <w:r w:rsidRPr="007F7F62">
        <w:rPr>
          <w:color w:val="000000" w:themeColor="text1"/>
          <w:spacing w:val="2"/>
          <w:sz w:val="28"/>
          <w:szCs w:val="28"/>
          <w:lang w:eastAsia="ru-RU"/>
        </w:rPr>
        <w:t xml:space="preserve"> </w:t>
      </w:r>
      <w:r w:rsidR="00352D08">
        <w:rPr>
          <w:color w:val="000000" w:themeColor="text1"/>
          <w:spacing w:val="2"/>
          <w:sz w:val="28"/>
          <w:szCs w:val="28"/>
          <w:lang w:eastAsia="ru-RU"/>
        </w:rPr>
        <w:t>в</w:t>
      </w:r>
      <w:r w:rsidRPr="00773EF2">
        <w:rPr>
          <w:color w:val="000000" w:themeColor="text1"/>
          <w:spacing w:val="2"/>
          <w:sz w:val="28"/>
          <w:szCs w:val="28"/>
          <w:lang w:eastAsia="ru-RU"/>
        </w:rPr>
        <w:t>ремя замещения на постоянной (штатной) основе муниципальных должностей, время замещения должностей муниципальной службы</w:t>
      </w:r>
      <w:r w:rsidR="00352D08">
        <w:rPr>
          <w:color w:val="000000" w:themeColor="text1"/>
          <w:spacing w:val="2"/>
          <w:sz w:val="28"/>
          <w:szCs w:val="28"/>
          <w:lang w:eastAsia="ru-RU"/>
        </w:rPr>
        <w:t>,</w:t>
      </w:r>
      <w:r w:rsidRPr="007F7F62">
        <w:rPr>
          <w:sz w:val="28"/>
          <w:szCs w:val="28"/>
        </w:rPr>
        <w:t xml:space="preserve"> </w:t>
      </w:r>
      <w:r w:rsidR="00352D08">
        <w:rPr>
          <w:sz w:val="28"/>
          <w:szCs w:val="28"/>
        </w:rPr>
        <w:t>п</w:t>
      </w:r>
      <w:r w:rsidRPr="00773EF2">
        <w:rPr>
          <w:color w:val="000000" w:themeColor="text1"/>
          <w:spacing w:val="2"/>
          <w:sz w:val="28"/>
          <w:szCs w:val="28"/>
          <w:lang w:eastAsia="ru-RU"/>
        </w:rPr>
        <w:t>ериоды военной службы в воинских частях Вооруженных Сил Российской Федерации</w:t>
      </w:r>
      <w:r>
        <w:rPr>
          <w:color w:val="000000" w:themeColor="text1"/>
          <w:spacing w:val="2"/>
          <w:sz w:val="28"/>
          <w:szCs w:val="28"/>
          <w:lang w:eastAsia="ru-RU"/>
        </w:rPr>
        <w:t>.</w:t>
      </w:r>
    </w:p>
    <w:p w14:paraId="61AE9DE1" w14:textId="77777777" w:rsidR="004438AD" w:rsidRPr="00085164" w:rsidRDefault="004438AD" w:rsidP="0085373B">
      <w:pPr>
        <w:shd w:val="clear" w:color="auto" w:fill="FFFFFF"/>
        <w:suppressAutoHyphens w:val="0"/>
        <w:spacing w:line="315" w:lineRule="atLeast"/>
        <w:ind w:firstLine="708"/>
        <w:jc w:val="both"/>
        <w:textAlignment w:val="baseline"/>
        <w:rPr>
          <w:color w:val="000000" w:themeColor="text1"/>
          <w:spacing w:val="2"/>
          <w:sz w:val="28"/>
          <w:szCs w:val="28"/>
          <w:lang w:eastAsia="ru-RU"/>
        </w:rPr>
      </w:pPr>
      <w:r w:rsidRPr="00085164">
        <w:rPr>
          <w:color w:val="000000" w:themeColor="text1"/>
          <w:spacing w:val="2"/>
          <w:sz w:val="28"/>
          <w:szCs w:val="28"/>
          <w:lang w:eastAsia="ru-RU"/>
        </w:rPr>
        <w:t>Стаж работы, дающий право на получение процентной надбавки, устанавливается Комиссией по установлению стажа работы. Состав и порядок работы Комиссии по установлению стажа работы определяются локальными правовыми актами.</w:t>
      </w:r>
    </w:p>
    <w:p w14:paraId="764B8C9F" w14:textId="2B109B86" w:rsidR="00B10A25" w:rsidRPr="00203932" w:rsidRDefault="00120FBA" w:rsidP="000D5B6C">
      <w:pPr>
        <w:ind w:firstLine="708"/>
        <w:jc w:val="both"/>
        <w:rPr>
          <w:sz w:val="28"/>
          <w:szCs w:val="28"/>
        </w:rPr>
      </w:pPr>
      <w:r>
        <w:rPr>
          <w:sz w:val="28"/>
          <w:szCs w:val="28"/>
        </w:rPr>
        <w:t>4.</w:t>
      </w:r>
      <w:r w:rsidR="00B10A25" w:rsidRPr="00203932">
        <w:rPr>
          <w:sz w:val="28"/>
          <w:szCs w:val="28"/>
        </w:rPr>
        <w:t xml:space="preserve">2. Надбавка за сложность, напряженность и </w:t>
      </w:r>
      <w:r w:rsidR="00B10A25">
        <w:rPr>
          <w:sz w:val="28"/>
          <w:szCs w:val="28"/>
        </w:rPr>
        <w:t>высокие достижения в труде.</w:t>
      </w:r>
    </w:p>
    <w:p w14:paraId="0988F461" w14:textId="6955799E" w:rsidR="00B10A25" w:rsidRPr="00203932" w:rsidRDefault="00120FBA" w:rsidP="0085373B">
      <w:pPr>
        <w:ind w:firstLine="709"/>
        <w:jc w:val="both"/>
        <w:rPr>
          <w:sz w:val="28"/>
          <w:szCs w:val="28"/>
        </w:rPr>
      </w:pPr>
      <w:r>
        <w:rPr>
          <w:sz w:val="28"/>
          <w:szCs w:val="28"/>
        </w:rPr>
        <w:t>4.</w:t>
      </w:r>
      <w:r w:rsidR="00B10A25" w:rsidRPr="00203932">
        <w:rPr>
          <w:sz w:val="28"/>
          <w:szCs w:val="28"/>
        </w:rPr>
        <w:t>2.1</w:t>
      </w:r>
      <w:r>
        <w:rPr>
          <w:sz w:val="28"/>
          <w:szCs w:val="28"/>
        </w:rPr>
        <w:t>.</w:t>
      </w:r>
      <w:r w:rsidR="00B10A25" w:rsidRPr="00203932">
        <w:rPr>
          <w:sz w:val="28"/>
          <w:szCs w:val="28"/>
        </w:rPr>
        <w:t xml:space="preserve"> Ежемесячная надбавка за сложность, напряженность и </w:t>
      </w:r>
      <w:r w:rsidR="00B10A25">
        <w:rPr>
          <w:sz w:val="28"/>
          <w:szCs w:val="28"/>
        </w:rPr>
        <w:t xml:space="preserve">высокие достижения в труде </w:t>
      </w:r>
      <w:r w:rsidR="00B10A25" w:rsidRPr="00203932">
        <w:rPr>
          <w:sz w:val="28"/>
          <w:szCs w:val="28"/>
        </w:rPr>
        <w:t xml:space="preserve">работникам </w:t>
      </w:r>
      <w:r w:rsidR="004438AD">
        <w:rPr>
          <w:sz w:val="28"/>
          <w:szCs w:val="28"/>
        </w:rPr>
        <w:t>ЕДДС</w:t>
      </w:r>
      <w:r w:rsidR="00B10A25" w:rsidRPr="00203932">
        <w:rPr>
          <w:sz w:val="28"/>
          <w:szCs w:val="28"/>
        </w:rPr>
        <w:t xml:space="preserve"> устанавливается </w:t>
      </w:r>
      <w:r w:rsidR="004438AD" w:rsidRPr="00203932">
        <w:rPr>
          <w:sz w:val="28"/>
          <w:szCs w:val="28"/>
        </w:rPr>
        <w:t>приказом руководителя</w:t>
      </w:r>
      <w:r w:rsidR="00B10A25" w:rsidRPr="00203932">
        <w:rPr>
          <w:sz w:val="28"/>
          <w:szCs w:val="28"/>
        </w:rPr>
        <w:t xml:space="preserve"> </w:t>
      </w:r>
      <w:r w:rsidR="00B10A25">
        <w:rPr>
          <w:sz w:val="28"/>
          <w:szCs w:val="28"/>
        </w:rPr>
        <w:t>учреждения.</w:t>
      </w:r>
    </w:p>
    <w:p w14:paraId="6613E2BC" w14:textId="70C8FB16" w:rsidR="00B10A25" w:rsidRPr="00203932" w:rsidRDefault="00120FBA" w:rsidP="0085373B">
      <w:pPr>
        <w:ind w:firstLine="709"/>
        <w:jc w:val="both"/>
        <w:rPr>
          <w:sz w:val="28"/>
          <w:szCs w:val="28"/>
        </w:rPr>
      </w:pPr>
      <w:r>
        <w:rPr>
          <w:sz w:val="28"/>
          <w:szCs w:val="28"/>
        </w:rPr>
        <w:t>4.</w:t>
      </w:r>
      <w:r w:rsidR="00B10A25" w:rsidRPr="00203932">
        <w:rPr>
          <w:sz w:val="28"/>
          <w:szCs w:val="28"/>
        </w:rPr>
        <w:t xml:space="preserve">2.2. Ежемесячная надбавка к должностному окладу за сложность, напряженность и </w:t>
      </w:r>
      <w:r w:rsidR="00B10A25">
        <w:rPr>
          <w:sz w:val="28"/>
          <w:szCs w:val="28"/>
        </w:rPr>
        <w:t>высокие достижения в труде</w:t>
      </w:r>
      <w:r w:rsidR="00B10A25" w:rsidRPr="00203932">
        <w:rPr>
          <w:sz w:val="28"/>
          <w:szCs w:val="28"/>
        </w:rPr>
        <w:t xml:space="preserve"> устанавливается каждому работнику </w:t>
      </w:r>
      <w:r w:rsidR="004438AD">
        <w:rPr>
          <w:sz w:val="28"/>
          <w:szCs w:val="28"/>
        </w:rPr>
        <w:t>ЕДДС</w:t>
      </w:r>
      <w:r w:rsidR="00B10A25" w:rsidRPr="00203932">
        <w:rPr>
          <w:sz w:val="28"/>
          <w:szCs w:val="28"/>
        </w:rPr>
        <w:t xml:space="preserve"> на календарный год, и пересматривается ежегодно, </w:t>
      </w:r>
      <w:r w:rsidR="00B10A25">
        <w:rPr>
          <w:sz w:val="28"/>
          <w:szCs w:val="28"/>
        </w:rPr>
        <w:t>а также</w:t>
      </w:r>
      <w:r w:rsidR="00B10A25" w:rsidRPr="00203932">
        <w:rPr>
          <w:sz w:val="28"/>
          <w:szCs w:val="28"/>
        </w:rPr>
        <w:t xml:space="preserve"> может быть увеличена или снижена по результатам работы работника за прошедший год.</w:t>
      </w:r>
    </w:p>
    <w:p w14:paraId="23EE3AAA" w14:textId="77777777" w:rsidR="00B10A25" w:rsidRPr="00203932" w:rsidRDefault="00B10A25" w:rsidP="0085373B">
      <w:pPr>
        <w:ind w:firstLine="709"/>
        <w:jc w:val="both"/>
        <w:rPr>
          <w:sz w:val="28"/>
          <w:szCs w:val="28"/>
        </w:rPr>
      </w:pPr>
      <w:r w:rsidRPr="00203932">
        <w:rPr>
          <w:sz w:val="28"/>
          <w:szCs w:val="28"/>
        </w:rPr>
        <w:t xml:space="preserve">В приказе об изменении размера ежемесячной надбавки к должностному окладу за сложность, напряженность и </w:t>
      </w:r>
      <w:r>
        <w:rPr>
          <w:sz w:val="28"/>
          <w:szCs w:val="28"/>
        </w:rPr>
        <w:t>высокие достижения в труде</w:t>
      </w:r>
      <w:r w:rsidRPr="00203932">
        <w:rPr>
          <w:sz w:val="28"/>
          <w:szCs w:val="28"/>
        </w:rPr>
        <w:t xml:space="preserve"> указываются основания для увеличения или снижения размера надбавки (объем, сложность, напряженность выполняемой работы и др.) конкретному работнику.</w:t>
      </w:r>
    </w:p>
    <w:p w14:paraId="054D429C" w14:textId="7E73412A" w:rsidR="00B10A25" w:rsidRPr="00203932" w:rsidRDefault="00120FBA" w:rsidP="0085373B">
      <w:pPr>
        <w:ind w:firstLine="709"/>
        <w:jc w:val="both"/>
        <w:rPr>
          <w:i/>
          <w:sz w:val="28"/>
          <w:szCs w:val="28"/>
        </w:rPr>
      </w:pPr>
      <w:r>
        <w:rPr>
          <w:sz w:val="28"/>
          <w:szCs w:val="28"/>
        </w:rPr>
        <w:t>4.</w:t>
      </w:r>
      <w:r w:rsidR="00B10A25" w:rsidRPr="00203932">
        <w:rPr>
          <w:sz w:val="28"/>
          <w:szCs w:val="28"/>
        </w:rPr>
        <w:t>3. Премии и поощрения</w:t>
      </w:r>
      <w:r w:rsidR="00B10A25" w:rsidRPr="00203932">
        <w:rPr>
          <w:i/>
          <w:sz w:val="28"/>
          <w:szCs w:val="28"/>
        </w:rPr>
        <w:t>.</w:t>
      </w:r>
    </w:p>
    <w:p w14:paraId="00010CA7" w14:textId="76CA332C" w:rsidR="00B10A25" w:rsidRPr="00203932" w:rsidRDefault="00B10A25" w:rsidP="0085373B">
      <w:pPr>
        <w:ind w:firstLine="709"/>
        <w:jc w:val="both"/>
        <w:rPr>
          <w:sz w:val="28"/>
          <w:szCs w:val="28"/>
        </w:rPr>
      </w:pPr>
      <w:r w:rsidRPr="00203932">
        <w:rPr>
          <w:sz w:val="28"/>
          <w:szCs w:val="28"/>
        </w:rPr>
        <w:t xml:space="preserve">Премирование является формой поощрения работников </w:t>
      </w:r>
      <w:r w:rsidR="004438AD">
        <w:rPr>
          <w:sz w:val="28"/>
          <w:szCs w:val="28"/>
        </w:rPr>
        <w:t>ЕДДС</w:t>
      </w:r>
      <w:r w:rsidRPr="00203932">
        <w:rPr>
          <w:sz w:val="28"/>
          <w:szCs w:val="28"/>
        </w:rPr>
        <w:t xml:space="preserve"> и производится в целях материальной заинтересованности работников в повышении качества выполняемых задач, своевременном и добросовестном исполнении своих должностных обязанностей и повышении уровня ответственности за выполняемую работу.</w:t>
      </w:r>
    </w:p>
    <w:p w14:paraId="4CF470E6" w14:textId="502B3799" w:rsidR="00B10A25" w:rsidRPr="00120FBA" w:rsidRDefault="00120FBA" w:rsidP="0085373B">
      <w:pPr>
        <w:ind w:firstLine="709"/>
        <w:jc w:val="both"/>
        <w:rPr>
          <w:sz w:val="28"/>
          <w:szCs w:val="28"/>
        </w:rPr>
      </w:pPr>
      <w:r>
        <w:rPr>
          <w:sz w:val="28"/>
          <w:szCs w:val="28"/>
        </w:rPr>
        <w:lastRenderedPageBreak/>
        <w:t>4.</w:t>
      </w:r>
      <w:r w:rsidR="00B10A25" w:rsidRPr="00203932">
        <w:rPr>
          <w:sz w:val="28"/>
          <w:szCs w:val="28"/>
        </w:rPr>
        <w:t>3.1. Ежемесячное денежное поощрение</w:t>
      </w:r>
      <w:r>
        <w:rPr>
          <w:sz w:val="28"/>
          <w:szCs w:val="28"/>
        </w:rPr>
        <w:t xml:space="preserve">. </w:t>
      </w:r>
      <w:r w:rsidR="00B10A25" w:rsidRPr="00203932">
        <w:rPr>
          <w:sz w:val="28"/>
          <w:szCs w:val="28"/>
        </w:rPr>
        <w:t xml:space="preserve">Работникам </w:t>
      </w:r>
      <w:r w:rsidR="004438AD">
        <w:rPr>
          <w:sz w:val="28"/>
          <w:szCs w:val="28"/>
        </w:rPr>
        <w:t>ЕДДС</w:t>
      </w:r>
      <w:r w:rsidR="00B10A25" w:rsidRPr="00203932">
        <w:rPr>
          <w:sz w:val="28"/>
          <w:szCs w:val="28"/>
        </w:rPr>
        <w:t xml:space="preserve"> выплачивается ежемесячное денежное поощрение в размере 1 должностного оклада</w:t>
      </w:r>
      <w:r w:rsidR="00B10A25" w:rsidRPr="00203932">
        <w:rPr>
          <w:i/>
          <w:sz w:val="28"/>
          <w:szCs w:val="28"/>
        </w:rPr>
        <w:t>.</w:t>
      </w:r>
    </w:p>
    <w:p w14:paraId="589BFC26" w14:textId="289DDC97" w:rsidR="00B10A25" w:rsidRPr="00203932" w:rsidRDefault="00120FBA" w:rsidP="0085373B">
      <w:pPr>
        <w:ind w:firstLine="709"/>
        <w:jc w:val="both"/>
        <w:rPr>
          <w:sz w:val="28"/>
          <w:szCs w:val="28"/>
        </w:rPr>
      </w:pPr>
      <w:r>
        <w:rPr>
          <w:sz w:val="28"/>
          <w:szCs w:val="28"/>
        </w:rPr>
        <w:t>4.</w:t>
      </w:r>
      <w:r w:rsidR="00B10A25" w:rsidRPr="00203932">
        <w:rPr>
          <w:sz w:val="28"/>
          <w:szCs w:val="28"/>
        </w:rPr>
        <w:t xml:space="preserve">3.2. Премирование по </w:t>
      </w:r>
      <w:r w:rsidR="00B10A25">
        <w:rPr>
          <w:sz w:val="28"/>
          <w:szCs w:val="28"/>
        </w:rPr>
        <w:t>результатам</w:t>
      </w:r>
      <w:r w:rsidR="00B10A25" w:rsidRPr="00203932">
        <w:rPr>
          <w:sz w:val="28"/>
          <w:szCs w:val="28"/>
        </w:rPr>
        <w:t xml:space="preserve"> работы.</w:t>
      </w:r>
    </w:p>
    <w:p w14:paraId="73251A6A" w14:textId="2B4EC277" w:rsidR="00B10A25" w:rsidRPr="00203932" w:rsidRDefault="00120FBA" w:rsidP="0085373B">
      <w:pPr>
        <w:ind w:firstLine="709"/>
        <w:jc w:val="both"/>
        <w:rPr>
          <w:sz w:val="28"/>
          <w:szCs w:val="28"/>
        </w:rPr>
      </w:pPr>
      <w:r>
        <w:rPr>
          <w:sz w:val="28"/>
          <w:szCs w:val="28"/>
        </w:rPr>
        <w:t>4.</w:t>
      </w:r>
      <w:r w:rsidR="00B10A25">
        <w:rPr>
          <w:sz w:val="28"/>
          <w:szCs w:val="28"/>
        </w:rPr>
        <w:t xml:space="preserve">3.2.1. </w:t>
      </w:r>
      <w:r w:rsidR="00B10A25" w:rsidRPr="00203932">
        <w:rPr>
          <w:sz w:val="28"/>
          <w:szCs w:val="28"/>
        </w:rPr>
        <w:t xml:space="preserve">Размер премии по результатам работы работникам </w:t>
      </w:r>
      <w:r w:rsidR="004438AD">
        <w:rPr>
          <w:sz w:val="28"/>
          <w:szCs w:val="28"/>
        </w:rPr>
        <w:t>ЕДДС</w:t>
      </w:r>
      <w:r w:rsidR="00B10A25" w:rsidRPr="00203932">
        <w:rPr>
          <w:sz w:val="28"/>
          <w:szCs w:val="28"/>
        </w:rPr>
        <w:t xml:space="preserve"> устанавливается </w:t>
      </w:r>
      <w:r w:rsidR="004438AD" w:rsidRPr="00203932">
        <w:rPr>
          <w:sz w:val="28"/>
          <w:szCs w:val="28"/>
        </w:rPr>
        <w:t>приказом руководителя</w:t>
      </w:r>
      <w:r w:rsidR="00B10A25" w:rsidRPr="00203932">
        <w:rPr>
          <w:sz w:val="28"/>
          <w:szCs w:val="28"/>
        </w:rPr>
        <w:t xml:space="preserve"> </w:t>
      </w:r>
      <w:r w:rsidR="004438AD">
        <w:rPr>
          <w:sz w:val="28"/>
          <w:szCs w:val="28"/>
        </w:rPr>
        <w:t>ЕДДС.</w:t>
      </w:r>
    </w:p>
    <w:p w14:paraId="717341D3" w14:textId="65709E08" w:rsidR="00B10A25" w:rsidRDefault="00120FBA" w:rsidP="0085373B">
      <w:pPr>
        <w:ind w:firstLine="709"/>
        <w:jc w:val="both"/>
        <w:rPr>
          <w:sz w:val="28"/>
          <w:szCs w:val="28"/>
        </w:rPr>
      </w:pPr>
      <w:r>
        <w:rPr>
          <w:sz w:val="28"/>
          <w:szCs w:val="28"/>
        </w:rPr>
        <w:t>4.</w:t>
      </w:r>
      <w:r w:rsidR="00B10A25">
        <w:rPr>
          <w:sz w:val="28"/>
          <w:szCs w:val="28"/>
        </w:rPr>
        <w:t>3.2.2. Премирование р</w:t>
      </w:r>
      <w:r w:rsidR="00B10A25" w:rsidRPr="00203932">
        <w:rPr>
          <w:sz w:val="28"/>
          <w:szCs w:val="28"/>
        </w:rPr>
        <w:t>аботник</w:t>
      </w:r>
      <w:r w:rsidR="00B10A25">
        <w:rPr>
          <w:sz w:val="28"/>
          <w:szCs w:val="28"/>
        </w:rPr>
        <w:t>ов</w:t>
      </w:r>
      <w:r w:rsidR="00B10A25" w:rsidRPr="00203932">
        <w:rPr>
          <w:sz w:val="28"/>
          <w:szCs w:val="28"/>
        </w:rPr>
        <w:t xml:space="preserve"> </w:t>
      </w:r>
      <w:r w:rsidR="00B10A25">
        <w:rPr>
          <w:sz w:val="28"/>
          <w:szCs w:val="28"/>
        </w:rPr>
        <w:t>учреждения</w:t>
      </w:r>
      <w:r w:rsidR="00B10A25" w:rsidRPr="00203932">
        <w:rPr>
          <w:sz w:val="28"/>
          <w:szCs w:val="28"/>
        </w:rPr>
        <w:t xml:space="preserve"> по результатам работы за</w:t>
      </w:r>
      <w:r w:rsidR="00B10A25">
        <w:rPr>
          <w:sz w:val="28"/>
          <w:szCs w:val="28"/>
        </w:rPr>
        <w:t xml:space="preserve"> отчетный период</w:t>
      </w:r>
      <w:r w:rsidR="00B10A25" w:rsidRPr="00203932">
        <w:rPr>
          <w:sz w:val="28"/>
          <w:szCs w:val="28"/>
        </w:rPr>
        <w:t xml:space="preserve"> </w:t>
      </w:r>
      <w:r w:rsidR="00B10A25">
        <w:rPr>
          <w:sz w:val="28"/>
          <w:szCs w:val="28"/>
        </w:rPr>
        <w:t>выплачивается за:</w:t>
      </w:r>
    </w:p>
    <w:p w14:paraId="6DB13C74" w14:textId="77777777" w:rsidR="00B10A25" w:rsidRDefault="00B10A25" w:rsidP="0085373B">
      <w:pPr>
        <w:ind w:firstLine="709"/>
        <w:jc w:val="both"/>
        <w:rPr>
          <w:sz w:val="28"/>
          <w:szCs w:val="28"/>
        </w:rPr>
      </w:pPr>
      <w:r>
        <w:rPr>
          <w:sz w:val="28"/>
          <w:szCs w:val="28"/>
        </w:rPr>
        <w:t>1) своевременное и качественное выполнение функциональных обязанностей, определенных должностной инструкцией;</w:t>
      </w:r>
    </w:p>
    <w:p w14:paraId="13934A44" w14:textId="4F1CCD9F" w:rsidR="00B10A25" w:rsidRDefault="004438AD" w:rsidP="0085373B">
      <w:pPr>
        <w:ind w:firstLine="709"/>
        <w:jc w:val="both"/>
        <w:rPr>
          <w:sz w:val="28"/>
          <w:szCs w:val="28"/>
        </w:rPr>
      </w:pPr>
      <w:r>
        <w:rPr>
          <w:sz w:val="28"/>
          <w:szCs w:val="28"/>
        </w:rPr>
        <w:t>2</w:t>
      </w:r>
      <w:r w:rsidR="00B10A25">
        <w:rPr>
          <w:sz w:val="28"/>
          <w:szCs w:val="28"/>
        </w:rPr>
        <w:t xml:space="preserve">) грамотное, достоверное и своевременное представление </w:t>
      </w:r>
      <w:r>
        <w:rPr>
          <w:sz w:val="28"/>
          <w:szCs w:val="28"/>
        </w:rPr>
        <w:t>информации в соответствующие органы, согласно табеля срочных донесений.</w:t>
      </w:r>
    </w:p>
    <w:p w14:paraId="1494BE8A" w14:textId="32BEA84F" w:rsidR="00B10A25" w:rsidRDefault="00120FBA" w:rsidP="0085373B">
      <w:pPr>
        <w:ind w:firstLine="709"/>
        <w:jc w:val="both"/>
        <w:rPr>
          <w:i/>
          <w:sz w:val="28"/>
          <w:szCs w:val="28"/>
        </w:rPr>
      </w:pPr>
      <w:r>
        <w:rPr>
          <w:sz w:val="28"/>
          <w:szCs w:val="28"/>
        </w:rPr>
        <w:t>4.</w:t>
      </w:r>
      <w:r w:rsidR="00B10A25">
        <w:rPr>
          <w:sz w:val="28"/>
          <w:szCs w:val="28"/>
        </w:rPr>
        <w:t xml:space="preserve">3.2.3. </w:t>
      </w:r>
      <w:r w:rsidR="00B10A25" w:rsidRPr="00203932">
        <w:rPr>
          <w:sz w:val="28"/>
          <w:szCs w:val="28"/>
        </w:rPr>
        <w:t xml:space="preserve">Премии по </w:t>
      </w:r>
      <w:r w:rsidR="00B10A25">
        <w:rPr>
          <w:sz w:val="28"/>
          <w:szCs w:val="28"/>
        </w:rPr>
        <w:t>результатам</w:t>
      </w:r>
      <w:r w:rsidR="00B10A25" w:rsidRPr="00203932">
        <w:rPr>
          <w:sz w:val="28"/>
          <w:szCs w:val="28"/>
        </w:rPr>
        <w:t xml:space="preserve"> работы выплачиваются в пределах утвержденного фонда оплаты труда, предусмотренного на соответствующий период.</w:t>
      </w:r>
      <w:r w:rsidR="00B10A25" w:rsidRPr="00203932">
        <w:rPr>
          <w:i/>
          <w:sz w:val="28"/>
          <w:szCs w:val="28"/>
        </w:rPr>
        <w:t xml:space="preserve"> </w:t>
      </w:r>
    </w:p>
    <w:p w14:paraId="295E7193" w14:textId="0B921EBC" w:rsidR="00B10A25" w:rsidRDefault="00120FBA" w:rsidP="0085373B">
      <w:pPr>
        <w:ind w:firstLine="709"/>
        <w:jc w:val="both"/>
        <w:rPr>
          <w:sz w:val="28"/>
          <w:szCs w:val="28"/>
        </w:rPr>
      </w:pPr>
      <w:r>
        <w:rPr>
          <w:sz w:val="28"/>
          <w:szCs w:val="28"/>
        </w:rPr>
        <w:t>4.</w:t>
      </w:r>
      <w:r w:rsidR="00B10A25">
        <w:rPr>
          <w:sz w:val="28"/>
          <w:szCs w:val="28"/>
        </w:rPr>
        <w:t>3.2.4. Премия выплачивается каждому работнику учреждения за фактически отработанное время, исходя из должностного оклада, за исключением случаев, связанных с нарушением трудовой дисциплины.</w:t>
      </w:r>
    </w:p>
    <w:p w14:paraId="2737EC25" w14:textId="63D75943" w:rsidR="00B10A25" w:rsidRDefault="00120FBA" w:rsidP="0085373B">
      <w:pPr>
        <w:ind w:firstLine="709"/>
        <w:jc w:val="both"/>
        <w:rPr>
          <w:sz w:val="28"/>
          <w:szCs w:val="28"/>
        </w:rPr>
      </w:pPr>
      <w:r>
        <w:rPr>
          <w:sz w:val="28"/>
          <w:szCs w:val="28"/>
        </w:rPr>
        <w:t>4.</w:t>
      </w:r>
      <w:r w:rsidR="00B10A25">
        <w:rPr>
          <w:sz w:val="28"/>
          <w:szCs w:val="28"/>
        </w:rPr>
        <w:t xml:space="preserve">3.2.5. Решение о премировании работников, проработавших неполный отчетный период, а также уволенных по собственному желанию, принимается руководителем </w:t>
      </w:r>
      <w:r w:rsidR="004438AD">
        <w:rPr>
          <w:sz w:val="28"/>
          <w:szCs w:val="28"/>
        </w:rPr>
        <w:t xml:space="preserve">ЕДДС, </w:t>
      </w:r>
      <w:r w:rsidR="00B10A25">
        <w:rPr>
          <w:sz w:val="28"/>
          <w:szCs w:val="28"/>
        </w:rPr>
        <w:t>за фактически отработанное время в пределах утвержденного фонда оплаты труда, при условии добросовестного, своевременного и качественного исполнения своих обязанностей.</w:t>
      </w:r>
    </w:p>
    <w:p w14:paraId="276B15D1" w14:textId="218D59CC" w:rsidR="00B10A25" w:rsidRDefault="00120FBA" w:rsidP="0085373B">
      <w:pPr>
        <w:ind w:firstLine="709"/>
        <w:jc w:val="both"/>
        <w:rPr>
          <w:sz w:val="28"/>
          <w:szCs w:val="28"/>
        </w:rPr>
      </w:pPr>
      <w:r>
        <w:rPr>
          <w:sz w:val="28"/>
          <w:szCs w:val="28"/>
        </w:rPr>
        <w:t>4.</w:t>
      </w:r>
      <w:r w:rsidR="00B10A25">
        <w:rPr>
          <w:sz w:val="28"/>
          <w:szCs w:val="28"/>
        </w:rPr>
        <w:t xml:space="preserve">3.2.6. Премия может быть выплачена в уменьшенном размере или не выплачена полностью за упущения в работе, за некачественное ведение </w:t>
      </w:r>
      <w:r w:rsidR="00F81CA0">
        <w:rPr>
          <w:sz w:val="28"/>
          <w:szCs w:val="28"/>
        </w:rPr>
        <w:t>документации</w:t>
      </w:r>
      <w:r w:rsidR="00B10A25">
        <w:rPr>
          <w:sz w:val="28"/>
          <w:szCs w:val="28"/>
        </w:rPr>
        <w:t>, за нарушение сроков и порядка исполнения документооборота, низкую результативность работы, нарушение трудовой дисциплины.</w:t>
      </w:r>
    </w:p>
    <w:p w14:paraId="5230CC9D" w14:textId="77777777" w:rsidR="00B10A25" w:rsidRPr="00AA6E52" w:rsidRDefault="00B10A25" w:rsidP="0085373B">
      <w:pPr>
        <w:ind w:firstLine="709"/>
        <w:jc w:val="both"/>
        <w:rPr>
          <w:sz w:val="28"/>
          <w:szCs w:val="28"/>
        </w:rPr>
      </w:pPr>
      <w:r>
        <w:rPr>
          <w:sz w:val="28"/>
          <w:szCs w:val="28"/>
        </w:rPr>
        <w:t>Во всех случаях сокращения размера премии или ее невыплата оформляются приказом с обязательным указанием причины, послужившей основанием для принятия такого решения и отчетного периода, за который размер премии сокращен.</w:t>
      </w:r>
    </w:p>
    <w:p w14:paraId="35268D22" w14:textId="66E4652A" w:rsidR="00B10A25" w:rsidRDefault="00120FBA" w:rsidP="000D5B6C">
      <w:pPr>
        <w:ind w:firstLine="708"/>
        <w:jc w:val="both"/>
        <w:rPr>
          <w:sz w:val="28"/>
          <w:szCs w:val="28"/>
        </w:rPr>
      </w:pPr>
      <w:r>
        <w:rPr>
          <w:sz w:val="28"/>
          <w:szCs w:val="28"/>
        </w:rPr>
        <w:t>4.</w:t>
      </w:r>
      <w:r w:rsidR="00B10A25">
        <w:rPr>
          <w:sz w:val="28"/>
          <w:szCs w:val="28"/>
        </w:rPr>
        <w:t>4. Единовременная выплата при предоставлении ежегодного оплачиваемого отпуска.</w:t>
      </w:r>
    </w:p>
    <w:p w14:paraId="230132FC" w14:textId="720E37DE" w:rsidR="00B10A25" w:rsidRDefault="00120FBA" w:rsidP="0085373B">
      <w:pPr>
        <w:ind w:firstLine="709"/>
        <w:jc w:val="both"/>
        <w:rPr>
          <w:sz w:val="28"/>
          <w:szCs w:val="28"/>
        </w:rPr>
      </w:pPr>
      <w:r>
        <w:rPr>
          <w:sz w:val="28"/>
          <w:szCs w:val="28"/>
        </w:rPr>
        <w:t>4.</w:t>
      </w:r>
      <w:r w:rsidR="00B10A25">
        <w:rPr>
          <w:sz w:val="28"/>
          <w:szCs w:val="28"/>
        </w:rPr>
        <w:t xml:space="preserve">4.1. При предоставлении ежегодного оплачиваемого отпуска или одной из частей ежегодного оплачиваемого отпуска работнику </w:t>
      </w:r>
      <w:r w:rsidR="00F81CA0">
        <w:rPr>
          <w:sz w:val="28"/>
          <w:szCs w:val="28"/>
        </w:rPr>
        <w:t xml:space="preserve">ЕДДС </w:t>
      </w:r>
      <w:r w:rsidR="00B10A25">
        <w:rPr>
          <w:sz w:val="28"/>
          <w:szCs w:val="28"/>
        </w:rPr>
        <w:t>выплачивается единовременная выплата в размере двух должностных окладов.</w:t>
      </w:r>
    </w:p>
    <w:p w14:paraId="000DBB07" w14:textId="4C340A92" w:rsidR="00B10A25" w:rsidRDefault="00120FBA" w:rsidP="0085373B">
      <w:pPr>
        <w:ind w:firstLine="709"/>
        <w:jc w:val="both"/>
        <w:rPr>
          <w:sz w:val="28"/>
          <w:szCs w:val="28"/>
        </w:rPr>
      </w:pPr>
      <w:r>
        <w:rPr>
          <w:sz w:val="28"/>
          <w:szCs w:val="28"/>
        </w:rPr>
        <w:t>4.</w:t>
      </w:r>
      <w:r w:rsidR="00B10A25">
        <w:rPr>
          <w:sz w:val="28"/>
          <w:szCs w:val="28"/>
        </w:rPr>
        <w:t xml:space="preserve">4.2. Единовременная выплата производится один раз в год по заявлению </w:t>
      </w:r>
      <w:r w:rsidR="00B10A25" w:rsidRPr="00203932">
        <w:rPr>
          <w:sz w:val="28"/>
          <w:szCs w:val="28"/>
        </w:rPr>
        <w:t xml:space="preserve">работника </w:t>
      </w:r>
      <w:r w:rsidR="00F81CA0">
        <w:rPr>
          <w:sz w:val="28"/>
          <w:szCs w:val="28"/>
        </w:rPr>
        <w:t>ЕДДС</w:t>
      </w:r>
      <w:r w:rsidR="00B10A25" w:rsidRPr="00203932">
        <w:rPr>
          <w:sz w:val="28"/>
          <w:szCs w:val="28"/>
        </w:rPr>
        <w:t xml:space="preserve"> </w:t>
      </w:r>
      <w:r w:rsidR="00B10A25">
        <w:rPr>
          <w:sz w:val="28"/>
          <w:szCs w:val="28"/>
        </w:rPr>
        <w:t xml:space="preserve">и </w:t>
      </w:r>
      <w:r>
        <w:rPr>
          <w:sz w:val="28"/>
          <w:szCs w:val="28"/>
        </w:rPr>
        <w:t>оформляется</w:t>
      </w:r>
      <w:r w:rsidRPr="00203932">
        <w:rPr>
          <w:sz w:val="28"/>
          <w:szCs w:val="28"/>
        </w:rPr>
        <w:t xml:space="preserve"> приказом</w:t>
      </w:r>
      <w:r w:rsidR="00B10A25" w:rsidRPr="00203932">
        <w:rPr>
          <w:sz w:val="28"/>
          <w:szCs w:val="28"/>
        </w:rPr>
        <w:t xml:space="preserve"> руководителя </w:t>
      </w:r>
      <w:r w:rsidR="00F81CA0">
        <w:rPr>
          <w:sz w:val="28"/>
          <w:szCs w:val="28"/>
        </w:rPr>
        <w:t>ЕДДС.</w:t>
      </w:r>
      <w:r w:rsidR="00B10A25">
        <w:rPr>
          <w:sz w:val="28"/>
          <w:szCs w:val="28"/>
        </w:rPr>
        <w:t xml:space="preserve"> </w:t>
      </w:r>
    </w:p>
    <w:p w14:paraId="29CCA7FA" w14:textId="55B42941" w:rsidR="00B10A25" w:rsidRDefault="00120FBA" w:rsidP="0085373B">
      <w:pPr>
        <w:ind w:firstLine="709"/>
        <w:jc w:val="both"/>
        <w:rPr>
          <w:sz w:val="28"/>
          <w:szCs w:val="28"/>
        </w:rPr>
      </w:pPr>
      <w:r>
        <w:rPr>
          <w:sz w:val="28"/>
          <w:szCs w:val="28"/>
        </w:rPr>
        <w:t>4.</w:t>
      </w:r>
      <w:r w:rsidR="00B10A25">
        <w:rPr>
          <w:sz w:val="28"/>
          <w:szCs w:val="28"/>
        </w:rPr>
        <w:t xml:space="preserve">4.3. В случае если работник учреждения не использовал в течение календарного года своего права на отпуск, единовременная выплата производится в конце года. </w:t>
      </w:r>
    </w:p>
    <w:p w14:paraId="2B54F0A6" w14:textId="2FD5470E" w:rsidR="00B10A25" w:rsidRPr="00203932" w:rsidRDefault="00120FBA" w:rsidP="0085373B">
      <w:pPr>
        <w:ind w:firstLine="709"/>
        <w:jc w:val="both"/>
        <w:rPr>
          <w:sz w:val="28"/>
          <w:szCs w:val="28"/>
        </w:rPr>
      </w:pPr>
      <w:r>
        <w:rPr>
          <w:sz w:val="28"/>
          <w:szCs w:val="28"/>
        </w:rPr>
        <w:t>4.</w:t>
      </w:r>
      <w:r w:rsidR="00B10A25">
        <w:rPr>
          <w:sz w:val="28"/>
          <w:szCs w:val="28"/>
        </w:rPr>
        <w:t>5</w:t>
      </w:r>
      <w:r w:rsidR="00B10A25" w:rsidRPr="00203932">
        <w:rPr>
          <w:sz w:val="28"/>
          <w:szCs w:val="28"/>
        </w:rPr>
        <w:t>. Материальная помощь</w:t>
      </w:r>
      <w:r w:rsidR="00B10A25">
        <w:rPr>
          <w:sz w:val="28"/>
          <w:szCs w:val="28"/>
        </w:rPr>
        <w:t>.</w:t>
      </w:r>
    </w:p>
    <w:p w14:paraId="74A0D4B6" w14:textId="24757E41" w:rsidR="00B10A25" w:rsidRDefault="00120FBA" w:rsidP="0085373B">
      <w:pPr>
        <w:ind w:firstLine="709"/>
        <w:jc w:val="both"/>
        <w:rPr>
          <w:sz w:val="28"/>
          <w:szCs w:val="28"/>
        </w:rPr>
      </w:pPr>
      <w:r>
        <w:rPr>
          <w:sz w:val="28"/>
          <w:szCs w:val="28"/>
        </w:rPr>
        <w:t>4.</w:t>
      </w:r>
      <w:r w:rsidR="00B10A25">
        <w:rPr>
          <w:sz w:val="28"/>
          <w:szCs w:val="28"/>
        </w:rPr>
        <w:t>5</w:t>
      </w:r>
      <w:r w:rsidR="00B10A25" w:rsidRPr="00203932">
        <w:rPr>
          <w:sz w:val="28"/>
          <w:szCs w:val="28"/>
        </w:rPr>
        <w:t xml:space="preserve">.1. Материальная помощь работнику </w:t>
      </w:r>
      <w:r w:rsidR="00B10A25">
        <w:rPr>
          <w:sz w:val="28"/>
          <w:szCs w:val="28"/>
        </w:rPr>
        <w:t xml:space="preserve">учреждения </w:t>
      </w:r>
      <w:r w:rsidR="00B10A25" w:rsidRPr="00203932">
        <w:rPr>
          <w:sz w:val="28"/>
          <w:szCs w:val="28"/>
        </w:rPr>
        <w:t>производится</w:t>
      </w:r>
      <w:r w:rsidR="00B10A25">
        <w:rPr>
          <w:sz w:val="28"/>
          <w:szCs w:val="28"/>
        </w:rPr>
        <w:t xml:space="preserve"> в пределах средств фонда оплаты труда в течение календарного года на основании поданного заявления.</w:t>
      </w:r>
    </w:p>
    <w:p w14:paraId="6CFA6831" w14:textId="2A795A0B" w:rsidR="00B10A25" w:rsidRPr="00203932" w:rsidRDefault="00120FBA" w:rsidP="0085373B">
      <w:pPr>
        <w:ind w:firstLine="709"/>
        <w:jc w:val="both"/>
        <w:rPr>
          <w:sz w:val="28"/>
          <w:szCs w:val="28"/>
        </w:rPr>
      </w:pPr>
      <w:r>
        <w:rPr>
          <w:sz w:val="28"/>
          <w:szCs w:val="28"/>
        </w:rPr>
        <w:lastRenderedPageBreak/>
        <w:t>4.</w:t>
      </w:r>
      <w:r w:rsidR="00B10A25">
        <w:rPr>
          <w:sz w:val="28"/>
          <w:szCs w:val="28"/>
        </w:rPr>
        <w:t>5</w:t>
      </w:r>
      <w:r w:rsidR="00B10A25" w:rsidRPr="00203932">
        <w:rPr>
          <w:sz w:val="28"/>
          <w:szCs w:val="28"/>
        </w:rPr>
        <w:t>.</w:t>
      </w:r>
      <w:r w:rsidR="00B10A25">
        <w:rPr>
          <w:sz w:val="28"/>
          <w:szCs w:val="28"/>
        </w:rPr>
        <w:t>3</w:t>
      </w:r>
      <w:r w:rsidR="00B10A25" w:rsidRPr="00203932">
        <w:rPr>
          <w:sz w:val="28"/>
          <w:szCs w:val="28"/>
        </w:rPr>
        <w:t xml:space="preserve">. Основанием для выплаты материальной помощи работникам является приказ руководителя </w:t>
      </w:r>
      <w:r w:rsidR="00F81CA0">
        <w:rPr>
          <w:sz w:val="28"/>
          <w:szCs w:val="28"/>
        </w:rPr>
        <w:t>ЕДДС</w:t>
      </w:r>
      <w:r w:rsidR="00B10A25" w:rsidRPr="00203932">
        <w:rPr>
          <w:sz w:val="28"/>
          <w:szCs w:val="28"/>
        </w:rPr>
        <w:t>.</w:t>
      </w:r>
    </w:p>
    <w:p w14:paraId="5D7C1C55" w14:textId="28CBE10B" w:rsidR="00B10A25" w:rsidRPr="00203932" w:rsidRDefault="00120FBA" w:rsidP="0085373B">
      <w:pPr>
        <w:ind w:firstLine="709"/>
        <w:jc w:val="both"/>
        <w:rPr>
          <w:sz w:val="28"/>
          <w:szCs w:val="28"/>
        </w:rPr>
      </w:pPr>
      <w:r>
        <w:rPr>
          <w:sz w:val="28"/>
          <w:szCs w:val="28"/>
        </w:rPr>
        <w:t>4.</w:t>
      </w:r>
      <w:r w:rsidR="00B10A25">
        <w:rPr>
          <w:sz w:val="28"/>
          <w:szCs w:val="28"/>
        </w:rPr>
        <w:t>5</w:t>
      </w:r>
      <w:r w:rsidR="00B10A25" w:rsidRPr="00203932">
        <w:rPr>
          <w:sz w:val="28"/>
          <w:szCs w:val="28"/>
        </w:rPr>
        <w:t>.</w:t>
      </w:r>
      <w:r w:rsidR="00B10A25">
        <w:rPr>
          <w:sz w:val="28"/>
          <w:szCs w:val="28"/>
        </w:rPr>
        <w:t>4</w:t>
      </w:r>
      <w:r w:rsidR="00B10A25" w:rsidRPr="00203932">
        <w:rPr>
          <w:sz w:val="28"/>
          <w:szCs w:val="28"/>
        </w:rPr>
        <w:t>. Работникам, проработавшим неполный календарный год, выплата материальной помощи производится пропорционально отработанно</w:t>
      </w:r>
      <w:r w:rsidR="00B10A25">
        <w:rPr>
          <w:sz w:val="28"/>
          <w:szCs w:val="28"/>
        </w:rPr>
        <w:t>му</w:t>
      </w:r>
      <w:r w:rsidR="00B10A25" w:rsidRPr="00203932">
        <w:rPr>
          <w:sz w:val="28"/>
          <w:szCs w:val="28"/>
        </w:rPr>
        <w:t xml:space="preserve"> времени.</w:t>
      </w:r>
    </w:p>
    <w:p w14:paraId="7D57BE85" w14:textId="7EE99889" w:rsidR="00B10A25" w:rsidRPr="00203932" w:rsidRDefault="00120FBA" w:rsidP="0085373B">
      <w:pPr>
        <w:ind w:firstLine="709"/>
        <w:jc w:val="both"/>
        <w:rPr>
          <w:sz w:val="28"/>
          <w:szCs w:val="28"/>
        </w:rPr>
      </w:pPr>
      <w:r>
        <w:rPr>
          <w:sz w:val="28"/>
          <w:szCs w:val="28"/>
        </w:rPr>
        <w:t>4.</w:t>
      </w:r>
      <w:r w:rsidR="00B10A25">
        <w:rPr>
          <w:sz w:val="28"/>
          <w:szCs w:val="28"/>
        </w:rPr>
        <w:t>5</w:t>
      </w:r>
      <w:r w:rsidR="00B10A25" w:rsidRPr="00203932">
        <w:rPr>
          <w:sz w:val="28"/>
          <w:szCs w:val="28"/>
        </w:rPr>
        <w:t>.</w:t>
      </w:r>
      <w:r w:rsidR="00B10A25">
        <w:rPr>
          <w:sz w:val="28"/>
          <w:szCs w:val="28"/>
        </w:rPr>
        <w:t>5</w:t>
      </w:r>
      <w:r w:rsidR="00B10A25" w:rsidRPr="00203932">
        <w:rPr>
          <w:sz w:val="28"/>
          <w:szCs w:val="28"/>
        </w:rPr>
        <w:t>. Работникам может быть выплачена дополнительная материальная помощь при наличии экономии по фонду оплаты труда в следующих случаях:</w:t>
      </w:r>
    </w:p>
    <w:p w14:paraId="2A34E5C2" w14:textId="4A79C8B3" w:rsidR="00B10A25" w:rsidRPr="00203932" w:rsidRDefault="00120FBA" w:rsidP="0085373B">
      <w:pPr>
        <w:ind w:firstLine="709"/>
        <w:jc w:val="both"/>
        <w:rPr>
          <w:sz w:val="28"/>
          <w:szCs w:val="28"/>
        </w:rPr>
      </w:pPr>
      <w:r>
        <w:rPr>
          <w:sz w:val="28"/>
          <w:szCs w:val="28"/>
        </w:rPr>
        <w:t>1)</w:t>
      </w:r>
      <w:r w:rsidR="00D634B2">
        <w:rPr>
          <w:sz w:val="28"/>
          <w:szCs w:val="28"/>
        </w:rPr>
        <w:t xml:space="preserve"> </w:t>
      </w:r>
      <w:r w:rsidR="00B10A25" w:rsidRPr="00203932">
        <w:rPr>
          <w:sz w:val="28"/>
          <w:szCs w:val="28"/>
        </w:rPr>
        <w:t>тяжелое материальное положение работника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другие обстоятельства);</w:t>
      </w:r>
    </w:p>
    <w:p w14:paraId="4A5F1D9D" w14:textId="792A06AF" w:rsidR="00B10A25" w:rsidRPr="00203932" w:rsidRDefault="00120FBA" w:rsidP="0085373B">
      <w:pPr>
        <w:ind w:firstLine="709"/>
        <w:jc w:val="both"/>
        <w:rPr>
          <w:sz w:val="28"/>
          <w:szCs w:val="28"/>
        </w:rPr>
      </w:pPr>
      <w:r>
        <w:rPr>
          <w:sz w:val="28"/>
          <w:szCs w:val="28"/>
        </w:rPr>
        <w:t xml:space="preserve">2) </w:t>
      </w:r>
      <w:r w:rsidR="00B10A25" w:rsidRPr="00203932">
        <w:rPr>
          <w:sz w:val="28"/>
          <w:szCs w:val="28"/>
        </w:rPr>
        <w:t>смерть работника (по письменному заявлению одного из родственников или близких умершего);</w:t>
      </w:r>
    </w:p>
    <w:p w14:paraId="3DFFFD95" w14:textId="0D079079" w:rsidR="00B10A25" w:rsidRPr="00203932" w:rsidRDefault="00D634B2" w:rsidP="0085373B">
      <w:pPr>
        <w:ind w:firstLine="709"/>
        <w:jc w:val="both"/>
        <w:rPr>
          <w:sz w:val="28"/>
          <w:szCs w:val="28"/>
        </w:rPr>
      </w:pPr>
      <w:r>
        <w:rPr>
          <w:sz w:val="28"/>
          <w:szCs w:val="28"/>
        </w:rPr>
        <w:t xml:space="preserve">3) </w:t>
      </w:r>
      <w:r w:rsidR="00B10A25" w:rsidRPr="00203932">
        <w:rPr>
          <w:sz w:val="28"/>
          <w:szCs w:val="28"/>
        </w:rPr>
        <w:t>смерть близких родственников (близкими родственниками считаются муж, жена, дети, родители, родные брат, сестра);</w:t>
      </w:r>
    </w:p>
    <w:p w14:paraId="20B00609" w14:textId="79E0096C" w:rsidR="00B10A25" w:rsidRPr="00203932" w:rsidRDefault="00D634B2" w:rsidP="0085373B">
      <w:pPr>
        <w:ind w:firstLine="709"/>
        <w:jc w:val="both"/>
        <w:rPr>
          <w:sz w:val="28"/>
          <w:szCs w:val="28"/>
        </w:rPr>
      </w:pPr>
      <w:r>
        <w:rPr>
          <w:sz w:val="28"/>
          <w:szCs w:val="28"/>
        </w:rPr>
        <w:t xml:space="preserve">4) </w:t>
      </w:r>
      <w:r w:rsidR="00B10A25" w:rsidRPr="00203932">
        <w:rPr>
          <w:sz w:val="28"/>
          <w:szCs w:val="28"/>
        </w:rPr>
        <w:t>рождение ребенка;</w:t>
      </w:r>
    </w:p>
    <w:p w14:paraId="1BE456FF" w14:textId="0C45F568" w:rsidR="00B10A25" w:rsidRDefault="00D634B2" w:rsidP="0085373B">
      <w:pPr>
        <w:ind w:firstLine="709"/>
        <w:jc w:val="both"/>
        <w:rPr>
          <w:sz w:val="28"/>
          <w:szCs w:val="28"/>
        </w:rPr>
      </w:pPr>
      <w:r>
        <w:rPr>
          <w:sz w:val="28"/>
          <w:szCs w:val="28"/>
        </w:rPr>
        <w:t xml:space="preserve">5) </w:t>
      </w:r>
      <w:r w:rsidR="00B10A25" w:rsidRPr="00203932">
        <w:rPr>
          <w:sz w:val="28"/>
          <w:szCs w:val="28"/>
        </w:rPr>
        <w:t>лечение работника, требующее приобретения дорогостоящих лекарственных средств (при наличии подтверждающих документов)</w:t>
      </w:r>
      <w:r w:rsidR="00B10A25">
        <w:rPr>
          <w:sz w:val="28"/>
          <w:szCs w:val="28"/>
        </w:rPr>
        <w:t>.</w:t>
      </w:r>
    </w:p>
    <w:p w14:paraId="06538048" w14:textId="21E121F2" w:rsidR="00F81CA0" w:rsidRDefault="00D634B2" w:rsidP="0085373B">
      <w:pPr>
        <w:ind w:firstLine="709"/>
        <w:jc w:val="both"/>
        <w:rPr>
          <w:sz w:val="28"/>
          <w:szCs w:val="28"/>
        </w:rPr>
      </w:pPr>
      <w:r>
        <w:rPr>
          <w:sz w:val="28"/>
          <w:szCs w:val="28"/>
        </w:rPr>
        <w:t>4.</w:t>
      </w:r>
      <w:r w:rsidR="00F81CA0">
        <w:rPr>
          <w:sz w:val="28"/>
          <w:szCs w:val="28"/>
        </w:rPr>
        <w:t>5.6</w:t>
      </w:r>
      <w:r w:rsidR="00F81CA0" w:rsidRPr="00F81CA0">
        <w:rPr>
          <w:sz w:val="28"/>
          <w:szCs w:val="28"/>
        </w:rPr>
        <w:t xml:space="preserve"> </w:t>
      </w:r>
      <w:r w:rsidR="00547EC0">
        <w:rPr>
          <w:sz w:val="28"/>
          <w:szCs w:val="28"/>
        </w:rPr>
        <w:t>П</w:t>
      </w:r>
      <w:r w:rsidR="00547EC0" w:rsidRPr="00547EC0">
        <w:rPr>
          <w:sz w:val="28"/>
          <w:szCs w:val="28"/>
        </w:rPr>
        <w:t>ри наличии экономии по фонду оплаты труда</w:t>
      </w:r>
      <w:r w:rsidR="00547EC0">
        <w:rPr>
          <w:sz w:val="28"/>
          <w:szCs w:val="28"/>
        </w:rPr>
        <w:t xml:space="preserve"> р</w:t>
      </w:r>
      <w:r w:rsidR="00F81CA0" w:rsidRPr="00203932">
        <w:rPr>
          <w:sz w:val="28"/>
          <w:szCs w:val="28"/>
        </w:rPr>
        <w:t>аботникам может быть выплачен</w:t>
      </w:r>
      <w:r w:rsidR="00F81CA0">
        <w:rPr>
          <w:sz w:val="28"/>
          <w:szCs w:val="28"/>
        </w:rPr>
        <w:t>о денежное вознаграждение, в размере одного оклада в связи с юбилеями и выслугой лет:</w:t>
      </w:r>
    </w:p>
    <w:p w14:paraId="38B3CFC1" w14:textId="202391BF" w:rsidR="00F81CA0" w:rsidRDefault="00F81CA0" w:rsidP="0085373B">
      <w:pPr>
        <w:ind w:firstLine="709"/>
        <w:jc w:val="both"/>
        <w:rPr>
          <w:sz w:val="28"/>
          <w:szCs w:val="28"/>
        </w:rPr>
      </w:pPr>
      <w:r>
        <w:rPr>
          <w:sz w:val="28"/>
          <w:szCs w:val="28"/>
        </w:rPr>
        <w:t>1) выслуга лет – 20, 25, 30, 40, 45 лет;</w:t>
      </w:r>
    </w:p>
    <w:p w14:paraId="45B1361E" w14:textId="47B4BC2B" w:rsidR="00D634B2" w:rsidRPr="00203932" w:rsidRDefault="00D634B2" w:rsidP="0085373B">
      <w:pPr>
        <w:ind w:firstLine="709"/>
        <w:jc w:val="both"/>
        <w:rPr>
          <w:sz w:val="28"/>
          <w:szCs w:val="28"/>
        </w:rPr>
      </w:pPr>
      <w:r>
        <w:rPr>
          <w:sz w:val="28"/>
          <w:szCs w:val="28"/>
        </w:rPr>
        <w:t>2) юбилейные дни рождения – 50</w:t>
      </w:r>
      <w:r w:rsidR="00547EC0">
        <w:rPr>
          <w:sz w:val="28"/>
          <w:szCs w:val="28"/>
        </w:rPr>
        <w:t>-летие</w:t>
      </w:r>
      <w:r>
        <w:rPr>
          <w:sz w:val="28"/>
          <w:szCs w:val="28"/>
        </w:rPr>
        <w:t>, 55</w:t>
      </w:r>
      <w:r w:rsidR="00547EC0">
        <w:rPr>
          <w:sz w:val="28"/>
          <w:szCs w:val="28"/>
        </w:rPr>
        <w:t>-летие</w:t>
      </w:r>
      <w:r>
        <w:rPr>
          <w:sz w:val="28"/>
          <w:szCs w:val="28"/>
        </w:rPr>
        <w:t>, 60</w:t>
      </w:r>
      <w:r w:rsidR="00547EC0">
        <w:rPr>
          <w:sz w:val="28"/>
          <w:szCs w:val="28"/>
        </w:rPr>
        <w:t>-летие</w:t>
      </w:r>
      <w:r>
        <w:rPr>
          <w:sz w:val="28"/>
          <w:szCs w:val="28"/>
        </w:rPr>
        <w:t>, 65</w:t>
      </w:r>
      <w:r w:rsidR="00547EC0">
        <w:rPr>
          <w:sz w:val="28"/>
          <w:szCs w:val="28"/>
        </w:rPr>
        <w:t>-</w:t>
      </w:r>
      <w:r>
        <w:rPr>
          <w:sz w:val="28"/>
          <w:szCs w:val="28"/>
        </w:rPr>
        <w:t>летие.</w:t>
      </w:r>
    </w:p>
    <w:p w14:paraId="21EA324E" w14:textId="18BD9CA5" w:rsidR="00B10A25" w:rsidRDefault="00D634B2" w:rsidP="0085373B">
      <w:pPr>
        <w:autoSpaceDE w:val="0"/>
        <w:autoSpaceDN w:val="0"/>
        <w:adjustRightInd w:val="0"/>
        <w:ind w:firstLine="709"/>
        <w:jc w:val="both"/>
        <w:rPr>
          <w:sz w:val="28"/>
          <w:szCs w:val="28"/>
        </w:rPr>
      </w:pPr>
      <w:r>
        <w:rPr>
          <w:sz w:val="28"/>
          <w:szCs w:val="28"/>
        </w:rPr>
        <w:t>4.</w:t>
      </w:r>
      <w:r w:rsidR="00B10A25">
        <w:rPr>
          <w:sz w:val="28"/>
          <w:szCs w:val="28"/>
        </w:rPr>
        <w:t>6</w:t>
      </w:r>
      <w:r w:rsidR="00B10A25" w:rsidRPr="00705C69">
        <w:rPr>
          <w:sz w:val="28"/>
          <w:szCs w:val="28"/>
        </w:rPr>
        <w:t xml:space="preserve">. </w:t>
      </w:r>
      <w:r w:rsidR="00B10A25">
        <w:rPr>
          <w:sz w:val="28"/>
          <w:szCs w:val="28"/>
        </w:rPr>
        <w:t>Доплата до уровня минимального размера оплаты труда.</w:t>
      </w:r>
    </w:p>
    <w:p w14:paraId="3098A09F" w14:textId="77777777" w:rsidR="00B10A25" w:rsidRPr="00F46932" w:rsidRDefault="00B10A25" w:rsidP="0085373B">
      <w:pPr>
        <w:autoSpaceDE w:val="0"/>
        <w:autoSpaceDN w:val="0"/>
        <w:adjustRightInd w:val="0"/>
        <w:ind w:firstLine="709"/>
        <w:jc w:val="both"/>
        <w:rPr>
          <w:sz w:val="28"/>
          <w:szCs w:val="28"/>
        </w:rPr>
      </w:pPr>
      <w:r>
        <w:rPr>
          <w:sz w:val="28"/>
          <w:szCs w:val="28"/>
        </w:rPr>
        <w:t>В соответствии со статьей 133 ТК РФ, если м</w:t>
      </w:r>
      <w:r w:rsidRPr="00705C69">
        <w:rPr>
          <w:sz w:val="28"/>
          <w:szCs w:val="28"/>
          <w:lang w:eastAsia="ru-RU"/>
        </w:rPr>
        <w:t>есячная заработная плата работника, полностью отработавшего за этот период норму рабочего времени и выполнившего нормы труда (трудовые обязанности)</w:t>
      </w:r>
      <w:r>
        <w:rPr>
          <w:sz w:val="28"/>
          <w:szCs w:val="28"/>
          <w:lang w:eastAsia="ru-RU"/>
        </w:rPr>
        <w:t xml:space="preserve"> меньше</w:t>
      </w:r>
      <w:r w:rsidRPr="00705C69">
        <w:rPr>
          <w:sz w:val="28"/>
          <w:szCs w:val="28"/>
          <w:lang w:eastAsia="ru-RU"/>
        </w:rPr>
        <w:t xml:space="preserve"> минимального размера оплаты труда</w:t>
      </w:r>
      <w:r>
        <w:rPr>
          <w:sz w:val="28"/>
          <w:szCs w:val="28"/>
          <w:lang w:eastAsia="ru-RU"/>
        </w:rPr>
        <w:t>,</w:t>
      </w:r>
      <w:r w:rsidRPr="00F46932">
        <w:rPr>
          <w:rFonts w:ascii="Arial" w:hAnsi="Arial" w:cs="Arial"/>
          <w:color w:val="101010"/>
          <w:sz w:val="21"/>
          <w:szCs w:val="21"/>
        </w:rPr>
        <w:t xml:space="preserve"> </w:t>
      </w:r>
      <w:r w:rsidRPr="00F46932">
        <w:rPr>
          <w:color w:val="101010"/>
          <w:sz w:val="28"/>
          <w:szCs w:val="28"/>
        </w:rPr>
        <w:t>то производится доплата до уровня МРОТ, установленного федеральным законодательством</w:t>
      </w:r>
      <w:r>
        <w:rPr>
          <w:color w:val="101010"/>
          <w:sz w:val="28"/>
          <w:szCs w:val="28"/>
        </w:rPr>
        <w:t xml:space="preserve"> и оформляется приказом руководителя</w:t>
      </w:r>
      <w:r w:rsidRPr="00F46932">
        <w:rPr>
          <w:color w:val="101010"/>
          <w:sz w:val="28"/>
          <w:szCs w:val="28"/>
        </w:rPr>
        <w:t>.</w:t>
      </w:r>
    </w:p>
    <w:p w14:paraId="6A56B5C5" w14:textId="77777777" w:rsidR="00B10A25" w:rsidRPr="00203932" w:rsidRDefault="00B10A25" w:rsidP="0085373B">
      <w:pPr>
        <w:ind w:firstLine="709"/>
        <w:jc w:val="both"/>
        <w:rPr>
          <w:sz w:val="28"/>
          <w:szCs w:val="28"/>
        </w:rPr>
      </w:pPr>
    </w:p>
    <w:p w14:paraId="0C0BE1B9" w14:textId="559684FA" w:rsidR="00DC103B" w:rsidRDefault="00B10A25" w:rsidP="000D5B6C">
      <w:pPr>
        <w:shd w:val="clear" w:color="auto" w:fill="FFFFFF"/>
        <w:spacing w:line="315" w:lineRule="atLeast"/>
        <w:ind w:firstLine="708"/>
        <w:jc w:val="center"/>
        <w:textAlignment w:val="baseline"/>
        <w:rPr>
          <w:b/>
          <w:sz w:val="28"/>
          <w:szCs w:val="28"/>
        </w:rPr>
      </w:pPr>
      <w:r w:rsidRPr="00FF5B1C">
        <w:rPr>
          <w:b/>
          <w:sz w:val="28"/>
          <w:szCs w:val="28"/>
          <w:lang w:val="en-US"/>
        </w:rPr>
        <w:t>V</w:t>
      </w:r>
      <w:r w:rsidRPr="00FF5B1C">
        <w:rPr>
          <w:b/>
          <w:sz w:val="28"/>
          <w:szCs w:val="28"/>
        </w:rPr>
        <w:t>. Формирование фонда оплаты труда</w:t>
      </w:r>
    </w:p>
    <w:p w14:paraId="0A784D21" w14:textId="77777777" w:rsidR="00FF5B1C" w:rsidRPr="00FF5B1C" w:rsidRDefault="00FF5B1C" w:rsidP="0085373B">
      <w:pPr>
        <w:shd w:val="clear" w:color="auto" w:fill="FFFFFF"/>
        <w:spacing w:line="315" w:lineRule="atLeast"/>
        <w:ind w:firstLine="708"/>
        <w:jc w:val="both"/>
        <w:textAlignment w:val="baseline"/>
        <w:rPr>
          <w:b/>
          <w:sz w:val="28"/>
          <w:szCs w:val="28"/>
        </w:rPr>
      </w:pPr>
    </w:p>
    <w:p w14:paraId="75D5B48C" w14:textId="782501CF" w:rsidR="00DC103B" w:rsidRPr="00FF5B1C" w:rsidRDefault="00FF5B1C" w:rsidP="0085373B">
      <w:pPr>
        <w:shd w:val="clear" w:color="auto" w:fill="FFFFFF"/>
        <w:spacing w:line="315" w:lineRule="atLeast"/>
        <w:ind w:firstLine="708"/>
        <w:jc w:val="both"/>
        <w:textAlignment w:val="baseline"/>
        <w:rPr>
          <w:spacing w:val="2"/>
          <w:sz w:val="28"/>
          <w:szCs w:val="28"/>
          <w:lang w:eastAsia="ru-RU"/>
        </w:rPr>
      </w:pPr>
      <w:r w:rsidRPr="00FF5B1C">
        <w:rPr>
          <w:spacing w:val="2"/>
          <w:sz w:val="28"/>
          <w:szCs w:val="28"/>
          <w:lang w:eastAsia="ru-RU"/>
        </w:rPr>
        <w:t>5.1</w:t>
      </w:r>
      <w:r w:rsidR="00DC103B" w:rsidRPr="00FF5B1C">
        <w:rPr>
          <w:spacing w:val="2"/>
          <w:sz w:val="28"/>
          <w:szCs w:val="28"/>
          <w:lang w:eastAsia="ru-RU"/>
        </w:rPr>
        <w:t>. Установить, что при формировании фонда оплаты труда работников ЕДДС, предусматриваются средства для выплат</w:t>
      </w:r>
      <w:r>
        <w:rPr>
          <w:spacing w:val="2"/>
          <w:sz w:val="28"/>
          <w:szCs w:val="28"/>
          <w:lang w:eastAsia="ru-RU"/>
        </w:rPr>
        <w:t xml:space="preserve"> </w:t>
      </w:r>
      <w:r w:rsidR="00DC103B" w:rsidRPr="00FF5B1C">
        <w:rPr>
          <w:spacing w:val="2"/>
          <w:sz w:val="28"/>
          <w:szCs w:val="28"/>
          <w:lang w:eastAsia="ru-RU"/>
        </w:rPr>
        <w:t>(в расчете на год):</w:t>
      </w:r>
    </w:p>
    <w:p w14:paraId="2A79057F" w14:textId="7BA39A14" w:rsidR="00FF5B1C" w:rsidRPr="00FF5B1C"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sidRPr="00FF5B1C">
        <w:rPr>
          <w:spacing w:val="2"/>
          <w:sz w:val="28"/>
          <w:szCs w:val="28"/>
          <w:lang w:eastAsia="ru-RU"/>
        </w:rPr>
        <w:t>5.1</w:t>
      </w:r>
      <w:r w:rsidR="00DC103B" w:rsidRPr="00DC103B">
        <w:rPr>
          <w:spacing w:val="2"/>
          <w:sz w:val="28"/>
          <w:szCs w:val="28"/>
          <w:lang w:eastAsia="ru-RU"/>
        </w:rPr>
        <w:t>.1</w:t>
      </w:r>
      <w:r w:rsidR="00547EC0">
        <w:rPr>
          <w:spacing w:val="2"/>
          <w:sz w:val="28"/>
          <w:szCs w:val="28"/>
          <w:lang w:eastAsia="ru-RU"/>
        </w:rPr>
        <w:t>.</w:t>
      </w:r>
      <w:r w:rsidRPr="00FF5B1C">
        <w:rPr>
          <w:spacing w:val="2"/>
          <w:sz w:val="28"/>
          <w:szCs w:val="28"/>
          <w:lang w:eastAsia="ru-RU"/>
        </w:rPr>
        <w:t xml:space="preserve"> Средства для выплаты должностных окладов</w:t>
      </w:r>
      <w:r w:rsidRPr="00FF5B1C">
        <w:rPr>
          <w:sz w:val="28"/>
          <w:szCs w:val="28"/>
        </w:rPr>
        <w:t xml:space="preserve"> – в размере 12 должностных окладов</w:t>
      </w:r>
      <w:r>
        <w:rPr>
          <w:spacing w:val="2"/>
          <w:sz w:val="28"/>
          <w:szCs w:val="28"/>
          <w:lang w:eastAsia="ru-RU"/>
        </w:rPr>
        <w:t>.</w:t>
      </w:r>
      <w:r w:rsidRPr="00FF5B1C">
        <w:rPr>
          <w:spacing w:val="2"/>
          <w:sz w:val="28"/>
          <w:szCs w:val="28"/>
          <w:lang w:eastAsia="ru-RU"/>
        </w:rPr>
        <w:t xml:space="preserve"> </w:t>
      </w:r>
    </w:p>
    <w:p w14:paraId="227C632F" w14:textId="4E5AF703"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5.1.2</w:t>
      </w:r>
      <w:r w:rsidR="00547EC0">
        <w:rPr>
          <w:spacing w:val="2"/>
          <w:sz w:val="28"/>
          <w:szCs w:val="28"/>
          <w:lang w:eastAsia="ru-RU"/>
        </w:rPr>
        <w:t>.</w:t>
      </w:r>
      <w:r>
        <w:rPr>
          <w:spacing w:val="2"/>
          <w:sz w:val="28"/>
          <w:szCs w:val="28"/>
          <w:lang w:eastAsia="ru-RU"/>
        </w:rPr>
        <w:t xml:space="preserve"> </w:t>
      </w:r>
      <w:r w:rsidR="00DC103B" w:rsidRPr="00DC103B">
        <w:rPr>
          <w:spacing w:val="2"/>
          <w:sz w:val="28"/>
          <w:szCs w:val="28"/>
          <w:lang w:eastAsia="ru-RU"/>
        </w:rPr>
        <w:t>Ежемесячной надбавки за сложность, напряженность и высокие достижения в труде и оплата труда в ночное время - в размере 10 должностных окладов.</w:t>
      </w:r>
    </w:p>
    <w:p w14:paraId="18F5D386" w14:textId="12C310C6"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5.1.3</w:t>
      </w:r>
      <w:r w:rsidR="00547EC0">
        <w:rPr>
          <w:spacing w:val="2"/>
          <w:sz w:val="28"/>
          <w:szCs w:val="28"/>
          <w:lang w:eastAsia="ru-RU"/>
        </w:rPr>
        <w:t>.</w:t>
      </w:r>
      <w:r w:rsidR="00DC103B" w:rsidRPr="00DC103B">
        <w:rPr>
          <w:spacing w:val="2"/>
          <w:sz w:val="28"/>
          <w:szCs w:val="28"/>
          <w:lang w:eastAsia="ru-RU"/>
        </w:rPr>
        <w:t xml:space="preserve"> Ежемесячной надбавки к должностному окладу за выслугу лет - в размере 3 должностных окладов.</w:t>
      </w:r>
    </w:p>
    <w:p w14:paraId="29C0802A" w14:textId="606737DF"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5.1.4</w:t>
      </w:r>
      <w:r w:rsidR="00547EC0">
        <w:rPr>
          <w:spacing w:val="2"/>
          <w:sz w:val="28"/>
          <w:szCs w:val="28"/>
          <w:lang w:eastAsia="ru-RU"/>
        </w:rPr>
        <w:t>.</w:t>
      </w:r>
      <w:r w:rsidR="00DC103B" w:rsidRPr="00DC103B">
        <w:rPr>
          <w:spacing w:val="2"/>
          <w:sz w:val="28"/>
          <w:szCs w:val="28"/>
          <w:lang w:eastAsia="ru-RU"/>
        </w:rPr>
        <w:t xml:space="preserve"> Премий по результатам работы - в размере 3 должностных окладов.</w:t>
      </w:r>
    </w:p>
    <w:p w14:paraId="5901A5D8" w14:textId="72D74BD6"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5.1.5</w:t>
      </w:r>
      <w:r w:rsidR="00547EC0">
        <w:rPr>
          <w:spacing w:val="2"/>
          <w:sz w:val="28"/>
          <w:szCs w:val="28"/>
          <w:lang w:eastAsia="ru-RU"/>
        </w:rPr>
        <w:t>.</w:t>
      </w:r>
      <w:r w:rsidR="00DC103B" w:rsidRPr="00DC103B">
        <w:rPr>
          <w:spacing w:val="2"/>
          <w:sz w:val="28"/>
          <w:szCs w:val="28"/>
          <w:lang w:eastAsia="ru-RU"/>
        </w:rPr>
        <w:t xml:space="preserve"> Ежемесячного денежного поощрения - в размере 12 должностных окладов.</w:t>
      </w:r>
    </w:p>
    <w:p w14:paraId="2F444076" w14:textId="48854B2D"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lastRenderedPageBreak/>
        <w:t>5.1.6</w:t>
      </w:r>
      <w:r w:rsidR="00547EC0">
        <w:rPr>
          <w:spacing w:val="2"/>
          <w:sz w:val="28"/>
          <w:szCs w:val="28"/>
          <w:lang w:eastAsia="ru-RU"/>
        </w:rPr>
        <w:t>.</w:t>
      </w:r>
      <w:r w:rsidR="00DC103B" w:rsidRPr="00DC103B">
        <w:rPr>
          <w:spacing w:val="2"/>
          <w:sz w:val="28"/>
          <w:szCs w:val="28"/>
          <w:lang w:eastAsia="ru-RU"/>
        </w:rPr>
        <w:t xml:space="preserve"> Единовременной выплаты при предоставлении ежегодного оплачиваемого отпуска - в размере 2 должностных окладов.</w:t>
      </w:r>
    </w:p>
    <w:p w14:paraId="6869C568" w14:textId="3CA1CFB2" w:rsidR="00DC103B" w:rsidRPr="00DC103B" w:rsidRDefault="00FF5B1C" w:rsidP="0085373B">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5.1.7</w:t>
      </w:r>
      <w:r w:rsidR="00547EC0">
        <w:rPr>
          <w:spacing w:val="2"/>
          <w:sz w:val="28"/>
          <w:szCs w:val="28"/>
          <w:lang w:eastAsia="ru-RU"/>
        </w:rPr>
        <w:t>.</w:t>
      </w:r>
      <w:r w:rsidR="00DC103B" w:rsidRPr="00DC103B">
        <w:rPr>
          <w:spacing w:val="2"/>
          <w:sz w:val="28"/>
          <w:szCs w:val="28"/>
          <w:lang w:eastAsia="ru-RU"/>
        </w:rPr>
        <w:t xml:space="preserve"> Материальной помощи - в размере 1 должностного оклада.</w:t>
      </w:r>
    </w:p>
    <w:p w14:paraId="3CC71F1E" w14:textId="4ABB2569" w:rsidR="00DC103B" w:rsidRPr="00DC103B" w:rsidRDefault="00FF5B1C" w:rsidP="0085373B">
      <w:pPr>
        <w:suppressAutoHyphens w:val="0"/>
        <w:spacing w:line="259" w:lineRule="auto"/>
        <w:ind w:firstLine="708"/>
        <w:jc w:val="both"/>
        <w:rPr>
          <w:rFonts w:eastAsiaTheme="minorHAnsi"/>
          <w:sz w:val="28"/>
          <w:szCs w:val="28"/>
          <w:lang w:eastAsia="en-US"/>
        </w:rPr>
      </w:pPr>
      <w:r>
        <w:rPr>
          <w:spacing w:val="2"/>
          <w:sz w:val="28"/>
          <w:szCs w:val="28"/>
          <w:lang w:eastAsia="ru-RU"/>
        </w:rPr>
        <w:t>5.2</w:t>
      </w:r>
      <w:r w:rsidR="00DC103B" w:rsidRPr="00DC103B">
        <w:rPr>
          <w:spacing w:val="2"/>
          <w:sz w:val="28"/>
          <w:szCs w:val="28"/>
          <w:lang w:eastAsia="ru-RU"/>
        </w:rPr>
        <w:t xml:space="preserve">. Руководитель ЕДДС имеет право перераспределять средства фонда оплаты труда между выплатами, предусмотренные пунктом </w:t>
      </w:r>
      <w:r>
        <w:rPr>
          <w:spacing w:val="2"/>
          <w:sz w:val="28"/>
          <w:szCs w:val="28"/>
          <w:lang w:eastAsia="ru-RU"/>
        </w:rPr>
        <w:t>5.1</w:t>
      </w:r>
      <w:r w:rsidR="00DC103B" w:rsidRPr="00DC103B">
        <w:rPr>
          <w:spacing w:val="2"/>
          <w:sz w:val="28"/>
          <w:szCs w:val="28"/>
          <w:lang w:eastAsia="ru-RU"/>
        </w:rPr>
        <w:t xml:space="preserve"> настоящего Положения.</w:t>
      </w:r>
      <w:r w:rsidR="00DC103B" w:rsidRPr="00DC103B">
        <w:rPr>
          <w:rFonts w:eastAsiaTheme="minorHAnsi"/>
          <w:sz w:val="28"/>
          <w:szCs w:val="28"/>
          <w:lang w:eastAsia="en-US"/>
        </w:rPr>
        <w:t xml:space="preserve"> </w:t>
      </w:r>
    </w:p>
    <w:p w14:paraId="5BE03727" w14:textId="77777777" w:rsidR="00DC103B" w:rsidRPr="00DC103B" w:rsidRDefault="00DC103B" w:rsidP="0085373B">
      <w:pPr>
        <w:shd w:val="clear" w:color="auto" w:fill="FFFFFF"/>
        <w:suppressAutoHyphens w:val="0"/>
        <w:spacing w:line="315" w:lineRule="atLeast"/>
        <w:ind w:firstLine="708"/>
        <w:jc w:val="both"/>
        <w:textAlignment w:val="baseline"/>
        <w:rPr>
          <w:color w:val="2D2D2D"/>
          <w:spacing w:val="2"/>
          <w:sz w:val="28"/>
          <w:szCs w:val="28"/>
          <w:lang w:eastAsia="ru-RU"/>
        </w:rPr>
      </w:pPr>
    </w:p>
    <w:p w14:paraId="43B0A823" w14:textId="77777777" w:rsidR="00DC103B" w:rsidRPr="00DC103B" w:rsidRDefault="00DC103B" w:rsidP="0085373B">
      <w:pPr>
        <w:shd w:val="clear" w:color="auto" w:fill="FFFFFF"/>
        <w:suppressAutoHyphens w:val="0"/>
        <w:spacing w:line="315" w:lineRule="atLeast"/>
        <w:ind w:firstLine="708"/>
        <w:jc w:val="both"/>
        <w:textAlignment w:val="baseline"/>
        <w:rPr>
          <w:color w:val="2D2D2D"/>
          <w:spacing w:val="2"/>
          <w:sz w:val="28"/>
          <w:szCs w:val="28"/>
          <w:lang w:eastAsia="ru-RU"/>
        </w:rPr>
      </w:pPr>
    </w:p>
    <w:p w14:paraId="1B8847BF" w14:textId="77777777" w:rsidR="00B10A25" w:rsidRPr="00203932" w:rsidRDefault="00B10A25" w:rsidP="0085373B">
      <w:pPr>
        <w:autoSpaceDE w:val="0"/>
        <w:autoSpaceDN w:val="0"/>
        <w:adjustRightInd w:val="0"/>
        <w:jc w:val="both"/>
        <w:rPr>
          <w:b/>
          <w:sz w:val="28"/>
          <w:szCs w:val="28"/>
        </w:rPr>
      </w:pPr>
    </w:p>
    <w:p w14:paraId="06810E2A" w14:textId="77777777" w:rsidR="00B10A25" w:rsidRPr="00203932" w:rsidRDefault="00B10A25" w:rsidP="0085373B">
      <w:pPr>
        <w:jc w:val="both"/>
        <w:rPr>
          <w:sz w:val="28"/>
          <w:szCs w:val="28"/>
        </w:rPr>
      </w:pPr>
      <w:r w:rsidRPr="00203932">
        <w:rPr>
          <w:sz w:val="28"/>
          <w:szCs w:val="28"/>
        </w:rPr>
        <w:t>Управляющая делами администрации</w:t>
      </w:r>
    </w:p>
    <w:p w14:paraId="2009133D" w14:textId="04BED686" w:rsidR="00B10A25" w:rsidRPr="00203932" w:rsidRDefault="00B10A25" w:rsidP="0085373B">
      <w:pPr>
        <w:jc w:val="both"/>
        <w:rPr>
          <w:sz w:val="28"/>
          <w:szCs w:val="28"/>
        </w:rPr>
      </w:pPr>
      <w:r>
        <w:rPr>
          <w:sz w:val="28"/>
          <w:szCs w:val="28"/>
        </w:rPr>
        <w:t xml:space="preserve">МО </w:t>
      </w:r>
      <w:r w:rsidRPr="00203932">
        <w:rPr>
          <w:sz w:val="28"/>
          <w:szCs w:val="28"/>
        </w:rPr>
        <w:t>«Гиагинский район»</w:t>
      </w:r>
      <w:r w:rsidR="00547EC0">
        <w:rPr>
          <w:sz w:val="28"/>
          <w:szCs w:val="28"/>
        </w:rPr>
        <w:tab/>
      </w:r>
      <w:r w:rsidR="00547EC0">
        <w:rPr>
          <w:sz w:val="28"/>
          <w:szCs w:val="28"/>
        </w:rPr>
        <w:tab/>
      </w:r>
      <w:r w:rsidR="00547EC0">
        <w:rPr>
          <w:sz w:val="28"/>
          <w:szCs w:val="28"/>
        </w:rPr>
        <w:tab/>
      </w:r>
      <w:r w:rsidR="00547EC0">
        <w:rPr>
          <w:sz w:val="28"/>
          <w:szCs w:val="28"/>
        </w:rPr>
        <w:tab/>
      </w:r>
      <w:r w:rsidR="00547EC0">
        <w:rPr>
          <w:sz w:val="28"/>
          <w:szCs w:val="28"/>
        </w:rPr>
        <w:tab/>
      </w:r>
      <w:r w:rsidR="00547EC0">
        <w:rPr>
          <w:sz w:val="28"/>
          <w:szCs w:val="28"/>
        </w:rPr>
        <w:tab/>
      </w:r>
      <w:r>
        <w:rPr>
          <w:sz w:val="28"/>
          <w:szCs w:val="28"/>
        </w:rPr>
        <w:t>Е.М.</w:t>
      </w:r>
      <w:r w:rsidR="00D634B2">
        <w:rPr>
          <w:sz w:val="28"/>
          <w:szCs w:val="28"/>
        </w:rPr>
        <w:t xml:space="preserve"> </w:t>
      </w:r>
      <w:r>
        <w:rPr>
          <w:sz w:val="28"/>
          <w:szCs w:val="28"/>
        </w:rPr>
        <w:t>Василенко</w:t>
      </w:r>
    </w:p>
    <w:p w14:paraId="1733C48F" w14:textId="77777777" w:rsidR="00B10A25" w:rsidRPr="00203932" w:rsidRDefault="00B10A25" w:rsidP="0085373B">
      <w:pPr>
        <w:ind w:firstLine="709"/>
        <w:jc w:val="both"/>
        <w:rPr>
          <w:sz w:val="28"/>
          <w:szCs w:val="28"/>
        </w:rPr>
      </w:pPr>
    </w:p>
    <w:p w14:paraId="042387ED" w14:textId="65150849" w:rsidR="00557BE4" w:rsidRDefault="00B10A25" w:rsidP="0085373B">
      <w:pPr>
        <w:jc w:val="both"/>
        <w:rPr>
          <w:sz w:val="28"/>
          <w:szCs w:val="28"/>
        </w:rPr>
      </w:pPr>
      <w:r>
        <w:rPr>
          <w:sz w:val="28"/>
          <w:szCs w:val="28"/>
        </w:rPr>
        <w:t xml:space="preserve">  </w:t>
      </w:r>
      <w:r w:rsidR="00557BE4">
        <w:rPr>
          <w:sz w:val="28"/>
          <w:szCs w:val="28"/>
        </w:rPr>
        <w:br w:type="page"/>
      </w:r>
    </w:p>
    <w:p w14:paraId="6DAC0218" w14:textId="77777777" w:rsidR="00557BE4" w:rsidRDefault="00557BE4" w:rsidP="0085373B">
      <w:pPr>
        <w:jc w:val="both"/>
        <w:rPr>
          <w:sz w:val="28"/>
          <w:szCs w:val="28"/>
        </w:rPr>
        <w:sectPr w:rsidR="00557BE4" w:rsidSect="00B10A25">
          <w:pgSz w:w="11906" w:h="16838"/>
          <w:pgMar w:top="1134" w:right="851" w:bottom="1134" w:left="1418" w:header="708" w:footer="708" w:gutter="0"/>
          <w:cols w:space="708"/>
          <w:docGrid w:linePitch="360"/>
        </w:sectPr>
      </w:pPr>
    </w:p>
    <w:p w14:paraId="34008F11" w14:textId="77777777" w:rsidR="00557BE4" w:rsidRPr="00B95280" w:rsidRDefault="00557BE4" w:rsidP="00557BE4">
      <w:pPr>
        <w:shd w:val="clear" w:color="auto" w:fill="FFFFFF"/>
        <w:spacing w:line="315" w:lineRule="atLeast"/>
        <w:jc w:val="right"/>
        <w:textAlignment w:val="baseline"/>
        <w:rPr>
          <w:color w:val="000000"/>
          <w:spacing w:val="2"/>
          <w:sz w:val="28"/>
          <w:szCs w:val="28"/>
        </w:rPr>
      </w:pPr>
      <w:r w:rsidRPr="00B95280">
        <w:rPr>
          <w:color w:val="000000"/>
          <w:spacing w:val="2"/>
          <w:sz w:val="28"/>
          <w:szCs w:val="28"/>
        </w:rPr>
        <w:lastRenderedPageBreak/>
        <w:t xml:space="preserve">Приложение </w:t>
      </w:r>
    </w:p>
    <w:p w14:paraId="147D3E32" w14:textId="77777777" w:rsidR="00557BE4" w:rsidRPr="00B95280" w:rsidRDefault="00557BE4" w:rsidP="00557BE4">
      <w:pPr>
        <w:shd w:val="clear" w:color="auto" w:fill="FFFFFF"/>
        <w:spacing w:line="315" w:lineRule="atLeast"/>
        <w:jc w:val="right"/>
        <w:textAlignment w:val="baseline"/>
        <w:rPr>
          <w:color w:val="000000"/>
          <w:spacing w:val="2"/>
          <w:sz w:val="28"/>
          <w:szCs w:val="28"/>
        </w:rPr>
      </w:pPr>
      <w:bookmarkStart w:id="2" w:name="_Hlk17905089"/>
      <w:r w:rsidRPr="00B95280">
        <w:rPr>
          <w:color w:val="000000"/>
          <w:spacing w:val="2"/>
          <w:sz w:val="28"/>
          <w:szCs w:val="28"/>
        </w:rPr>
        <w:t>к Положению об оплате труда работников</w:t>
      </w:r>
    </w:p>
    <w:p w14:paraId="23C7AE6D" w14:textId="77777777" w:rsidR="00557BE4" w:rsidRPr="00B95280" w:rsidRDefault="00557BE4" w:rsidP="00557BE4">
      <w:pPr>
        <w:shd w:val="clear" w:color="auto" w:fill="FFFFFF"/>
        <w:spacing w:line="315" w:lineRule="atLeast"/>
        <w:jc w:val="right"/>
        <w:textAlignment w:val="baseline"/>
        <w:rPr>
          <w:color w:val="000000"/>
          <w:spacing w:val="2"/>
          <w:sz w:val="28"/>
          <w:szCs w:val="28"/>
        </w:rPr>
      </w:pPr>
      <w:r w:rsidRPr="00B95280">
        <w:rPr>
          <w:color w:val="000000"/>
          <w:spacing w:val="2"/>
          <w:sz w:val="28"/>
          <w:szCs w:val="28"/>
        </w:rPr>
        <w:t xml:space="preserve"> муниципального казенного учреждения МО «Гиагинский район» </w:t>
      </w:r>
    </w:p>
    <w:p w14:paraId="3E7B5028" w14:textId="77777777" w:rsidR="00557BE4" w:rsidRPr="00B95280" w:rsidRDefault="00557BE4" w:rsidP="00557BE4">
      <w:pPr>
        <w:shd w:val="clear" w:color="auto" w:fill="FFFFFF"/>
        <w:spacing w:line="315" w:lineRule="atLeast"/>
        <w:jc w:val="right"/>
        <w:textAlignment w:val="baseline"/>
        <w:rPr>
          <w:color w:val="000000"/>
          <w:spacing w:val="2"/>
          <w:sz w:val="28"/>
          <w:szCs w:val="28"/>
        </w:rPr>
      </w:pPr>
      <w:r w:rsidRPr="00B95280">
        <w:rPr>
          <w:color w:val="000000"/>
          <w:spacing w:val="2"/>
          <w:sz w:val="28"/>
          <w:szCs w:val="28"/>
        </w:rPr>
        <w:t>"Единая дежурно-диспетчерская служба МО «Гиагинский район»</w:t>
      </w:r>
    </w:p>
    <w:p w14:paraId="1BBEF017" w14:textId="77777777" w:rsidR="00557BE4" w:rsidRPr="00B95280" w:rsidRDefault="00557BE4" w:rsidP="00557BE4">
      <w:pPr>
        <w:shd w:val="clear" w:color="auto" w:fill="FFFFFF"/>
        <w:spacing w:line="315" w:lineRule="atLeast"/>
        <w:jc w:val="center"/>
        <w:textAlignment w:val="baseline"/>
        <w:rPr>
          <w:color w:val="000000"/>
          <w:spacing w:val="2"/>
          <w:sz w:val="28"/>
          <w:szCs w:val="28"/>
        </w:rPr>
      </w:pPr>
    </w:p>
    <w:bookmarkEnd w:id="2"/>
    <w:p w14:paraId="070D68DE" w14:textId="77777777" w:rsidR="00557BE4" w:rsidRDefault="00557BE4" w:rsidP="00557BE4">
      <w:pPr>
        <w:jc w:val="center"/>
        <w:rPr>
          <w:sz w:val="28"/>
          <w:szCs w:val="28"/>
        </w:rPr>
      </w:pPr>
    </w:p>
    <w:p w14:paraId="287CBD34" w14:textId="77777777" w:rsidR="00557BE4" w:rsidRDefault="00557BE4" w:rsidP="00557BE4">
      <w:pPr>
        <w:jc w:val="center"/>
        <w:rPr>
          <w:sz w:val="28"/>
          <w:szCs w:val="28"/>
        </w:rPr>
      </w:pPr>
    </w:p>
    <w:p w14:paraId="54734257" w14:textId="77777777" w:rsidR="00557BE4" w:rsidRDefault="00557BE4" w:rsidP="00557BE4">
      <w:pPr>
        <w:jc w:val="center"/>
        <w:rPr>
          <w:sz w:val="28"/>
          <w:szCs w:val="28"/>
        </w:rPr>
      </w:pPr>
      <w:r>
        <w:rPr>
          <w:sz w:val="28"/>
          <w:szCs w:val="28"/>
        </w:rPr>
        <w:t>Штатное расписание</w:t>
      </w:r>
    </w:p>
    <w:p w14:paraId="64C4E443" w14:textId="77777777" w:rsidR="00557BE4" w:rsidRDefault="00557BE4" w:rsidP="00557BE4">
      <w:pPr>
        <w:jc w:val="center"/>
        <w:rPr>
          <w:sz w:val="28"/>
          <w:szCs w:val="28"/>
        </w:rPr>
      </w:pPr>
      <w:r>
        <w:rPr>
          <w:sz w:val="28"/>
          <w:szCs w:val="28"/>
        </w:rPr>
        <w:t>муниципального казенного учреждения МО «Гиагинский район»</w:t>
      </w:r>
    </w:p>
    <w:p w14:paraId="7075C451" w14:textId="77777777" w:rsidR="00557BE4" w:rsidRDefault="00557BE4" w:rsidP="00557BE4">
      <w:pPr>
        <w:jc w:val="center"/>
        <w:rPr>
          <w:sz w:val="28"/>
          <w:szCs w:val="28"/>
        </w:rPr>
      </w:pPr>
      <w:r>
        <w:rPr>
          <w:sz w:val="28"/>
          <w:szCs w:val="28"/>
        </w:rPr>
        <w:t xml:space="preserve">«Единая дежурно-диспетчерская служба МО «Гиагинский район» </w:t>
      </w:r>
    </w:p>
    <w:p w14:paraId="70F9396E" w14:textId="77777777" w:rsidR="00557BE4" w:rsidRDefault="00557BE4" w:rsidP="00557BE4">
      <w:pPr>
        <w:jc w:val="center"/>
        <w:rPr>
          <w:sz w:val="28"/>
          <w:szCs w:val="28"/>
        </w:rPr>
      </w:pPr>
    </w:p>
    <w:p w14:paraId="241D2148" w14:textId="77777777" w:rsidR="00557BE4" w:rsidRDefault="00557BE4" w:rsidP="00557BE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12"/>
        <w:gridCol w:w="3900"/>
        <w:gridCol w:w="1444"/>
        <w:gridCol w:w="692"/>
        <w:gridCol w:w="1048"/>
        <w:gridCol w:w="693"/>
        <w:gridCol w:w="1058"/>
        <w:gridCol w:w="701"/>
        <w:gridCol w:w="1057"/>
        <w:gridCol w:w="546"/>
        <w:gridCol w:w="1035"/>
        <w:gridCol w:w="1038"/>
      </w:tblGrid>
      <w:tr w:rsidR="00557BE4" w:rsidRPr="00323E85" w14:paraId="183E56FE" w14:textId="77777777" w:rsidTr="004547F0">
        <w:tc>
          <w:tcPr>
            <w:tcW w:w="643" w:type="dxa"/>
            <w:vMerge w:val="restart"/>
            <w:shd w:val="clear" w:color="auto" w:fill="auto"/>
          </w:tcPr>
          <w:p w14:paraId="0C92856D" w14:textId="77777777" w:rsidR="00557BE4" w:rsidRPr="00323E85" w:rsidRDefault="00557BE4" w:rsidP="004547F0">
            <w:pPr>
              <w:jc w:val="center"/>
              <w:rPr>
                <w:b/>
                <w:sz w:val="20"/>
                <w:szCs w:val="20"/>
              </w:rPr>
            </w:pPr>
            <w:r w:rsidRPr="00323E85">
              <w:rPr>
                <w:b/>
                <w:sz w:val="20"/>
                <w:szCs w:val="20"/>
              </w:rPr>
              <w:t>№ п/п</w:t>
            </w:r>
          </w:p>
        </w:tc>
        <w:tc>
          <w:tcPr>
            <w:tcW w:w="717" w:type="dxa"/>
            <w:vMerge w:val="restart"/>
            <w:shd w:val="clear" w:color="auto" w:fill="auto"/>
          </w:tcPr>
          <w:p w14:paraId="6C1557E6" w14:textId="77777777" w:rsidR="00557BE4" w:rsidRPr="00323E85" w:rsidRDefault="00557BE4" w:rsidP="004547F0">
            <w:pPr>
              <w:jc w:val="center"/>
              <w:rPr>
                <w:b/>
                <w:sz w:val="20"/>
                <w:szCs w:val="20"/>
              </w:rPr>
            </w:pPr>
            <w:r w:rsidRPr="00323E85">
              <w:rPr>
                <w:b/>
                <w:sz w:val="20"/>
                <w:szCs w:val="20"/>
              </w:rPr>
              <w:t>Кол. шт. ед.</w:t>
            </w:r>
          </w:p>
        </w:tc>
        <w:tc>
          <w:tcPr>
            <w:tcW w:w="4032" w:type="dxa"/>
            <w:vMerge w:val="restart"/>
            <w:shd w:val="clear" w:color="auto" w:fill="auto"/>
          </w:tcPr>
          <w:p w14:paraId="09DA0054" w14:textId="77777777" w:rsidR="00557BE4" w:rsidRPr="00323E85" w:rsidRDefault="00557BE4" w:rsidP="004547F0">
            <w:pPr>
              <w:jc w:val="center"/>
              <w:rPr>
                <w:b/>
                <w:sz w:val="20"/>
                <w:szCs w:val="20"/>
              </w:rPr>
            </w:pPr>
            <w:r w:rsidRPr="00323E85">
              <w:rPr>
                <w:b/>
                <w:sz w:val="20"/>
                <w:szCs w:val="20"/>
              </w:rPr>
              <w:t>Наименование должности</w:t>
            </w:r>
          </w:p>
          <w:p w14:paraId="0B4B4E0B" w14:textId="77777777" w:rsidR="00557BE4" w:rsidRPr="00323E85" w:rsidRDefault="00557BE4" w:rsidP="004547F0">
            <w:pPr>
              <w:jc w:val="center"/>
              <w:rPr>
                <w:b/>
                <w:sz w:val="20"/>
                <w:szCs w:val="20"/>
              </w:rPr>
            </w:pPr>
          </w:p>
        </w:tc>
        <w:tc>
          <w:tcPr>
            <w:tcW w:w="1444" w:type="dxa"/>
            <w:vMerge w:val="restart"/>
            <w:shd w:val="clear" w:color="auto" w:fill="auto"/>
          </w:tcPr>
          <w:p w14:paraId="62FD9FF6" w14:textId="77777777" w:rsidR="00557BE4" w:rsidRPr="00323E85" w:rsidRDefault="00557BE4" w:rsidP="004547F0">
            <w:pPr>
              <w:jc w:val="center"/>
              <w:rPr>
                <w:b/>
                <w:sz w:val="20"/>
                <w:szCs w:val="20"/>
              </w:rPr>
            </w:pPr>
            <w:r w:rsidRPr="00323E85">
              <w:rPr>
                <w:b/>
                <w:sz w:val="20"/>
                <w:szCs w:val="20"/>
              </w:rPr>
              <w:t>Должностной оклад</w:t>
            </w:r>
          </w:p>
        </w:tc>
        <w:tc>
          <w:tcPr>
            <w:tcW w:w="6907" w:type="dxa"/>
            <w:gridSpan w:val="8"/>
            <w:shd w:val="clear" w:color="auto" w:fill="auto"/>
          </w:tcPr>
          <w:p w14:paraId="36EE8166" w14:textId="77777777" w:rsidR="00557BE4" w:rsidRPr="00323E85" w:rsidRDefault="00557BE4" w:rsidP="004547F0">
            <w:pPr>
              <w:jc w:val="center"/>
              <w:rPr>
                <w:b/>
                <w:sz w:val="20"/>
                <w:szCs w:val="20"/>
              </w:rPr>
            </w:pPr>
            <w:r w:rsidRPr="00323E85">
              <w:rPr>
                <w:b/>
                <w:sz w:val="20"/>
                <w:szCs w:val="20"/>
              </w:rPr>
              <w:t>Ежемесячные надбавки к должностному окладу</w:t>
            </w:r>
          </w:p>
        </w:tc>
        <w:tc>
          <w:tcPr>
            <w:tcW w:w="1043" w:type="dxa"/>
            <w:vMerge w:val="restart"/>
            <w:shd w:val="clear" w:color="auto" w:fill="auto"/>
          </w:tcPr>
          <w:p w14:paraId="76E70882" w14:textId="77777777" w:rsidR="00557BE4" w:rsidRPr="00323E85" w:rsidRDefault="00557BE4" w:rsidP="004547F0">
            <w:pPr>
              <w:jc w:val="center"/>
              <w:rPr>
                <w:b/>
                <w:sz w:val="20"/>
                <w:szCs w:val="20"/>
              </w:rPr>
            </w:pPr>
            <w:r w:rsidRPr="00323E85">
              <w:rPr>
                <w:b/>
                <w:sz w:val="20"/>
                <w:szCs w:val="20"/>
              </w:rPr>
              <w:t>ИТОГО</w:t>
            </w:r>
          </w:p>
        </w:tc>
      </w:tr>
      <w:tr w:rsidR="00557BE4" w:rsidRPr="00323E85" w14:paraId="7B481838" w14:textId="77777777" w:rsidTr="004547F0">
        <w:tc>
          <w:tcPr>
            <w:tcW w:w="643" w:type="dxa"/>
            <w:vMerge/>
            <w:shd w:val="clear" w:color="auto" w:fill="auto"/>
          </w:tcPr>
          <w:p w14:paraId="2A9C1A2D" w14:textId="77777777" w:rsidR="00557BE4" w:rsidRPr="00323E85" w:rsidRDefault="00557BE4" w:rsidP="004547F0">
            <w:pPr>
              <w:jc w:val="center"/>
              <w:rPr>
                <w:sz w:val="28"/>
                <w:szCs w:val="28"/>
              </w:rPr>
            </w:pPr>
          </w:p>
        </w:tc>
        <w:tc>
          <w:tcPr>
            <w:tcW w:w="717" w:type="dxa"/>
            <w:vMerge/>
            <w:shd w:val="clear" w:color="auto" w:fill="auto"/>
          </w:tcPr>
          <w:p w14:paraId="41A50A43" w14:textId="77777777" w:rsidR="00557BE4" w:rsidRPr="00323E85" w:rsidRDefault="00557BE4" w:rsidP="004547F0">
            <w:pPr>
              <w:jc w:val="center"/>
              <w:rPr>
                <w:sz w:val="28"/>
                <w:szCs w:val="28"/>
              </w:rPr>
            </w:pPr>
          </w:p>
        </w:tc>
        <w:tc>
          <w:tcPr>
            <w:tcW w:w="4032" w:type="dxa"/>
            <w:vMerge/>
            <w:shd w:val="clear" w:color="auto" w:fill="auto"/>
          </w:tcPr>
          <w:p w14:paraId="738784FA" w14:textId="77777777" w:rsidR="00557BE4" w:rsidRPr="00323E85" w:rsidRDefault="00557BE4" w:rsidP="004547F0">
            <w:pPr>
              <w:jc w:val="center"/>
              <w:rPr>
                <w:sz w:val="28"/>
                <w:szCs w:val="28"/>
              </w:rPr>
            </w:pPr>
          </w:p>
        </w:tc>
        <w:tc>
          <w:tcPr>
            <w:tcW w:w="1444" w:type="dxa"/>
            <w:vMerge/>
            <w:shd w:val="clear" w:color="auto" w:fill="auto"/>
          </w:tcPr>
          <w:p w14:paraId="31056674" w14:textId="77777777" w:rsidR="00557BE4" w:rsidRPr="00323E85" w:rsidRDefault="00557BE4" w:rsidP="004547F0">
            <w:pPr>
              <w:jc w:val="center"/>
              <w:rPr>
                <w:sz w:val="28"/>
                <w:szCs w:val="28"/>
              </w:rPr>
            </w:pPr>
          </w:p>
        </w:tc>
        <w:tc>
          <w:tcPr>
            <w:tcW w:w="1771" w:type="dxa"/>
            <w:gridSpan w:val="2"/>
            <w:shd w:val="clear" w:color="auto" w:fill="auto"/>
          </w:tcPr>
          <w:p w14:paraId="37383EE4" w14:textId="77777777" w:rsidR="00557BE4" w:rsidRPr="00323E85" w:rsidRDefault="00557BE4" w:rsidP="004547F0">
            <w:pPr>
              <w:jc w:val="center"/>
              <w:rPr>
                <w:b/>
                <w:sz w:val="20"/>
                <w:szCs w:val="20"/>
              </w:rPr>
            </w:pPr>
            <w:r w:rsidRPr="00323E85">
              <w:rPr>
                <w:b/>
                <w:sz w:val="20"/>
                <w:szCs w:val="20"/>
              </w:rPr>
              <w:t>Выслуга лет</w:t>
            </w:r>
          </w:p>
        </w:tc>
        <w:tc>
          <w:tcPr>
            <w:tcW w:w="1773" w:type="dxa"/>
            <w:gridSpan w:val="2"/>
            <w:shd w:val="clear" w:color="auto" w:fill="auto"/>
          </w:tcPr>
          <w:p w14:paraId="03D18700" w14:textId="77777777" w:rsidR="00557BE4" w:rsidRPr="00323E85" w:rsidRDefault="00557BE4" w:rsidP="004547F0">
            <w:pPr>
              <w:jc w:val="center"/>
              <w:rPr>
                <w:b/>
                <w:sz w:val="20"/>
                <w:szCs w:val="20"/>
              </w:rPr>
            </w:pPr>
            <w:r w:rsidRPr="00323E85">
              <w:rPr>
                <w:b/>
                <w:sz w:val="20"/>
                <w:szCs w:val="20"/>
              </w:rPr>
              <w:t>Надбавка за сложность</w:t>
            </w:r>
          </w:p>
        </w:tc>
        <w:tc>
          <w:tcPr>
            <w:tcW w:w="1776" w:type="dxa"/>
            <w:gridSpan w:val="2"/>
            <w:shd w:val="clear" w:color="auto" w:fill="auto"/>
          </w:tcPr>
          <w:p w14:paraId="1834BA22" w14:textId="77777777" w:rsidR="00557BE4" w:rsidRPr="00323E85" w:rsidRDefault="00557BE4" w:rsidP="004547F0">
            <w:pPr>
              <w:jc w:val="center"/>
              <w:rPr>
                <w:b/>
                <w:sz w:val="20"/>
                <w:szCs w:val="20"/>
              </w:rPr>
            </w:pPr>
            <w:r w:rsidRPr="00323E85">
              <w:rPr>
                <w:b/>
                <w:sz w:val="20"/>
                <w:szCs w:val="20"/>
              </w:rPr>
              <w:t>Ежемесячная премия</w:t>
            </w:r>
          </w:p>
        </w:tc>
        <w:tc>
          <w:tcPr>
            <w:tcW w:w="1587" w:type="dxa"/>
            <w:gridSpan w:val="2"/>
            <w:shd w:val="clear" w:color="auto" w:fill="auto"/>
          </w:tcPr>
          <w:p w14:paraId="39D5677E" w14:textId="77777777" w:rsidR="00557BE4" w:rsidRPr="00323E85" w:rsidRDefault="00557BE4" w:rsidP="004547F0">
            <w:pPr>
              <w:jc w:val="center"/>
              <w:rPr>
                <w:b/>
                <w:sz w:val="20"/>
                <w:szCs w:val="20"/>
              </w:rPr>
            </w:pPr>
            <w:r w:rsidRPr="00323E85">
              <w:rPr>
                <w:b/>
                <w:sz w:val="20"/>
                <w:szCs w:val="20"/>
              </w:rPr>
              <w:t>Денежное поощрение</w:t>
            </w:r>
          </w:p>
        </w:tc>
        <w:tc>
          <w:tcPr>
            <w:tcW w:w="1043" w:type="dxa"/>
            <w:vMerge/>
            <w:shd w:val="clear" w:color="auto" w:fill="auto"/>
          </w:tcPr>
          <w:p w14:paraId="4AF02F01" w14:textId="77777777" w:rsidR="00557BE4" w:rsidRPr="00323E85" w:rsidRDefault="00557BE4" w:rsidP="004547F0">
            <w:pPr>
              <w:jc w:val="center"/>
              <w:rPr>
                <w:sz w:val="28"/>
                <w:szCs w:val="28"/>
              </w:rPr>
            </w:pPr>
          </w:p>
        </w:tc>
      </w:tr>
      <w:tr w:rsidR="00557BE4" w:rsidRPr="00323E85" w14:paraId="31934FCD" w14:textId="77777777" w:rsidTr="004547F0">
        <w:tc>
          <w:tcPr>
            <w:tcW w:w="643" w:type="dxa"/>
            <w:vMerge/>
            <w:shd w:val="clear" w:color="auto" w:fill="auto"/>
          </w:tcPr>
          <w:p w14:paraId="17D61AE7" w14:textId="77777777" w:rsidR="00557BE4" w:rsidRPr="00323E85" w:rsidRDefault="00557BE4" w:rsidP="004547F0">
            <w:pPr>
              <w:jc w:val="center"/>
              <w:rPr>
                <w:sz w:val="28"/>
                <w:szCs w:val="28"/>
              </w:rPr>
            </w:pPr>
          </w:p>
        </w:tc>
        <w:tc>
          <w:tcPr>
            <w:tcW w:w="717" w:type="dxa"/>
            <w:vMerge/>
            <w:shd w:val="clear" w:color="auto" w:fill="auto"/>
          </w:tcPr>
          <w:p w14:paraId="0BD2BB74" w14:textId="77777777" w:rsidR="00557BE4" w:rsidRPr="00323E85" w:rsidRDefault="00557BE4" w:rsidP="004547F0">
            <w:pPr>
              <w:jc w:val="center"/>
              <w:rPr>
                <w:sz w:val="28"/>
                <w:szCs w:val="28"/>
              </w:rPr>
            </w:pPr>
          </w:p>
        </w:tc>
        <w:tc>
          <w:tcPr>
            <w:tcW w:w="4032" w:type="dxa"/>
            <w:vMerge/>
            <w:shd w:val="clear" w:color="auto" w:fill="auto"/>
          </w:tcPr>
          <w:p w14:paraId="2E6E1913" w14:textId="77777777" w:rsidR="00557BE4" w:rsidRPr="00323E85" w:rsidRDefault="00557BE4" w:rsidP="004547F0">
            <w:pPr>
              <w:jc w:val="center"/>
              <w:rPr>
                <w:sz w:val="28"/>
                <w:szCs w:val="28"/>
              </w:rPr>
            </w:pPr>
          </w:p>
        </w:tc>
        <w:tc>
          <w:tcPr>
            <w:tcW w:w="1444" w:type="dxa"/>
            <w:vMerge/>
            <w:shd w:val="clear" w:color="auto" w:fill="auto"/>
          </w:tcPr>
          <w:p w14:paraId="50C4AFC3" w14:textId="77777777" w:rsidR="00557BE4" w:rsidRPr="00323E85" w:rsidRDefault="00557BE4" w:rsidP="004547F0">
            <w:pPr>
              <w:jc w:val="center"/>
              <w:rPr>
                <w:sz w:val="28"/>
                <w:szCs w:val="28"/>
              </w:rPr>
            </w:pPr>
          </w:p>
        </w:tc>
        <w:tc>
          <w:tcPr>
            <w:tcW w:w="708" w:type="dxa"/>
            <w:shd w:val="clear" w:color="auto" w:fill="auto"/>
          </w:tcPr>
          <w:p w14:paraId="2497BF15" w14:textId="77777777" w:rsidR="00557BE4" w:rsidRPr="00323E85" w:rsidRDefault="00557BE4" w:rsidP="004547F0">
            <w:pPr>
              <w:jc w:val="center"/>
              <w:rPr>
                <w:b/>
                <w:sz w:val="20"/>
                <w:szCs w:val="20"/>
              </w:rPr>
            </w:pPr>
            <w:r w:rsidRPr="00323E85">
              <w:rPr>
                <w:b/>
                <w:sz w:val="20"/>
                <w:szCs w:val="20"/>
              </w:rPr>
              <w:t>%</w:t>
            </w:r>
          </w:p>
        </w:tc>
        <w:tc>
          <w:tcPr>
            <w:tcW w:w="1063" w:type="dxa"/>
            <w:shd w:val="clear" w:color="auto" w:fill="auto"/>
          </w:tcPr>
          <w:p w14:paraId="6C8A4A0A" w14:textId="77777777" w:rsidR="00557BE4" w:rsidRPr="00323E85" w:rsidRDefault="00557BE4" w:rsidP="004547F0">
            <w:pPr>
              <w:jc w:val="center"/>
              <w:rPr>
                <w:b/>
                <w:sz w:val="20"/>
                <w:szCs w:val="20"/>
              </w:rPr>
            </w:pPr>
            <w:r w:rsidRPr="00323E85">
              <w:rPr>
                <w:b/>
                <w:sz w:val="20"/>
                <w:szCs w:val="20"/>
              </w:rPr>
              <w:t>сумма</w:t>
            </w:r>
          </w:p>
        </w:tc>
        <w:tc>
          <w:tcPr>
            <w:tcW w:w="708" w:type="dxa"/>
            <w:shd w:val="clear" w:color="auto" w:fill="auto"/>
          </w:tcPr>
          <w:p w14:paraId="1047516E" w14:textId="77777777" w:rsidR="00557BE4" w:rsidRPr="00323E85" w:rsidRDefault="00557BE4" w:rsidP="004547F0">
            <w:pPr>
              <w:jc w:val="center"/>
              <w:rPr>
                <w:b/>
                <w:sz w:val="20"/>
                <w:szCs w:val="20"/>
              </w:rPr>
            </w:pPr>
            <w:r w:rsidRPr="00323E85">
              <w:rPr>
                <w:b/>
                <w:sz w:val="20"/>
                <w:szCs w:val="20"/>
              </w:rPr>
              <w:t>%</w:t>
            </w:r>
          </w:p>
        </w:tc>
        <w:tc>
          <w:tcPr>
            <w:tcW w:w="1065" w:type="dxa"/>
            <w:shd w:val="clear" w:color="auto" w:fill="auto"/>
          </w:tcPr>
          <w:p w14:paraId="1B0B9CBD" w14:textId="77777777" w:rsidR="00557BE4" w:rsidRPr="00323E85" w:rsidRDefault="00557BE4" w:rsidP="004547F0">
            <w:pPr>
              <w:jc w:val="center"/>
              <w:rPr>
                <w:b/>
                <w:sz w:val="20"/>
                <w:szCs w:val="20"/>
              </w:rPr>
            </w:pPr>
            <w:r w:rsidRPr="00323E85">
              <w:rPr>
                <w:b/>
                <w:sz w:val="20"/>
                <w:szCs w:val="20"/>
              </w:rPr>
              <w:t>сумма</w:t>
            </w:r>
          </w:p>
        </w:tc>
        <w:tc>
          <w:tcPr>
            <w:tcW w:w="711" w:type="dxa"/>
            <w:shd w:val="clear" w:color="auto" w:fill="auto"/>
          </w:tcPr>
          <w:p w14:paraId="2788C5D8" w14:textId="77777777" w:rsidR="00557BE4" w:rsidRPr="00323E85" w:rsidRDefault="00557BE4" w:rsidP="004547F0">
            <w:pPr>
              <w:jc w:val="center"/>
              <w:rPr>
                <w:b/>
                <w:sz w:val="20"/>
                <w:szCs w:val="20"/>
              </w:rPr>
            </w:pPr>
            <w:r w:rsidRPr="00323E85">
              <w:rPr>
                <w:b/>
                <w:sz w:val="20"/>
                <w:szCs w:val="20"/>
              </w:rPr>
              <w:t>%</w:t>
            </w:r>
          </w:p>
        </w:tc>
        <w:tc>
          <w:tcPr>
            <w:tcW w:w="1065" w:type="dxa"/>
            <w:shd w:val="clear" w:color="auto" w:fill="auto"/>
          </w:tcPr>
          <w:p w14:paraId="451AB860" w14:textId="77777777" w:rsidR="00557BE4" w:rsidRPr="00323E85" w:rsidRDefault="00557BE4" w:rsidP="004547F0">
            <w:pPr>
              <w:jc w:val="center"/>
              <w:rPr>
                <w:b/>
                <w:sz w:val="20"/>
                <w:szCs w:val="20"/>
              </w:rPr>
            </w:pPr>
            <w:r w:rsidRPr="00323E85">
              <w:rPr>
                <w:b/>
                <w:sz w:val="20"/>
                <w:szCs w:val="20"/>
              </w:rPr>
              <w:t>сумма</w:t>
            </w:r>
          </w:p>
        </w:tc>
        <w:tc>
          <w:tcPr>
            <w:tcW w:w="546" w:type="dxa"/>
            <w:shd w:val="clear" w:color="auto" w:fill="auto"/>
          </w:tcPr>
          <w:p w14:paraId="2D200A9A" w14:textId="77777777" w:rsidR="00557BE4" w:rsidRPr="00323E85" w:rsidRDefault="00557BE4" w:rsidP="004547F0">
            <w:pPr>
              <w:jc w:val="center"/>
              <w:rPr>
                <w:b/>
                <w:sz w:val="20"/>
                <w:szCs w:val="20"/>
              </w:rPr>
            </w:pPr>
            <w:r w:rsidRPr="00323E85">
              <w:rPr>
                <w:b/>
                <w:sz w:val="20"/>
                <w:szCs w:val="20"/>
              </w:rPr>
              <w:t>%</w:t>
            </w:r>
          </w:p>
        </w:tc>
        <w:tc>
          <w:tcPr>
            <w:tcW w:w="1041" w:type="dxa"/>
            <w:shd w:val="clear" w:color="auto" w:fill="auto"/>
          </w:tcPr>
          <w:p w14:paraId="4143739D" w14:textId="77777777" w:rsidR="00557BE4" w:rsidRPr="00323E85" w:rsidRDefault="00557BE4" w:rsidP="004547F0">
            <w:pPr>
              <w:jc w:val="center"/>
              <w:rPr>
                <w:b/>
                <w:sz w:val="20"/>
                <w:szCs w:val="20"/>
              </w:rPr>
            </w:pPr>
            <w:r w:rsidRPr="00323E85">
              <w:rPr>
                <w:b/>
                <w:sz w:val="20"/>
                <w:szCs w:val="20"/>
              </w:rPr>
              <w:t>сумма</w:t>
            </w:r>
          </w:p>
        </w:tc>
        <w:tc>
          <w:tcPr>
            <w:tcW w:w="1043" w:type="dxa"/>
            <w:vMerge/>
            <w:shd w:val="clear" w:color="auto" w:fill="auto"/>
          </w:tcPr>
          <w:p w14:paraId="53B71451" w14:textId="77777777" w:rsidR="00557BE4" w:rsidRPr="00323E85" w:rsidRDefault="00557BE4" w:rsidP="004547F0">
            <w:pPr>
              <w:jc w:val="center"/>
              <w:rPr>
                <w:sz w:val="28"/>
                <w:szCs w:val="28"/>
              </w:rPr>
            </w:pPr>
          </w:p>
        </w:tc>
      </w:tr>
      <w:tr w:rsidR="00557BE4" w:rsidRPr="00323E85" w14:paraId="71B202AF" w14:textId="77777777" w:rsidTr="004547F0">
        <w:tc>
          <w:tcPr>
            <w:tcW w:w="643" w:type="dxa"/>
            <w:shd w:val="clear" w:color="auto" w:fill="auto"/>
          </w:tcPr>
          <w:p w14:paraId="7B694648" w14:textId="77777777" w:rsidR="00557BE4" w:rsidRPr="00323E85" w:rsidRDefault="00557BE4" w:rsidP="004547F0">
            <w:pPr>
              <w:jc w:val="center"/>
              <w:rPr>
                <w:sz w:val="22"/>
                <w:szCs w:val="22"/>
              </w:rPr>
            </w:pPr>
            <w:r w:rsidRPr="00323E85">
              <w:rPr>
                <w:sz w:val="22"/>
                <w:szCs w:val="22"/>
              </w:rPr>
              <w:t>1</w:t>
            </w:r>
          </w:p>
        </w:tc>
        <w:tc>
          <w:tcPr>
            <w:tcW w:w="717" w:type="dxa"/>
            <w:shd w:val="clear" w:color="auto" w:fill="auto"/>
          </w:tcPr>
          <w:p w14:paraId="10BA3E0E" w14:textId="77777777" w:rsidR="00557BE4" w:rsidRPr="00323E85" w:rsidRDefault="00557BE4" w:rsidP="004547F0">
            <w:pPr>
              <w:jc w:val="center"/>
              <w:rPr>
                <w:sz w:val="22"/>
                <w:szCs w:val="22"/>
              </w:rPr>
            </w:pPr>
            <w:r w:rsidRPr="00323E85">
              <w:rPr>
                <w:sz w:val="22"/>
                <w:szCs w:val="22"/>
              </w:rPr>
              <w:t>1</w:t>
            </w:r>
          </w:p>
        </w:tc>
        <w:tc>
          <w:tcPr>
            <w:tcW w:w="4032" w:type="dxa"/>
            <w:shd w:val="clear" w:color="auto" w:fill="auto"/>
          </w:tcPr>
          <w:p w14:paraId="53EB6957" w14:textId="77777777" w:rsidR="00557BE4" w:rsidRPr="00323E85" w:rsidRDefault="00557BE4" w:rsidP="004547F0">
            <w:pPr>
              <w:jc w:val="center"/>
              <w:rPr>
                <w:sz w:val="22"/>
                <w:szCs w:val="22"/>
              </w:rPr>
            </w:pPr>
            <w:r w:rsidRPr="00323E85">
              <w:rPr>
                <w:sz w:val="22"/>
                <w:szCs w:val="22"/>
              </w:rPr>
              <w:t>Руководитель старший диспетчер</w:t>
            </w:r>
          </w:p>
        </w:tc>
        <w:tc>
          <w:tcPr>
            <w:tcW w:w="1444" w:type="dxa"/>
            <w:shd w:val="clear" w:color="auto" w:fill="auto"/>
          </w:tcPr>
          <w:p w14:paraId="093508AC" w14:textId="77777777" w:rsidR="00557BE4" w:rsidRPr="00323E85" w:rsidRDefault="00557BE4" w:rsidP="004547F0">
            <w:pPr>
              <w:jc w:val="center"/>
              <w:rPr>
                <w:sz w:val="22"/>
                <w:szCs w:val="22"/>
              </w:rPr>
            </w:pPr>
            <w:r>
              <w:rPr>
                <w:sz w:val="22"/>
                <w:szCs w:val="22"/>
              </w:rPr>
              <w:t>6700,0</w:t>
            </w:r>
          </w:p>
        </w:tc>
        <w:tc>
          <w:tcPr>
            <w:tcW w:w="708" w:type="dxa"/>
            <w:shd w:val="clear" w:color="auto" w:fill="auto"/>
          </w:tcPr>
          <w:p w14:paraId="529A6EB2" w14:textId="77777777" w:rsidR="00557BE4" w:rsidRPr="00323E85" w:rsidRDefault="00557BE4" w:rsidP="004547F0">
            <w:pPr>
              <w:jc w:val="center"/>
              <w:rPr>
                <w:sz w:val="22"/>
                <w:szCs w:val="22"/>
              </w:rPr>
            </w:pPr>
          </w:p>
        </w:tc>
        <w:tc>
          <w:tcPr>
            <w:tcW w:w="1063" w:type="dxa"/>
            <w:shd w:val="clear" w:color="auto" w:fill="auto"/>
          </w:tcPr>
          <w:p w14:paraId="0995960F" w14:textId="77777777" w:rsidR="00557BE4" w:rsidRPr="00323E85" w:rsidRDefault="00557BE4" w:rsidP="004547F0">
            <w:pPr>
              <w:jc w:val="center"/>
              <w:rPr>
                <w:sz w:val="22"/>
                <w:szCs w:val="22"/>
              </w:rPr>
            </w:pPr>
          </w:p>
        </w:tc>
        <w:tc>
          <w:tcPr>
            <w:tcW w:w="708" w:type="dxa"/>
            <w:shd w:val="clear" w:color="auto" w:fill="auto"/>
          </w:tcPr>
          <w:p w14:paraId="4AAA666F" w14:textId="77777777" w:rsidR="00557BE4" w:rsidRPr="00323E85" w:rsidRDefault="00557BE4" w:rsidP="004547F0">
            <w:pPr>
              <w:jc w:val="center"/>
              <w:rPr>
                <w:sz w:val="22"/>
                <w:szCs w:val="22"/>
              </w:rPr>
            </w:pPr>
            <w:r>
              <w:rPr>
                <w:sz w:val="22"/>
                <w:szCs w:val="22"/>
              </w:rPr>
              <w:t>50</w:t>
            </w:r>
          </w:p>
        </w:tc>
        <w:tc>
          <w:tcPr>
            <w:tcW w:w="1065" w:type="dxa"/>
            <w:shd w:val="clear" w:color="auto" w:fill="auto"/>
          </w:tcPr>
          <w:p w14:paraId="062897E1" w14:textId="77777777" w:rsidR="00557BE4" w:rsidRPr="00323E85" w:rsidRDefault="00557BE4" w:rsidP="004547F0">
            <w:pPr>
              <w:jc w:val="center"/>
              <w:rPr>
                <w:sz w:val="22"/>
                <w:szCs w:val="22"/>
              </w:rPr>
            </w:pPr>
            <w:r>
              <w:rPr>
                <w:sz w:val="22"/>
                <w:szCs w:val="22"/>
              </w:rPr>
              <w:t>3350,0</w:t>
            </w:r>
          </w:p>
        </w:tc>
        <w:tc>
          <w:tcPr>
            <w:tcW w:w="711" w:type="dxa"/>
            <w:shd w:val="clear" w:color="auto" w:fill="auto"/>
          </w:tcPr>
          <w:p w14:paraId="5E574743" w14:textId="77777777" w:rsidR="00557BE4" w:rsidRPr="00323E85" w:rsidRDefault="00557BE4" w:rsidP="004547F0">
            <w:pPr>
              <w:jc w:val="center"/>
              <w:rPr>
                <w:sz w:val="22"/>
                <w:szCs w:val="22"/>
              </w:rPr>
            </w:pPr>
            <w:r>
              <w:rPr>
                <w:sz w:val="22"/>
                <w:szCs w:val="22"/>
              </w:rPr>
              <w:t>50</w:t>
            </w:r>
          </w:p>
        </w:tc>
        <w:tc>
          <w:tcPr>
            <w:tcW w:w="1065" w:type="dxa"/>
            <w:shd w:val="clear" w:color="auto" w:fill="auto"/>
          </w:tcPr>
          <w:p w14:paraId="5555BBD7" w14:textId="77777777" w:rsidR="00557BE4" w:rsidRPr="00323E85" w:rsidRDefault="00557BE4" w:rsidP="004547F0">
            <w:pPr>
              <w:jc w:val="center"/>
              <w:rPr>
                <w:sz w:val="22"/>
                <w:szCs w:val="22"/>
              </w:rPr>
            </w:pPr>
            <w:r>
              <w:rPr>
                <w:sz w:val="22"/>
                <w:szCs w:val="22"/>
              </w:rPr>
              <w:t>3350,0</w:t>
            </w:r>
          </w:p>
        </w:tc>
        <w:tc>
          <w:tcPr>
            <w:tcW w:w="546" w:type="dxa"/>
            <w:shd w:val="clear" w:color="auto" w:fill="auto"/>
          </w:tcPr>
          <w:p w14:paraId="55141387" w14:textId="77777777" w:rsidR="00557BE4" w:rsidRPr="00323E85" w:rsidRDefault="00557BE4" w:rsidP="004547F0">
            <w:pPr>
              <w:jc w:val="center"/>
              <w:rPr>
                <w:sz w:val="22"/>
                <w:szCs w:val="22"/>
              </w:rPr>
            </w:pPr>
            <w:r>
              <w:rPr>
                <w:sz w:val="22"/>
                <w:szCs w:val="22"/>
              </w:rPr>
              <w:t>100</w:t>
            </w:r>
          </w:p>
        </w:tc>
        <w:tc>
          <w:tcPr>
            <w:tcW w:w="1041" w:type="dxa"/>
            <w:shd w:val="clear" w:color="auto" w:fill="auto"/>
          </w:tcPr>
          <w:p w14:paraId="7E3DF582" w14:textId="77777777" w:rsidR="00557BE4" w:rsidRPr="00323E85" w:rsidRDefault="00557BE4" w:rsidP="004547F0">
            <w:pPr>
              <w:jc w:val="center"/>
              <w:rPr>
                <w:sz w:val="22"/>
                <w:szCs w:val="22"/>
              </w:rPr>
            </w:pPr>
            <w:r>
              <w:rPr>
                <w:sz w:val="22"/>
                <w:szCs w:val="22"/>
              </w:rPr>
              <w:t>6700,0</w:t>
            </w:r>
          </w:p>
        </w:tc>
        <w:tc>
          <w:tcPr>
            <w:tcW w:w="1043" w:type="dxa"/>
            <w:shd w:val="clear" w:color="auto" w:fill="auto"/>
          </w:tcPr>
          <w:p w14:paraId="2A0089C5" w14:textId="77777777" w:rsidR="00557BE4" w:rsidRPr="00323E85" w:rsidRDefault="00557BE4" w:rsidP="004547F0">
            <w:pPr>
              <w:jc w:val="center"/>
              <w:rPr>
                <w:sz w:val="22"/>
                <w:szCs w:val="22"/>
              </w:rPr>
            </w:pPr>
            <w:r>
              <w:rPr>
                <w:sz w:val="22"/>
                <w:szCs w:val="22"/>
              </w:rPr>
              <w:t>20100,0</w:t>
            </w:r>
          </w:p>
        </w:tc>
      </w:tr>
      <w:tr w:rsidR="00557BE4" w:rsidRPr="00323E85" w14:paraId="07D0CDC2" w14:textId="77777777" w:rsidTr="004547F0">
        <w:tc>
          <w:tcPr>
            <w:tcW w:w="643" w:type="dxa"/>
            <w:shd w:val="clear" w:color="auto" w:fill="auto"/>
          </w:tcPr>
          <w:p w14:paraId="551DF5A6" w14:textId="77777777" w:rsidR="00557BE4" w:rsidRPr="00323E85" w:rsidRDefault="00557BE4" w:rsidP="004547F0">
            <w:pPr>
              <w:jc w:val="center"/>
              <w:rPr>
                <w:sz w:val="22"/>
                <w:szCs w:val="22"/>
              </w:rPr>
            </w:pPr>
            <w:r w:rsidRPr="00323E85">
              <w:rPr>
                <w:sz w:val="22"/>
                <w:szCs w:val="22"/>
              </w:rPr>
              <w:t>2</w:t>
            </w:r>
          </w:p>
        </w:tc>
        <w:tc>
          <w:tcPr>
            <w:tcW w:w="717" w:type="dxa"/>
            <w:shd w:val="clear" w:color="auto" w:fill="auto"/>
          </w:tcPr>
          <w:p w14:paraId="7965C7BA" w14:textId="77777777" w:rsidR="00557BE4" w:rsidRPr="00323E85" w:rsidRDefault="00557BE4" w:rsidP="004547F0">
            <w:pPr>
              <w:jc w:val="center"/>
              <w:rPr>
                <w:sz w:val="22"/>
                <w:szCs w:val="22"/>
              </w:rPr>
            </w:pPr>
            <w:r w:rsidRPr="00323E85">
              <w:rPr>
                <w:sz w:val="22"/>
                <w:szCs w:val="22"/>
              </w:rPr>
              <w:t>1</w:t>
            </w:r>
          </w:p>
        </w:tc>
        <w:tc>
          <w:tcPr>
            <w:tcW w:w="4032" w:type="dxa"/>
            <w:shd w:val="clear" w:color="auto" w:fill="auto"/>
          </w:tcPr>
          <w:p w14:paraId="50AC3663" w14:textId="77777777" w:rsidR="00557BE4" w:rsidRPr="00323E85" w:rsidRDefault="00557BE4" w:rsidP="004547F0">
            <w:pPr>
              <w:jc w:val="center"/>
              <w:rPr>
                <w:sz w:val="22"/>
                <w:szCs w:val="22"/>
              </w:rPr>
            </w:pPr>
            <w:r w:rsidRPr="00323E85">
              <w:rPr>
                <w:sz w:val="22"/>
                <w:szCs w:val="22"/>
              </w:rPr>
              <w:t>Диспетчер</w:t>
            </w:r>
          </w:p>
        </w:tc>
        <w:tc>
          <w:tcPr>
            <w:tcW w:w="1444" w:type="dxa"/>
            <w:shd w:val="clear" w:color="auto" w:fill="auto"/>
          </w:tcPr>
          <w:p w14:paraId="79AF4BB4" w14:textId="77777777" w:rsidR="00557BE4" w:rsidRPr="00323E85" w:rsidRDefault="00557BE4" w:rsidP="004547F0">
            <w:pPr>
              <w:jc w:val="center"/>
              <w:rPr>
                <w:sz w:val="22"/>
                <w:szCs w:val="22"/>
              </w:rPr>
            </w:pPr>
            <w:r>
              <w:rPr>
                <w:sz w:val="22"/>
                <w:szCs w:val="22"/>
              </w:rPr>
              <w:t>4600,0</w:t>
            </w:r>
          </w:p>
        </w:tc>
        <w:tc>
          <w:tcPr>
            <w:tcW w:w="708" w:type="dxa"/>
            <w:shd w:val="clear" w:color="auto" w:fill="auto"/>
          </w:tcPr>
          <w:p w14:paraId="54F82D21" w14:textId="77777777" w:rsidR="00557BE4" w:rsidRPr="00323E85" w:rsidRDefault="00557BE4" w:rsidP="004547F0">
            <w:pPr>
              <w:jc w:val="center"/>
              <w:rPr>
                <w:sz w:val="22"/>
                <w:szCs w:val="22"/>
              </w:rPr>
            </w:pPr>
          </w:p>
        </w:tc>
        <w:tc>
          <w:tcPr>
            <w:tcW w:w="1063" w:type="dxa"/>
            <w:shd w:val="clear" w:color="auto" w:fill="auto"/>
          </w:tcPr>
          <w:p w14:paraId="4FE824D4" w14:textId="77777777" w:rsidR="00557BE4" w:rsidRPr="00323E85" w:rsidRDefault="00557BE4" w:rsidP="004547F0">
            <w:pPr>
              <w:jc w:val="center"/>
              <w:rPr>
                <w:sz w:val="22"/>
                <w:szCs w:val="22"/>
              </w:rPr>
            </w:pPr>
          </w:p>
        </w:tc>
        <w:tc>
          <w:tcPr>
            <w:tcW w:w="708" w:type="dxa"/>
            <w:shd w:val="clear" w:color="auto" w:fill="auto"/>
          </w:tcPr>
          <w:p w14:paraId="17D9AAB1" w14:textId="77777777" w:rsidR="00557BE4" w:rsidRPr="00323E85" w:rsidRDefault="00557BE4" w:rsidP="004547F0">
            <w:pPr>
              <w:jc w:val="center"/>
              <w:rPr>
                <w:sz w:val="22"/>
                <w:szCs w:val="22"/>
              </w:rPr>
            </w:pPr>
            <w:r>
              <w:rPr>
                <w:sz w:val="22"/>
                <w:szCs w:val="22"/>
              </w:rPr>
              <w:t>50</w:t>
            </w:r>
          </w:p>
        </w:tc>
        <w:tc>
          <w:tcPr>
            <w:tcW w:w="1065" w:type="dxa"/>
            <w:shd w:val="clear" w:color="auto" w:fill="auto"/>
          </w:tcPr>
          <w:p w14:paraId="1475FB54" w14:textId="77777777" w:rsidR="00557BE4" w:rsidRPr="00323E85" w:rsidRDefault="00557BE4" w:rsidP="004547F0">
            <w:pPr>
              <w:jc w:val="center"/>
              <w:rPr>
                <w:sz w:val="22"/>
                <w:szCs w:val="22"/>
              </w:rPr>
            </w:pPr>
            <w:r>
              <w:rPr>
                <w:sz w:val="22"/>
                <w:szCs w:val="22"/>
              </w:rPr>
              <w:t>2300,0</w:t>
            </w:r>
          </w:p>
        </w:tc>
        <w:tc>
          <w:tcPr>
            <w:tcW w:w="711" w:type="dxa"/>
            <w:shd w:val="clear" w:color="auto" w:fill="auto"/>
          </w:tcPr>
          <w:p w14:paraId="0D3793BF" w14:textId="77777777" w:rsidR="00557BE4" w:rsidRPr="00323E85" w:rsidRDefault="00557BE4" w:rsidP="004547F0">
            <w:pPr>
              <w:jc w:val="center"/>
              <w:rPr>
                <w:sz w:val="22"/>
                <w:szCs w:val="22"/>
              </w:rPr>
            </w:pPr>
            <w:r>
              <w:rPr>
                <w:sz w:val="22"/>
                <w:szCs w:val="22"/>
              </w:rPr>
              <w:t>20</w:t>
            </w:r>
          </w:p>
        </w:tc>
        <w:tc>
          <w:tcPr>
            <w:tcW w:w="1065" w:type="dxa"/>
            <w:shd w:val="clear" w:color="auto" w:fill="auto"/>
          </w:tcPr>
          <w:p w14:paraId="282BABC7" w14:textId="77777777" w:rsidR="00557BE4" w:rsidRPr="00323E85" w:rsidRDefault="00557BE4" w:rsidP="004547F0">
            <w:pPr>
              <w:jc w:val="center"/>
              <w:rPr>
                <w:sz w:val="22"/>
                <w:szCs w:val="22"/>
              </w:rPr>
            </w:pPr>
            <w:r>
              <w:rPr>
                <w:sz w:val="22"/>
                <w:szCs w:val="22"/>
              </w:rPr>
              <w:t>920,0</w:t>
            </w:r>
          </w:p>
        </w:tc>
        <w:tc>
          <w:tcPr>
            <w:tcW w:w="546" w:type="dxa"/>
            <w:shd w:val="clear" w:color="auto" w:fill="auto"/>
          </w:tcPr>
          <w:p w14:paraId="2E69BD46" w14:textId="77777777" w:rsidR="00557BE4" w:rsidRPr="00323E85" w:rsidRDefault="00557BE4" w:rsidP="004547F0">
            <w:pPr>
              <w:jc w:val="center"/>
              <w:rPr>
                <w:sz w:val="22"/>
                <w:szCs w:val="22"/>
              </w:rPr>
            </w:pPr>
            <w:r>
              <w:rPr>
                <w:sz w:val="22"/>
                <w:szCs w:val="22"/>
              </w:rPr>
              <w:t>100</w:t>
            </w:r>
          </w:p>
        </w:tc>
        <w:tc>
          <w:tcPr>
            <w:tcW w:w="1041" w:type="dxa"/>
            <w:shd w:val="clear" w:color="auto" w:fill="auto"/>
          </w:tcPr>
          <w:p w14:paraId="298EE0F3" w14:textId="77777777" w:rsidR="00557BE4" w:rsidRPr="00323E85" w:rsidRDefault="00557BE4" w:rsidP="004547F0">
            <w:pPr>
              <w:jc w:val="center"/>
              <w:rPr>
                <w:sz w:val="22"/>
                <w:szCs w:val="22"/>
              </w:rPr>
            </w:pPr>
            <w:r>
              <w:rPr>
                <w:sz w:val="22"/>
                <w:szCs w:val="22"/>
              </w:rPr>
              <w:t>4600,0</w:t>
            </w:r>
          </w:p>
        </w:tc>
        <w:tc>
          <w:tcPr>
            <w:tcW w:w="1043" w:type="dxa"/>
            <w:shd w:val="clear" w:color="auto" w:fill="auto"/>
          </w:tcPr>
          <w:p w14:paraId="69589ECB" w14:textId="77777777" w:rsidR="00557BE4" w:rsidRPr="00323E85" w:rsidRDefault="00557BE4" w:rsidP="004547F0">
            <w:pPr>
              <w:jc w:val="center"/>
              <w:rPr>
                <w:sz w:val="22"/>
                <w:szCs w:val="22"/>
              </w:rPr>
            </w:pPr>
            <w:r>
              <w:rPr>
                <w:sz w:val="22"/>
                <w:szCs w:val="22"/>
              </w:rPr>
              <w:t>12420,0</w:t>
            </w:r>
          </w:p>
        </w:tc>
      </w:tr>
      <w:tr w:rsidR="00557BE4" w:rsidRPr="00323E85" w14:paraId="168C38FF" w14:textId="77777777" w:rsidTr="004547F0">
        <w:tc>
          <w:tcPr>
            <w:tcW w:w="643" w:type="dxa"/>
            <w:shd w:val="clear" w:color="auto" w:fill="auto"/>
          </w:tcPr>
          <w:p w14:paraId="70723030" w14:textId="77777777" w:rsidR="00557BE4" w:rsidRPr="00323E85" w:rsidRDefault="00557BE4" w:rsidP="004547F0">
            <w:pPr>
              <w:jc w:val="center"/>
              <w:rPr>
                <w:sz w:val="22"/>
                <w:szCs w:val="22"/>
              </w:rPr>
            </w:pPr>
            <w:r w:rsidRPr="00323E85">
              <w:rPr>
                <w:sz w:val="22"/>
                <w:szCs w:val="22"/>
              </w:rPr>
              <w:t>3</w:t>
            </w:r>
          </w:p>
        </w:tc>
        <w:tc>
          <w:tcPr>
            <w:tcW w:w="717" w:type="dxa"/>
            <w:shd w:val="clear" w:color="auto" w:fill="auto"/>
          </w:tcPr>
          <w:p w14:paraId="67AFA1CA" w14:textId="77777777" w:rsidR="00557BE4" w:rsidRPr="00323E85" w:rsidRDefault="00557BE4" w:rsidP="004547F0">
            <w:pPr>
              <w:jc w:val="center"/>
              <w:rPr>
                <w:sz w:val="22"/>
                <w:szCs w:val="22"/>
              </w:rPr>
            </w:pPr>
            <w:r w:rsidRPr="00323E85">
              <w:rPr>
                <w:sz w:val="22"/>
                <w:szCs w:val="22"/>
              </w:rPr>
              <w:t>1</w:t>
            </w:r>
          </w:p>
        </w:tc>
        <w:tc>
          <w:tcPr>
            <w:tcW w:w="4032" w:type="dxa"/>
            <w:shd w:val="clear" w:color="auto" w:fill="auto"/>
          </w:tcPr>
          <w:p w14:paraId="57DEA211" w14:textId="77777777" w:rsidR="00557BE4" w:rsidRPr="00323E85" w:rsidRDefault="00557BE4" w:rsidP="004547F0">
            <w:pPr>
              <w:jc w:val="center"/>
              <w:rPr>
                <w:sz w:val="22"/>
                <w:szCs w:val="22"/>
              </w:rPr>
            </w:pPr>
            <w:r w:rsidRPr="00323E85">
              <w:rPr>
                <w:sz w:val="22"/>
                <w:szCs w:val="22"/>
              </w:rPr>
              <w:t>Диспетчер</w:t>
            </w:r>
          </w:p>
        </w:tc>
        <w:tc>
          <w:tcPr>
            <w:tcW w:w="1444" w:type="dxa"/>
            <w:shd w:val="clear" w:color="auto" w:fill="auto"/>
          </w:tcPr>
          <w:p w14:paraId="12FC3E4B" w14:textId="77777777" w:rsidR="00557BE4" w:rsidRDefault="00557BE4" w:rsidP="004547F0">
            <w:pPr>
              <w:jc w:val="center"/>
            </w:pPr>
            <w:r w:rsidRPr="00F320EC">
              <w:rPr>
                <w:sz w:val="22"/>
                <w:szCs w:val="22"/>
              </w:rPr>
              <w:t>4600,0</w:t>
            </w:r>
          </w:p>
        </w:tc>
        <w:tc>
          <w:tcPr>
            <w:tcW w:w="708" w:type="dxa"/>
            <w:shd w:val="clear" w:color="auto" w:fill="auto"/>
          </w:tcPr>
          <w:p w14:paraId="71EE8E19" w14:textId="77777777" w:rsidR="00557BE4" w:rsidRPr="00323E85" w:rsidRDefault="00557BE4" w:rsidP="004547F0">
            <w:pPr>
              <w:jc w:val="center"/>
              <w:rPr>
                <w:sz w:val="22"/>
                <w:szCs w:val="22"/>
              </w:rPr>
            </w:pPr>
          </w:p>
        </w:tc>
        <w:tc>
          <w:tcPr>
            <w:tcW w:w="1063" w:type="dxa"/>
            <w:shd w:val="clear" w:color="auto" w:fill="auto"/>
          </w:tcPr>
          <w:p w14:paraId="67CE4087" w14:textId="77777777" w:rsidR="00557BE4" w:rsidRPr="00323E85" w:rsidRDefault="00557BE4" w:rsidP="004547F0">
            <w:pPr>
              <w:jc w:val="center"/>
              <w:rPr>
                <w:sz w:val="22"/>
                <w:szCs w:val="22"/>
              </w:rPr>
            </w:pPr>
          </w:p>
        </w:tc>
        <w:tc>
          <w:tcPr>
            <w:tcW w:w="708" w:type="dxa"/>
            <w:shd w:val="clear" w:color="auto" w:fill="auto"/>
          </w:tcPr>
          <w:p w14:paraId="6E8E6729" w14:textId="77777777" w:rsidR="00557BE4" w:rsidRDefault="00557BE4" w:rsidP="004547F0">
            <w:pPr>
              <w:jc w:val="center"/>
            </w:pPr>
            <w:r w:rsidRPr="00D56F6E">
              <w:rPr>
                <w:sz w:val="22"/>
                <w:szCs w:val="22"/>
              </w:rPr>
              <w:t>50</w:t>
            </w:r>
          </w:p>
        </w:tc>
        <w:tc>
          <w:tcPr>
            <w:tcW w:w="1065" w:type="dxa"/>
            <w:shd w:val="clear" w:color="auto" w:fill="auto"/>
          </w:tcPr>
          <w:p w14:paraId="68189437" w14:textId="77777777" w:rsidR="00557BE4" w:rsidRDefault="00557BE4" w:rsidP="004547F0">
            <w:pPr>
              <w:jc w:val="center"/>
            </w:pPr>
            <w:r w:rsidRPr="00AB5226">
              <w:rPr>
                <w:sz w:val="22"/>
                <w:szCs w:val="22"/>
              </w:rPr>
              <w:t>2300,0</w:t>
            </w:r>
          </w:p>
        </w:tc>
        <w:tc>
          <w:tcPr>
            <w:tcW w:w="711" w:type="dxa"/>
            <w:shd w:val="clear" w:color="auto" w:fill="auto"/>
          </w:tcPr>
          <w:p w14:paraId="11FAF9CB" w14:textId="77777777" w:rsidR="00557BE4" w:rsidRDefault="00557BE4" w:rsidP="004547F0">
            <w:pPr>
              <w:jc w:val="center"/>
            </w:pPr>
            <w:r w:rsidRPr="003E02EB">
              <w:rPr>
                <w:sz w:val="22"/>
                <w:szCs w:val="22"/>
              </w:rPr>
              <w:t>20</w:t>
            </w:r>
          </w:p>
        </w:tc>
        <w:tc>
          <w:tcPr>
            <w:tcW w:w="1065" w:type="dxa"/>
            <w:shd w:val="clear" w:color="auto" w:fill="auto"/>
          </w:tcPr>
          <w:p w14:paraId="644DA53B" w14:textId="77777777" w:rsidR="00557BE4" w:rsidRDefault="00557BE4" w:rsidP="004547F0">
            <w:pPr>
              <w:jc w:val="center"/>
            </w:pPr>
            <w:r w:rsidRPr="004C5E66">
              <w:rPr>
                <w:sz w:val="22"/>
                <w:szCs w:val="22"/>
              </w:rPr>
              <w:t>920,0</w:t>
            </w:r>
          </w:p>
        </w:tc>
        <w:tc>
          <w:tcPr>
            <w:tcW w:w="546" w:type="dxa"/>
            <w:shd w:val="clear" w:color="auto" w:fill="auto"/>
          </w:tcPr>
          <w:p w14:paraId="11C8A306" w14:textId="77777777" w:rsidR="00557BE4" w:rsidRPr="00323E85" w:rsidRDefault="00557BE4" w:rsidP="004547F0">
            <w:pPr>
              <w:jc w:val="center"/>
              <w:rPr>
                <w:sz w:val="22"/>
                <w:szCs w:val="22"/>
              </w:rPr>
            </w:pPr>
            <w:r>
              <w:rPr>
                <w:sz w:val="22"/>
                <w:szCs w:val="22"/>
              </w:rPr>
              <w:t>100</w:t>
            </w:r>
          </w:p>
        </w:tc>
        <w:tc>
          <w:tcPr>
            <w:tcW w:w="1041" w:type="dxa"/>
            <w:shd w:val="clear" w:color="auto" w:fill="auto"/>
          </w:tcPr>
          <w:p w14:paraId="5922E7CF" w14:textId="77777777" w:rsidR="00557BE4" w:rsidRPr="00323E85" w:rsidRDefault="00557BE4" w:rsidP="004547F0">
            <w:pPr>
              <w:jc w:val="center"/>
              <w:rPr>
                <w:sz w:val="22"/>
                <w:szCs w:val="22"/>
              </w:rPr>
            </w:pPr>
            <w:r>
              <w:rPr>
                <w:sz w:val="22"/>
                <w:szCs w:val="22"/>
              </w:rPr>
              <w:t>4600,0</w:t>
            </w:r>
          </w:p>
        </w:tc>
        <w:tc>
          <w:tcPr>
            <w:tcW w:w="1043" w:type="dxa"/>
            <w:shd w:val="clear" w:color="auto" w:fill="auto"/>
          </w:tcPr>
          <w:p w14:paraId="2B23C6BE" w14:textId="77777777" w:rsidR="00557BE4" w:rsidRPr="00323E85" w:rsidRDefault="00557BE4" w:rsidP="004547F0">
            <w:pPr>
              <w:jc w:val="center"/>
              <w:rPr>
                <w:sz w:val="22"/>
                <w:szCs w:val="22"/>
              </w:rPr>
            </w:pPr>
            <w:r>
              <w:rPr>
                <w:sz w:val="22"/>
                <w:szCs w:val="22"/>
              </w:rPr>
              <w:t>12420,0</w:t>
            </w:r>
          </w:p>
        </w:tc>
      </w:tr>
      <w:tr w:rsidR="00557BE4" w:rsidRPr="00323E85" w14:paraId="0200C71C" w14:textId="77777777" w:rsidTr="004547F0">
        <w:tc>
          <w:tcPr>
            <w:tcW w:w="643" w:type="dxa"/>
            <w:shd w:val="clear" w:color="auto" w:fill="auto"/>
          </w:tcPr>
          <w:p w14:paraId="1C735D8A" w14:textId="77777777" w:rsidR="00557BE4" w:rsidRPr="00323E85" w:rsidRDefault="00557BE4" w:rsidP="004547F0">
            <w:pPr>
              <w:jc w:val="center"/>
              <w:rPr>
                <w:sz w:val="22"/>
                <w:szCs w:val="22"/>
              </w:rPr>
            </w:pPr>
            <w:r w:rsidRPr="00323E85">
              <w:rPr>
                <w:sz w:val="22"/>
                <w:szCs w:val="22"/>
              </w:rPr>
              <w:t>4</w:t>
            </w:r>
          </w:p>
        </w:tc>
        <w:tc>
          <w:tcPr>
            <w:tcW w:w="717" w:type="dxa"/>
            <w:shd w:val="clear" w:color="auto" w:fill="auto"/>
          </w:tcPr>
          <w:p w14:paraId="10D834E0" w14:textId="77777777" w:rsidR="00557BE4" w:rsidRPr="00323E85" w:rsidRDefault="00557BE4" w:rsidP="004547F0">
            <w:pPr>
              <w:jc w:val="center"/>
              <w:rPr>
                <w:sz w:val="22"/>
                <w:szCs w:val="22"/>
              </w:rPr>
            </w:pPr>
            <w:r w:rsidRPr="00323E85">
              <w:rPr>
                <w:sz w:val="22"/>
                <w:szCs w:val="22"/>
              </w:rPr>
              <w:t>1</w:t>
            </w:r>
          </w:p>
        </w:tc>
        <w:tc>
          <w:tcPr>
            <w:tcW w:w="4032" w:type="dxa"/>
            <w:shd w:val="clear" w:color="auto" w:fill="auto"/>
          </w:tcPr>
          <w:p w14:paraId="517142A0" w14:textId="77777777" w:rsidR="00557BE4" w:rsidRPr="00323E85" w:rsidRDefault="00557BE4" w:rsidP="004547F0">
            <w:pPr>
              <w:jc w:val="center"/>
              <w:rPr>
                <w:sz w:val="22"/>
                <w:szCs w:val="22"/>
              </w:rPr>
            </w:pPr>
            <w:r w:rsidRPr="00323E85">
              <w:rPr>
                <w:sz w:val="22"/>
                <w:szCs w:val="22"/>
              </w:rPr>
              <w:t>Диспетчер</w:t>
            </w:r>
          </w:p>
        </w:tc>
        <w:tc>
          <w:tcPr>
            <w:tcW w:w="1444" w:type="dxa"/>
            <w:shd w:val="clear" w:color="auto" w:fill="auto"/>
          </w:tcPr>
          <w:p w14:paraId="0115D862" w14:textId="77777777" w:rsidR="00557BE4" w:rsidRDefault="00557BE4" w:rsidP="004547F0">
            <w:pPr>
              <w:jc w:val="center"/>
            </w:pPr>
            <w:r w:rsidRPr="00F320EC">
              <w:rPr>
                <w:sz w:val="22"/>
                <w:szCs w:val="22"/>
              </w:rPr>
              <w:t>4600,0</w:t>
            </w:r>
          </w:p>
        </w:tc>
        <w:tc>
          <w:tcPr>
            <w:tcW w:w="708" w:type="dxa"/>
            <w:shd w:val="clear" w:color="auto" w:fill="auto"/>
          </w:tcPr>
          <w:p w14:paraId="3E1ADC6D" w14:textId="77777777" w:rsidR="00557BE4" w:rsidRPr="00323E85" w:rsidRDefault="00557BE4" w:rsidP="004547F0">
            <w:pPr>
              <w:jc w:val="center"/>
              <w:rPr>
                <w:sz w:val="22"/>
                <w:szCs w:val="22"/>
              </w:rPr>
            </w:pPr>
          </w:p>
        </w:tc>
        <w:tc>
          <w:tcPr>
            <w:tcW w:w="1063" w:type="dxa"/>
            <w:shd w:val="clear" w:color="auto" w:fill="auto"/>
          </w:tcPr>
          <w:p w14:paraId="27871D9D" w14:textId="77777777" w:rsidR="00557BE4" w:rsidRPr="00323E85" w:rsidRDefault="00557BE4" w:rsidP="004547F0">
            <w:pPr>
              <w:jc w:val="center"/>
              <w:rPr>
                <w:sz w:val="22"/>
                <w:szCs w:val="22"/>
              </w:rPr>
            </w:pPr>
          </w:p>
        </w:tc>
        <w:tc>
          <w:tcPr>
            <w:tcW w:w="708" w:type="dxa"/>
            <w:shd w:val="clear" w:color="auto" w:fill="auto"/>
          </w:tcPr>
          <w:p w14:paraId="0587D114" w14:textId="77777777" w:rsidR="00557BE4" w:rsidRDefault="00557BE4" w:rsidP="004547F0">
            <w:pPr>
              <w:jc w:val="center"/>
            </w:pPr>
            <w:r w:rsidRPr="00D56F6E">
              <w:rPr>
                <w:sz w:val="22"/>
                <w:szCs w:val="22"/>
              </w:rPr>
              <w:t>50</w:t>
            </w:r>
          </w:p>
        </w:tc>
        <w:tc>
          <w:tcPr>
            <w:tcW w:w="1065" w:type="dxa"/>
            <w:shd w:val="clear" w:color="auto" w:fill="auto"/>
          </w:tcPr>
          <w:p w14:paraId="466C92DB" w14:textId="77777777" w:rsidR="00557BE4" w:rsidRDefault="00557BE4" w:rsidP="004547F0">
            <w:pPr>
              <w:jc w:val="center"/>
            </w:pPr>
            <w:r w:rsidRPr="00AB5226">
              <w:rPr>
                <w:sz w:val="22"/>
                <w:szCs w:val="22"/>
              </w:rPr>
              <w:t>2300,0</w:t>
            </w:r>
          </w:p>
        </w:tc>
        <w:tc>
          <w:tcPr>
            <w:tcW w:w="711" w:type="dxa"/>
            <w:shd w:val="clear" w:color="auto" w:fill="auto"/>
          </w:tcPr>
          <w:p w14:paraId="4E4AA3F0" w14:textId="77777777" w:rsidR="00557BE4" w:rsidRDefault="00557BE4" w:rsidP="004547F0">
            <w:pPr>
              <w:jc w:val="center"/>
            </w:pPr>
            <w:r w:rsidRPr="003E02EB">
              <w:rPr>
                <w:sz w:val="22"/>
                <w:szCs w:val="22"/>
              </w:rPr>
              <w:t>20</w:t>
            </w:r>
          </w:p>
        </w:tc>
        <w:tc>
          <w:tcPr>
            <w:tcW w:w="1065" w:type="dxa"/>
            <w:shd w:val="clear" w:color="auto" w:fill="auto"/>
          </w:tcPr>
          <w:p w14:paraId="208019DD" w14:textId="77777777" w:rsidR="00557BE4" w:rsidRDefault="00557BE4" w:rsidP="004547F0">
            <w:pPr>
              <w:jc w:val="center"/>
            </w:pPr>
            <w:r w:rsidRPr="004C5E66">
              <w:rPr>
                <w:sz w:val="22"/>
                <w:szCs w:val="22"/>
              </w:rPr>
              <w:t>920,0</w:t>
            </w:r>
          </w:p>
        </w:tc>
        <w:tc>
          <w:tcPr>
            <w:tcW w:w="546" w:type="dxa"/>
            <w:shd w:val="clear" w:color="auto" w:fill="auto"/>
          </w:tcPr>
          <w:p w14:paraId="6D6CE76F" w14:textId="77777777" w:rsidR="00557BE4" w:rsidRPr="00323E85" w:rsidRDefault="00557BE4" w:rsidP="004547F0">
            <w:pPr>
              <w:jc w:val="center"/>
              <w:rPr>
                <w:sz w:val="22"/>
                <w:szCs w:val="22"/>
              </w:rPr>
            </w:pPr>
            <w:r>
              <w:rPr>
                <w:sz w:val="22"/>
                <w:szCs w:val="22"/>
              </w:rPr>
              <w:t>100</w:t>
            </w:r>
          </w:p>
        </w:tc>
        <w:tc>
          <w:tcPr>
            <w:tcW w:w="1041" w:type="dxa"/>
            <w:shd w:val="clear" w:color="auto" w:fill="auto"/>
          </w:tcPr>
          <w:p w14:paraId="05F7775A" w14:textId="77777777" w:rsidR="00557BE4" w:rsidRPr="00323E85" w:rsidRDefault="00557BE4" w:rsidP="004547F0">
            <w:pPr>
              <w:jc w:val="center"/>
              <w:rPr>
                <w:sz w:val="22"/>
                <w:szCs w:val="22"/>
              </w:rPr>
            </w:pPr>
            <w:r>
              <w:rPr>
                <w:sz w:val="22"/>
                <w:szCs w:val="22"/>
              </w:rPr>
              <w:t>4600,0</w:t>
            </w:r>
          </w:p>
        </w:tc>
        <w:tc>
          <w:tcPr>
            <w:tcW w:w="1043" w:type="dxa"/>
            <w:shd w:val="clear" w:color="auto" w:fill="auto"/>
          </w:tcPr>
          <w:p w14:paraId="01AA6C13" w14:textId="77777777" w:rsidR="00557BE4" w:rsidRPr="00323E85" w:rsidRDefault="00557BE4" w:rsidP="004547F0">
            <w:pPr>
              <w:jc w:val="center"/>
              <w:rPr>
                <w:sz w:val="22"/>
                <w:szCs w:val="22"/>
              </w:rPr>
            </w:pPr>
            <w:r>
              <w:rPr>
                <w:sz w:val="22"/>
                <w:szCs w:val="22"/>
              </w:rPr>
              <w:t>12420,0</w:t>
            </w:r>
          </w:p>
        </w:tc>
      </w:tr>
      <w:tr w:rsidR="00557BE4" w:rsidRPr="00323E85" w14:paraId="1CB9AEEF" w14:textId="77777777" w:rsidTr="004547F0">
        <w:tc>
          <w:tcPr>
            <w:tcW w:w="643" w:type="dxa"/>
            <w:shd w:val="clear" w:color="auto" w:fill="auto"/>
          </w:tcPr>
          <w:p w14:paraId="72E3251C" w14:textId="77777777" w:rsidR="00557BE4" w:rsidRPr="00323E85" w:rsidRDefault="00557BE4" w:rsidP="004547F0">
            <w:pPr>
              <w:jc w:val="center"/>
              <w:rPr>
                <w:sz w:val="22"/>
                <w:szCs w:val="22"/>
              </w:rPr>
            </w:pPr>
            <w:r w:rsidRPr="00323E85">
              <w:rPr>
                <w:sz w:val="22"/>
                <w:szCs w:val="22"/>
              </w:rPr>
              <w:t>5</w:t>
            </w:r>
          </w:p>
        </w:tc>
        <w:tc>
          <w:tcPr>
            <w:tcW w:w="717" w:type="dxa"/>
            <w:shd w:val="clear" w:color="auto" w:fill="auto"/>
          </w:tcPr>
          <w:p w14:paraId="0F138CE5" w14:textId="77777777" w:rsidR="00557BE4" w:rsidRPr="00323E85" w:rsidRDefault="00557BE4" w:rsidP="004547F0">
            <w:pPr>
              <w:jc w:val="center"/>
              <w:rPr>
                <w:sz w:val="22"/>
                <w:szCs w:val="22"/>
              </w:rPr>
            </w:pPr>
            <w:r w:rsidRPr="00323E85">
              <w:rPr>
                <w:sz w:val="22"/>
                <w:szCs w:val="22"/>
              </w:rPr>
              <w:t>1</w:t>
            </w:r>
          </w:p>
        </w:tc>
        <w:tc>
          <w:tcPr>
            <w:tcW w:w="4032" w:type="dxa"/>
            <w:shd w:val="clear" w:color="auto" w:fill="auto"/>
          </w:tcPr>
          <w:p w14:paraId="7C10E469" w14:textId="77777777" w:rsidR="00557BE4" w:rsidRPr="00323E85" w:rsidRDefault="00557BE4" w:rsidP="004547F0">
            <w:pPr>
              <w:jc w:val="center"/>
              <w:rPr>
                <w:sz w:val="22"/>
                <w:szCs w:val="22"/>
              </w:rPr>
            </w:pPr>
            <w:r w:rsidRPr="00323E85">
              <w:rPr>
                <w:sz w:val="22"/>
                <w:szCs w:val="22"/>
              </w:rPr>
              <w:t>Диспетчер</w:t>
            </w:r>
          </w:p>
        </w:tc>
        <w:tc>
          <w:tcPr>
            <w:tcW w:w="1444" w:type="dxa"/>
            <w:shd w:val="clear" w:color="auto" w:fill="auto"/>
          </w:tcPr>
          <w:p w14:paraId="2F178B54" w14:textId="77777777" w:rsidR="00557BE4" w:rsidRDefault="00557BE4" w:rsidP="004547F0">
            <w:pPr>
              <w:jc w:val="center"/>
            </w:pPr>
            <w:r w:rsidRPr="00F320EC">
              <w:rPr>
                <w:sz w:val="22"/>
                <w:szCs w:val="22"/>
              </w:rPr>
              <w:t>4600,0</w:t>
            </w:r>
          </w:p>
        </w:tc>
        <w:tc>
          <w:tcPr>
            <w:tcW w:w="708" w:type="dxa"/>
            <w:shd w:val="clear" w:color="auto" w:fill="auto"/>
          </w:tcPr>
          <w:p w14:paraId="3548E0AB" w14:textId="77777777" w:rsidR="00557BE4" w:rsidRPr="00323E85" w:rsidRDefault="00557BE4" w:rsidP="004547F0">
            <w:pPr>
              <w:jc w:val="center"/>
              <w:rPr>
                <w:sz w:val="22"/>
                <w:szCs w:val="22"/>
              </w:rPr>
            </w:pPr>
          </w:p>
        </w:tc>
        <w:tc>
          <w:tcPr>
            <w:tcW w:w="1063" w:type="dxa"/>
            <w:shd w:val="clear" w:color="auto" w:fill="auto"/>
          </w:tcPr>
          <w:p w14:paraId="47DFE114" w14:textId="77777777" w:rsidR="00557BE4" w:rsidRPr="00323E85" w:rsidRDefault="00557BE4" w:rsidP="004547F0">
            <w:pPr>
              <w:jc w:val="center"/>
              <w:rPr>
                <w:sz w:val="22"/>
                <w:szCs w:val="22"/>
              </w:rPr>
            </w:pPr>
          </w:p>
        </w:tc>
        <w:tc>
          <w:tcPr>
            <w:tcW w:w="708" w:type="dxa"/>
            <w:shd w:val="clear" w:color="auto" w:fill="auto"/>
          </w:tcPr>
          <w:p w14:paraId="72CA97C0" w14:textId="77777777" w:rsidR="00557BE4" w:rsidRDefault="00557BE4" w:rsidP="004547F0">
            <w:pPr>
              <w:jc w:val="center"/>
            </w:pPr>
            <w:r w:rsidRPr="00D56F6E">
              <w:rPr>
                <w:sz w:val="22"/>
                <w:szCs w:val="22"/>
              </w:rPr>
              <w:t>50</w:t>
            </w:r>
          </w:p>
        </w:tc>
        <w:tc>
          <w:tcPr>
            <w:tcW w:w="1065" w:type="dxa"/>
            <w:shd w:val="clear" w:color="auto" w:fill="auto"/>
          </w:tcPr>
          <w:p w14:paraId="612C98A2" w14:textId="77777777" w:rsidR="00557BE4" w:rsidRDefault="00557BE4" w:rsidP="004547F0">
            <w:pPr>
              <w:jc w:val="center"/>
            </w:pPr>
            <w:r w:rsidRPr="00AB5226">
              <w:rPr>
                <w:sz w:val="22"/>
                <w:szCs w:val="22"/>
              </w:rPr>
              <w:t>2300,0</w:t>
            </w:r>
          </w:p>
        </w:tc>
        <w:tc>
          <w:tcPr>
            <w:tcW w:w="711" w:type="dxa"/>
            <w:shd w:val="clear" w:color="auto" w:fill="auto"/>
          </w:tcPr>
          <w:p w14:paraId="06E870AC" w14:textId="77777777" w:rsidR="00557BE4" w:rsidRDefault="00557BE4" w:rsidP="004547F0">
            <w:pPr>
              <w:jc w:val="center"/>
            </w:pPr>
            <w:r w:rsidRPr="003E02EB">
              <w:rPr>
                <w:sz w:val="22"/>
                <w:szCs w:val="22"/>
              </w:rPr>
              <w:t>20</w:t>
            </w:r>
          </w:p>
        </w:tc>
        <w:tc>
          <w:tcPr>
            <w:tcW w:w="1065" w:type="dxa"/>
            <w:shd w:val="clear" w:color="auto" w:fill="auto"/>
          </w:tcPr>
          <w:p w14:paraId="1E372697" w14:textId="77777777" w:rsidR="00557BE4" w:rsidRDefault="00557BE4" w:rsidP="004547F0">
            <w:pPr>
              <w:jc w:val="center"/>
            </w:pPr>
            <w:r w:rsidRPr="004C5E66">
              <w:rPr>
                <w:sz w:val="22"/>
                <w:szCs w:val="22"/>
              </w:rPr>
              <w:t>920,0</w:t>
            </w:r>
          </w:p>
        </w:tc>
        <w:tc>
          <w:tcPr>
            <w:tcW w:w="546" w:type="dxa"/>
            <w:shd w:val="clear" w:color="auto" w:fill="auto"/>
          </w:tcPr>
          <w:p w14:paraId="44D039DC" w14:textId="77777777" w:rsidR="00557BE4" w:rsidRPr="00323E85" w:rsidRDefault="00557BE4" w:rsidP="004547F0">
            <w:pPr>
              <w:jc w:val="center"/>
              <w:rPr>
                <w:sz w:val="22"/>
                <w:szCs w:val="22"/>
              </w:rPr>
            </w:pPr>
            <w:r>
              <w:rPr>
                <w:sz w:val="22"/>
                <w:szCs w:val="22"/>
              </w:rPr>
              <w:t>100</w:t>
            </w:r>
          </w:p>
        </w:tc>
        <w:tc>
          <w:tcPr>
            <w:tcW w:w="1041" w:type="dxa"/>
            <w:shd w:val="clear" w:color="auto" w:fill="auto"/>
          </w:tcPr>
          <w:p w14:paraId="03487FF2" w14:textId="77777777" w:rsidR="00557BE4" w:rsidRPr="00323E85" w:rsidRDefault="00557BE4" w:rsidP="004547F0">
            <w:pPr>
              <w:jc w:val="center"/>
              <w:rPr>
                <w:sz w:val="22"/>
                <w:szCs w:val="22"/>
              </w:rPr>
            </w:pPr>
            <w:r>
              <w:rPr>
                <w:sz w:val="22"/>
                <w:szCs w:val="22"/>
              </w:rPr>
              <w:t>4600,0</w:t>
            </w:r>
          </w:p>
        </w:tc>
        <w:tc>
          <w:tcPr>
            <w:tcW w:w="1043" w:type="dxa"/>
            <w:shd w:val="clear" w:color="auto" w:fill="auto"/>
          </w:tcPr>
          <w:p w14:paraId="0F612449" w14:textId="77777777" w:rsidR="00557BE4" w:rsidRPr="00323E85" w:rsidRDefault="00557BE4" w:rsidP="004547F0">
            <w:pPr>
              <w:jc w:val="center"/>
              <w:rPr>
                <w:sz w:val="22"/>
                <w:szCs w:val="22"/>
              </w:rPr>
            </w:pPr>
            <w:r>
              <w:rPr>
                <w:sz w:val="22"/>
                <w:szCs w:val="22"/>
              </w:rPr>
              <w:t>12420,0</w:t>
            </w:r>
          </w:p>
        </w:tc>
      </w:tr>
      <w:tr w:rsidR="00557BE4" w:rsidRPr="00323E85" w14:paraId="7EA9CCC5" w14:textId="77777777" w:rsidTr="004547F0">
        <w:tc>
          <w:tcPr>
            <w:tcW w:w="643" w:type="dxa"/>
            <w:shd w:val="clear" w:color="auto" w:fill="auto"/>
          </w:tcPr>
          <w:p w14:paraId="1A78C9F6" w14:textId="77777777" w:rsidR="00557BE4" w:rsidRPr="00323E85" w:rsidRDefault="00557BE4" w:rsidP="004547F0">
            <w:pPr>
              <w:jc w:val="center"/>
              <w:rPr>
                <w:sz w:val="22"/>
                <w:szCs w:val="22"/>
              </w:rPr>
            </w:pPr>
            <w:r w:rsidRPr="00323E85">
              <w:rPr>
                <w:sz w:val="22"/>
                <w:szCs w:val="22"/>
              </w:rPr>
              <w:t>6</w:t>
            </w:r>
          </w:p>
        </w:tc>
        <w:tc>
          <w:tcPr>
            <w:tcW w:w="717" w:type="dxa"/>
            <w:shd w:val="clear" w:color="auto" w:fill="auto"/>
          </w:tcPr>
          <w:p w14:paraId="26E8B29E" w14:textId="77777777" w:rsidR="00557BE4" w:rsidRPr="00323E85" w:rsidRDefault="00557BE4" w:rsidP="004547F0">
            <w:pPr>
              <w:jc w:val="center"/>
              <w:rPr>
                <w:sz w:val="22"/>
                <w:szCs w:val="22"/>
              </w:rPr>
            </w:pPr>
            <w:r w:rsidRPr="00323E85">
              <w:rPr>
                <w:sz w:val="22"/>
                <w:szCs w:val="22"/>
              </w:rPr>
              <w:t>5</w:t>
            </w:r>
          </w:p>
        </w:tc>
        <w:tc>
          <w:tcPr>
            <w:tcW w:w="4032" w:type="dxa"/>
            <w:shd w:val="clear" w:color="auto" w:fill="auto"/>
          </w:tcPr>
          <w:p w14:paraId="48191F7B" w14:textId="77777777" w:rsidR="00557BE4" w:rsidRPr="00323E85" w:rsidRDefault="00557BE4" w:rsidP="004547F0">
            <w:pPr>
              <w:jc w:val="center"/>
              <w:rPr>
                <w:sz w:val="22"/>
                <w:szCs w:val="22"/>
              </w:rPr>
            </w:pPr>
          </w:p>
        </w:tc>
        <w:tc>
          <w:tcPr>
            <w:tcW w:w="1444" w:type="dxa"/>
            <w:shd w:val="clear" w:color="auto" w:fill="auto"/>
          </w:tcPr>
          <w:p w14:paraId="06D9817C" w14:textId="77777777" w:rsidR="00557BE4" w:rsidRPr="00323E85" w:rsidRDefault="00557BE4" w:rsidP="004547F0">
            <w:pPr>
              <w:jc w:val="center"/>
              <w:rPr>
                <w:sz w:val="22"/>
                <w:szCs w:val="22"/>
              </w:rPr>
            </w:pPr>
            <w:r>
              <w:rPr>
                <w:sz w:val="22"/>
                <w:szCs w:val="22"/>
              </w:rPr>
              <w:t>25100,0</w:t>
            </w:r>
          </w:p>
        </w:tc>
        <w:tc>
          <w:tcPr>
            <w:tcW w:w="708" w:type="dxa"/>
            <w:shd w:val="clear" w:color="auto" w:fill="auto"/>
          </w:tcPr>
          <w:p w14:paraId="614936AE" w14:textId="77777777" w:rsidR="00557BE4" w:rsidRPr="00323E85" w:rsidRDefault="00557BE4" w:rsidP="004547F0">
            <w:pPr>
              <w:jc w:val="center"/>
              <w:rPr>
                <w:sz w:val="22"/>
                <w:szCs w:val="22"/>
              </w:rPr>
            </w:pPr>
          </w:p>
        </w:tc>
        <w:tc>
          <w:tcPr>
            <w:tcW w:w="1063" w:type="dxa"/>
            <w:shd w:val="clear" w:color="auto" w:fill="auto"/>
          </w:tcPr>
          <w:p w14:paraId="50C399BC" w14:textId="77777777" w:rsidR="00557BE4" w:rsidRPr="00323E85" w:rsidRDefault="00557BE4" w:rsidP="004547F0">
            <w:pPr>
              <w:jc w:val="center"/>
              <w:rPr>
                <w:sz w:val="22"/>
                <w:szCs w:val="22"/>
              </w:rPr>
            </w:pPr>
          </w:p>
        </w:tc>
        <w:tc>
          <w:tcPr>
            <w:tcW w:w="708" w:type="dxa"/>
            <w:shd w:val="clear" w:color="auto" w:fill="auto"/>
          </w:tcPr>
          <w:p w14:paraId="7AEDAA0B" w14:textId="77777777" w:rsidR="00557BE4" w:rsidRPr="00323E85" w:rsidRDefault="00557BE4" w:rsidP="004547F0">
            <w:pPr>
              <w:jc w:val="center"/>
              <w:rPr>
                <w:sz w:val="22"/>
                <w:szCs w:val="22"/>
              </w:rPr>
            </w:pPr>
          </w:p>
        </w:tc>
        <w:tc>
          <w:tcPr>
            <w:tcW w:w="1065" w:type="dxa"/>
            <w:shd w:val="clear" w:color="auto" w:fill="auto"/>
          </w:tcPr>
          <w:p w14:paraId="0AA165A8" w14:textId="77777777" w:rsidR="00557BE4" w:rsidRPr="00323E85" w:rsidRDefault="00557BE4" w:rsidP="004547F0">
            <w:pPr>
              <w:jc w:val="center"/>
              <w:rPr>
                <w:sz w:val="22"/>
                <w:szCs w:val="22"/>
              </w:rPr>
            </w:pPr>
            <w:r>
              <w:rPr>
                <w:sz w:val="22"/>
                <w:szCs w:val="22"/>
              </w:rPr>
              <w:t>12550,0</w:t>
            </w:r>
          </w:p>
        </w:tc>
        <w:tc>
          <w:tcPr>
            <w:tcW w:w="711" w:type="dxa"/>
            <w:shd w:val="clear" w:color="auto" w:fill="auto"/>
          </w:tcPr>
          <w:p w14:paraId="6CC582AB" w14:textId="77777777" w:rsidR="00557BE4" w:rsidRPr="00323E85" w:rsidRDefault="00557BE4" w:rsidP="004547F0">
            <w:pPr>
              <w:jc w:val="center"/>
              <w:rPr>
                <w:sz w:val="22"/>
                <w:szCs w:val="22"/>
              </w:rPr>
            </w:pPr>
          </w:p>
        </w:tc>
        <w:tc>
          <w:tcPr>
            <w:tcW w:w="1065" w:type="dxa"/>
            <w:shd w:val="clear" w:color="auto" w:fill="auto"/>
          </w:tcPr>
          <w:p w14:paraId="7032D381" w14:textId="77777777" w:rsidR="00557BE4" w:rsidRPr="00323E85" w:rsidRDefault="00557BE4" w:rsidP="004547F0">
            <w:pPr>
              <w:jc w:val="center"/>
              <w:rPr>
                <w:sz w:val="22"/>
                <w:szCs w:val="22"/>
              </w:rPr>
            </w:pPr>
            <w:r>
              <w:rPr>
                <w:sz w:val="22"/>
                <w:szCs w:val="22"/>
              </w:rPr>
              <w:t>7030,0</w:t>
            </w:r>
          </w:p>
        </w:tc>
        <w:tc>
          <w:tcPr>
            <w:tcW w:w="546" w:type="dxa"/>
            <w:shd w:val="clear" w:color="auto" w:fill="auto"/>
          </w:tcPr>
          <w:p w14:paraId="68E8DF97" w14:textId="77777777" w:rsidR="00557BE4" w:rsidRPr="00323E85" w:rsidRDefault="00557BE4" w:rsidP="004547F0">
            <w:pPr>
              <w:jc w:val="center"/>
              <w:rPr>
                <w:sz w:val="22"/>
                <w:szCs w:val="22"/>
              </w:rPr>
            </w:pPr>
          </w:p>
        </w:tc>
        <w:tc>
          <w:tcPr>
            <w:tcW w:w="1041" w:type="dxa"/>
            <w:shd w:val="clear" w:color="auto" w:fill="auto"/>
          </w:tcPr>
          <w:p w14:paraId="48D69B11" w14:textId="77777777" w:rsidR="00557BE4" w:rsidRPr="00323E85" w:rsidRDefault="00557BE4" w:rsidP="004547F0">
            <w:pPr>
              <w:jc w:val="center"/>
              <w:rPr>
                <w:sz w:val="22"/>
                <w:szCs w:val="22"/>
              </w:rPr>
            </w:pPr>
            <w:r>
              <w:rPr>
                <w:sz w:val="22"/>
                <w:szCs w:val="22"/>
              </w:rPr>
              <w:t>25100,0</w:t>
            </w:r>
          </w:p>
        </w:tc>
        <w:tc>
          <w:tcPr>
            <w:tcW w:w="1043" w:type="dxa"/>
            <w:shd w:val="clear" w:color="auto" w:fill="auto"/>
          </w:tcPr>
          <w:p w14:paraId="6C07B4A3" w14:textId="77777777" w:rsidR="00557BE4" w:rsidRPr="00323E85" w:rsidRDefault="00557BE4" w:rsidP="004547F0">
            <w:pPr>
              <w:jc w:val="center"/>
              <w:rPr>
                <w:sz w:val="22"/>
                <w:szCs w:val="22"/>
              </w:rPr>
            </w:pPr>
            <w:r>
              <w:rPr>
                <w:sz w:val="22"/>
                <w:szCs w:val="22"/>
              </w:rPr>
              <w:t>69780,0</w:t>
            </w:r>
          </w:p>
        </w:tc>
      </w:tr>
    </w:tbl>
    <w:p w14:paraId="53218FA3" w14:textId="77777777" w:rsidR="00557BE4" w:rsidRDefault="00557BE4" w:rsidP="00557BE4">
      <w:pPr>
        <w:jc w:val="both"/>
        <w:rPr>
          <w:sz w:val="28"/>
          <w:szCs w:val="28"/>
        </w:rPr>
      </w:pPr>
    </w:p>
    <w:p w14:paraId="4990339C" w14:textId="77777777" w:rsidR="00557BE4" w:rsidRDefault="00557BE4" w:rsidP="00557BE4">
      <w:pPr>
        <w:jc w:val="both"/>
        <w:rPr>
          <w:sz w:val="28"/>
          <w:szCs w:val="28"/>
        </w:rPr>
      </w:pPr>
    </w:p>
    <w:p w14:paraId="3C18C7E1" w14:textId="77777777" w:rsidR="00557BE4" w:rsidRPr="00600009" w:rsidRDefault="00557BE4" w:rsidP="00557BE4">
      <w:pPr>
        <w:rPr>
          <w:sz w:val="28"/>
          <w:szCs w:val="28"/>
        </w:rPr>
      </w:pPr>
    </w:p>
    <w:p w14:paraId="72EBC1F1" w14:textId="48C2A11F" w:rsidR="00957622" w:rsidRPr="00B10A25" w:rsidRDefault="00957622" w:rsidP="0085373B">
      <w:pPr>
        <w:jc w:val="both"/>
        <w:rPr>
          <w:sz w:val="28"/>
          <w:szCs w:val="28"/>
        </w:rPr>
      </w:pPr>
      <w:bookmarkStart w:id="3" w:name="_GoBack"/>
      <w:bookmarkEnd w:id="3"/>
    </w:p>
    <w:sectPr w:rsidR="00957622" w:rsidRPr="00B10A25" w:rsidSect="0060000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EB583F"/>
    <w:multiLevelType w:val="hybridMultilevel"/>
    <w:tmpl w:val="71BA80F0"/>
    <w:lvl w:ilvl="0" w:tplc="47D4163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1A17FE"/>
    <w:multiLevelType w:val="hybridMultilevel"/>
    <w:tmpl w:val="19EA90BE"/>
    <w:lvl w:ilvl="0" w:tplc="5E74E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B328BB"/>
    <w:multiLevelType w:val="hybridMultilevel"/>
    <w:tmpl w:val="C952D7A4"/>
    <w:lvl w:ilvl="0" w:tplc="1158A176">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6B"/>
    <w:rsid w:val="00083AA5"/>
    <w:rsid w:val="00085164"/>
    <w:rsid w:val="000D5B6C"/>
    <w:rsid w:val="00120FBA"/>
    <w:rsid w:val="001925D4"/>
    <w:rsid w:val="001F2E41"/>
    <w:rsid w:val="002145BC"/>
    <w:rsid w:val="0021556B"/>
    <w:rsid w:val="002F2B47"/>
    <w:rsid w:val="00352D08"/>
    <w:rsid w:val="004438AD"/>
    <w:rsid w:val="00547EC0"/>
    <w:rsid w:val="00557BE4"/>
    <w:rsid w:val="005F3065"/>
    <w:rsid w:val="007F7F62"/>
    <w:rsid w:val="0085373B"/>
    <w:rsid w:val="0089083A"/>
    <w:rsid w:val="008F5472"/>
    <w:rsid w:val="00957622"/>
    <w:rsid w:val="009E58BA"/>
    <w:rsid w:val="00B10A25"/>
    <w:rsid w:val="00B11FD1"/>
    <w:rsid w:val="00D634B2"/>
    <w:rsid w:val="00D85C24"/>
    <w:rsid w:val="00DC103B"/>
    <w:rsid w:val="00ED1C59"/>
    <w:rsid w:val="00F81CA0"/>
    <w:rsid w:val="00FE01E1"/>
    <w:rsid w:val="00FF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E94B"/>
  <w15:chartTrackingRefBased/>
  <w15:docId w15:val="{A5AE26FD-C2BA-4D9E-AE82-5B78841D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A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0A25"/>
    <w:pPr>
      <w:keepNext/>
      <w:numPr>
        <w:numId w:val="1"/>
      </w:numPr>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A25"/>
    <w:rPr>
      <w:rFonts w:ascii="Times New Roman" w:eastAsia="Times New Roman" w:hAnsi="Times New Roman" w:cs="Times New Roman"/>
      <w:b/>
      <w:szCs w:val="20"/>
      <w:lang w:eastAsia="ar-SA"/>
    </w:rPr>
  </w:style>
  <w:style w:type="paragraph" w:customStyle="1" w:styleId="ConsPlusNormal">
    <w:name w:val="ConsPlusNormal"/>
    <w:next w:val="a"/>
    <w:rsid w:val="00B10A2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List Paragraph"/>
    <w:basedOn w:val="a"/>
    <w:uiPriority w:val="34"/>
    <w:qFormat/>
    <w:rsid w:val="00B10A25"/>
    <w:pPr>
      <w:widowControl w:val="0"/>
      <w:autoSpaceDE w:val="0"/>
      <w:ind w:left="720"/>
    </w:pPr>
    <w:rPr>
      <w:sz w:val="20"/>
    </w:rPr>
  </w:style>
  <w:style w:type="paragraph" w:customStyle="1" w:styleId="ConsPlusCell">
    <w:name w:val="ConsPlusCell"/>
    <w:rsid w:val="00B10A2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925D4"/>
    <w:rPr>
      <w:rFonts w:ascii="Segoe UI" w:hAnsi="Segoe UI" w:cs="Segoe UI"/>
      <w:sz w:val="18"/>
      <w:szCs w:val="18"/>
    </w:rPr>
  </w:style>
  <w:style w:type="character" w:customStyle="1" w:styleId="a5">
    <w:name w:val="Текст выноски Знак"/>
    <w:basedOn w:val="a0"/>
    <w:link w:val="a4"/>
    <w:uiPriority w:val="99"/>
    <w:semiHidden/>
    <w:rsid w:val="001925D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9</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cp:revision>
  <cp:lastPrinted>2019-12-17T08:23:00Z</cp:lastPrinted>
  <dcterms:created xsi:type="dcterms:W3CDTF">2019-09-09T07:30:00Z</dcterms:created>
  <dcterms:modified xsi:type="dcterms:W3CDTF">2020-01-15T06:56:00Z</dcterms:modified>
</cp:coreProperties>
</file>