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30" w:rsidRDefault="009220B2">
      <w:pPr>
        <w:pStyle w:val="a7"/>
        <w:shd w:val="clear" w:color="auto" w:fill="FFFFFF"/>
        <w:ind w:left="0" w:firstLine="709"/>
        <w:jc w:val="center"/>
        <w:rPr>
          <w:b/>
          <w:sz w:val="32"/>
          <w:szCs w:val="32"/>
        </w:rPr>
      </w:pPr>
      <w:r>
        <w:rPr>
          <w:b/>
          <w:sz w:val="32"/>
          <w:szCs w:val="32"/>
        </w:rPr>
        <w:t>Извещение об объявлен</w:t>
      </w:r>
      <w:proofErr w:type="gramStart"/>
      <w:r>
        <w:rPr>
          <w:b/>
          <w:sz w:val="32"/>
          <w:szCs w:val="32"/>
        </w:rPr>
        <w:t>ии ау</w:t>
      </w:r>
      <w:proofErr w:type="gramEnd"/>
      <w:r>
        <w:rPr>
          <w:b/>
          <w:sz w:val="32"/>
          <w:szCs w:val="32"/>
        </w:rPr>
        <w:t>кциона на право заключение договоров аренды земельных участков</w:t>
      </w:r>
    </w:p>
    <w:p w:rsidR="00730A30" w:rsidRDefault="00730A30">
      <w:pPr>
        <w:pStyle w:val="a7"/>
        <w:shd w:val="clear" w:color="auto" w:fill="FFFFFF"/>
        <w:ind w:left="0" w:firstLine="709"/>
        <w:jc w:val="both"/>
        <w:rPr>
          <w:sz w:val="28"/>
          <w:szCs w:val="28"/>
        </w:rPr>
      </w:pPr>
    </w:p>
    <w:p w:rsidR="00730A30" w:rsidRDefault="00730A30">
      <w:pPr>
        <w:pStyle w:val="a7"/>
        <w:shd w:val="clear" w:color="auto" w:fill="FFFFFF"/>
        <w:ind w:left="0" w:firstLine="709"/>
        <w:jc w:val="both"/>
        <w:rPr>
          <w:sz w:val="28"/>
          <w:szCs w:val="28"/>
        </w:rPr>
      </w:pPr>
    </w:p>
    <w:p w:rsidR="00184016" w:rsidRDefault="00184016" w:rsidP="00184016">
      <w:pPr>
        <w:ind w:firstLine="708"/>
        <w:contextualSpacing/>
        <w:jc w:val="both"/>
        <w:rPr>
          <w:szCs w:val="28"/>
        </w:rPr>
      </w:pPr>
      <w:proofErr w:type="gramStart"/>
      <w:r>
        <w:rPr>
          <w:szCs w:val="28"/>
        </w:rPr>
        <w:t>В соответствии с п. 1 ст. 39.6, ст. 39.11, ст. 39.18 Земельного кодекса Российской Федерации, Гражданского кодекса Российской Федерации, Федерального закона от 06.10.2003 г. №131-ФЗ «Об общих принципах организации местного самоуправления в Российской Федерации», Уставом муниципального образования «</w:t>
      </w:r>
      <w:proofErr w:type="spellStart"/>
      <w:r>
        <w:rPr>
          <w:szCs w:val="28"/>
        </w:rPr>
        <w:t>Гиагинский</w:t>
      </w:r>
      <w:proofErr w:type="spellEnd"/>
      <w:r>
        <w:rPr>
          <w:szCs w:val="28"/>
        </w:rPr>
        <w:t xml:space="preserve"> район»,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w:t>
      </w:r>
      <w:proofErr w:type="gramEnd"/>
      <w:r>
        <w:rPr>
          <w:szCs w:val="28"/>
        </w:rPr>
        <w:t xml:space="preserve"> </w:t>
      </w:r>
      <w:proofErr w:type="gramStart"/>
      <w:r>
        <w:rPr>
          <w:szCs w:val="28"/>
        </w:rPr>
        <w:t>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29.12.2017 г. №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w:t>
      </w:r>
      <w:proofErr w:type="gramEnd"/>
      <w:r>
        <w:rPr>
          <w:szCs w:val="28"/>
        </w:rPr>
        <w:t xml:space="preserve"> Российской Федерации от 16.07.2009 г. №582»: </w:t>
      </w:r>
    </w:p>
    <w:p w:rsidR="00184016" w:rsidRDefault="00184016" w:rsidP="00184016">
      <w:pPr>
        <w:ind w:firstLine="708"/>
        <w:contextualSpacing/>
        <w:jc w:val="both"/>
        <w:rPr>
          <w:szCs w:val="28"/>
        </w:rPr>
      </w:pPr>
    </w:p>
    <w:p w:rsidR="00184016" w:rsidRDefault="00184016" w:rsidP="00184016">
      <w:pPr>
        <w:pStyle w:val="a7"/>
        <w:shd w:val="clear" w:color="auto" w:fill="FFFFFF"/>
        <w:ind w:left="0" w:firstLine="709"/>
        <w:jc w:val="both"/>
      </w:pPr>
      <w:r>
        <w:rPr>
          <w:color w:val="000000"/>
          <w:sz w:val="28"/>
          <w:szCs w:val="28"/>
          <w:shd w:val="clear" w:color="auto" w:fill="FFFFFF"/>
        </w:rPr>
        <w:t>1. Провести открытый аукцион по составу участников и форме подачи предложений, на право заключения договоров аренды следующих земельных участков:</w:t>
      </w:r>
    </w:p>
    <w:p w:rsidR="00C166C6" w:rsidRPr="006035E5" w:rsidRDefault="00C166C6" w:rsidP="00C166C6">
      <w:pPr>
        <w:ind w:firstLine="709"/>
        <w:contextualSpacing/>
        <w:jc w:val="both"/>
        <w:rPr>
          <w:szCs w:val="28"/>
        </w:rPr>
      </w:pPr>
      <w:r w:rsidRPr="006035E5">
        <w:rPr>
          <w:szCs w:val="28"/>
        </w:rPr>
        <w:t xml:space="preserve">Лот №1.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3202000</w:t>
      </w:r>
      <w:r w:rsidRPr="006035E5">
        <w:rPr>
          <w:color w:val="000000"/>
          <w:szCs w:val="28"/>
          <w:shd w:val="clear" w:color="auto" w:fill="FFFFFF"/>
        </w:rPr>
        <w:t>:</w:t>
      </w:r>
      <w:r>
        <w:rPr>
          <w:color w:val="000000"/>
          <w:szCs w:val="28"/>
          <w:shd w:val="clear" w:color="auto" w:fill="FFFFFF"/>
        </w:rPr>
        <w:t>1827</w:t>
      </w:r>
      <w:r w:rsidRPr="006035E5">
        <w:rPr>
          <w:color w:val="000000"/>
          <w:szCs w:val="28"/>
          <w:shd w:val="clear" w:color="auto" w:fill="FFFFFF"/>
        </w:rPr>
        <w:t xml:space="preserve">, общей площадью </w:t>
      </w:r>
      <w:r>
        <w:rPr>
          <w:color w:val="000000"/>
          <w:szCs w:val="28"/>
          <w:shd w:val="clear" w:color="auto" w:fill="FFFFFF"/>
        </w:rPr>
        <w:t>4700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пашня</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ул.Животноводческая</w:t>
      </w:r>
      <w:r w:rsidRPr="006035E5">
        <w:rPr>
          <w:spacing w:val="-8"/>
          <w:szCs w:val="28"/>
        </w:rPr>
        <w:t>.</w:t>
      </w:r>
      <w:r w:rsidRPr="006035E5">
        <w:rPr>
          <w:szCs w:val="28"/>
        </w:rPr>
        <w:t xml:space="preserve"> </w:t>
      </w:r>
    </w:p>
    <w:p w:rsidR="00C166C6" w:rsidRPr="006035E5" w:rsidRDefault="00C166C6" w:rsidP="00C166C6">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пашня</w:t>
      </w:r>
      <w:r w:rsidRPr="006035E5">
        <w:rPr>
          <w:color w:val="000000"/>
          <w:szCs w:val="28"/>
          <w:shd w:val="clear" w:color="auto" w:fill="FFFFFF"/>
        </w:rPr>
        <w:t>.</w:t>
      </w:r>
    </w:p>
    <w:p w:rsidR="00C166C6" w:rsidRPr="00DE71F9" w:rsidRDefault="00C166C6" w:rsidP="00C166C6">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1103,56</w:t>
      </w:r>
      <w:r w:rsidRPr="00DE71F9">
        <w:rPr>
          <w:spacing w:val="-2"/>
          <w:szCs w:val="28"/>
        </w:rPr>
        <w:t xml:space="preserve"> руб.</w:t>
      </w:r>
    </w:p>
    <w:p w:rsidR="00C166C6" w:rsidRPr="00DE71F9" w:rsidRDefault="00C166C6" w:rsidP="00C166C6">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33,11</w:t>
      </w:r>
      <w:r w:rsidRPr="00DE71F9">
        <w:rPr>
          <w:spacing w:val="-2"/>
          <w:szCs w:val="28"/>
        </w:rPr>
        <w:t xml:space="preserve"> руб.</w:t>
      </w:r>
    </w:p>
    <w:p w:rsidR="00C166C6" w:rsidRPr="006035E5" w:rsidRDefault="00C166C6" w:rsidP="00C166C6">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220,71</w:t>
      </w:r>
      <w:r w:rsidRPr="00DE71F9">
        <w:rPr>
          <w:spacing w:val="-2"/>
          <w:szCs w:val="28"/>
        </w:rPr>
        <w:t xml:space="preserve"> руб.</w:t>
      </w:r>
    </w:p>
    <w:p w:rsidR="00C166C6" w:rsidRDefault="00C166C6" w:rsidP="00C166C6">
      <w:pPr>
        <w:ind w:firstLine="708"/>
        <w:jc w:val="both"/>
        <w:rPr>
          <w:spacing w:val="-8"/>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8"/>
          <w:szCs w:val="28"/>
        </w:rPr>
        <w:t>.</w:t>
      </w:r>
    </w:p>
    <w:p w:rsidR="00C166C6" w:rsidRPr="006035E5" w:rsidRDefault="00C166C6" w:rsidP="00C166C6">
      <w:pPr>
        <w:ind w:firstLine="709"/>
        <w:contextualSpacing/>
        <w:jc w:val="both"/>
        <w:rPr>
          <w:szCs w:val="28"/>
        </w:rPr>
      </w:pPr>
      <w:r w:rsidRPr="006035E5">
        <w:rPr>
          <w:szCs w:val="28"/>
        </w:rPr>
        <w:t>Лот №</w:t>
      </w:r>
      <w:r>
        <w:rPr>
          <w:szCs w:val="28"/>
        </w:rPr>
        <w:t>2</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3202000</w:t>
      </w:r>
      <w:r w:rsidRPr="006035E5">
        <w:rPr>
          <w:color w:val="000000"/>
          <w:szCs w:val="28"/>
          <w:shd w:val="clear" w:color="auto" w:fill="FFFFFF"/>
        </w:rPr>
        <w:t>:</w:t>
      </w:r>
      <w:r>
        <w:rPr>
          <w:color w:val="000000"/>
          <w:szCs w:val="28"/>
          <w:shd w:val="clear" w:color="auto" w:fill="FFFFFF"/>
        </w:rPr>
        <w:t>1715</w:t>
      </w:r>
      <w:r w:rsidRPr="006035E5">
        <w:rPr>
          <w:color w:val="000000"/>
          <w:szCs w:val="28"/>
          <w:shd w:val="clear" w:color="auto" w:fill="FFFFFF"/>
        </w:rPr>
        <w:t xml:space="preserve">, общей площадью </w:t>
      </w:r>
      <w:r>
        <w:rPr>
          <w:color w:val="000000"/>
          <w:szCs w:val="28"/>
          <w:shd w:val="clear" w:color="auto" w:fill="FFFFFF"/>
        </w:rPr>
        <w:t>15798</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сельскохозяйственного назначения</w:t>
      </w:r>
      <w:r w:rsidRPr="006035E5">
        <w:rPr>
          <w:color w:val="000000"/>
          <w:szCs w:val="28"/>
          <w:shd w:val="clear" w:color="auto" w:fill="FFFFFF"/>
        </w:rPr>
        <w:t>», с видом разрешенного использования – «</w:t>
      </w:r>
      <w:r>
        <w:rPr>
          <w:color w:val="000000"/>
          <w:szCs w:val="28"/>
          <w:shd w:val="clear" w:color="auto" w:fill="FFFFFF"/>
        </w:rPr>
        <w:t>хранение и переработка сельскохозяйственной продукции</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местоположение установлено относительно ориентира, расположенного за пределами участка. Ориентир здание МО «</w:t>
      </w:r>
      <w:proofErr w:type="spellStart"/>
      <w:r>
        <w:rPr>
          <w:spacing w:val="-8"/>
          <w:szCs w:val="28"/>
        </w:rPr>
        <w:t>Гиагинское</w:t>
      </w:r>
      <w:proofErr w:type="spellEnd"/>
      <w:r>
        <w:rPr>
          <w:spacing w:val="-8"/>
          <w:szCs w:val="28"/>
        </w:rPr>
        <w:t xml:space="preserve"> сельское поселение». Примерно в 3350 м по </w:t>
      </w:r>
      <w:r>
        <w:rPr>
          <w:spacing w:val="-8"/>
          <w:szCs w:val="28"/>
        </w:rPr>
        <w:lastRenderedPageBreak/>
        <w:t>направлению на юг</w:t>
      </w:r>
      <w:r w:rsidRPr="006035E5">
        <w:rPr>
          <w:spacing w:val="-8"/>
          <w:szCs w:val="28"/>
        </w:rPr>
        <w:t>.</w:t>
      </w:r>
      <w:r>
        <w:rPr>
          <w:spacing w:val="-8"/>
          <w:szCs w:val="28"/>
        </w:rPr>
        <w:t xml:space="preserve"> Почтовый адрес ориентира: 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ул.Кооперативная, 33</w:t>
      </w:r>
      <w:r w:rsidRPr="006035E5">
        <w:rPr>
          <w:szCs w:val="28"/>
        </w:rPr>
        <w:t xml:space="preserve"> </w:t>
      </w:r>
    </w:p>
    <w:p w:rsidR="00C166C6" w:rsidRPr="006035E5" w:rsidRDefault="00C166C6" w:rsidP="00C166C6">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хранение и переработка сельскохозяйственной продукции</w:t>
      </w:r>
      <w:r w:rsidRPr="006035E5">
        <w:rPr>
          <w:color w:val="000000"/>
          <w:szCs w:val="28"/>
          <w:shd w:val="clear" w:color="auto" w:fill="FFFFFF"/>
        </w:rPr>
        <w:t>.</w:t>
      </w:r>
    </w:p>
    <w:p w:rsidR="00C166C6" w:rsidRPr="00DE71F9" w:rsidRDefault="00C166C6" w:rsidP="00C166C6">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2616,15</w:t>
      </w:r>
      <w:r w:rsidRPr="00DE71F9">
        <w:rPr>
          <w:spacing w:val="-2"/>
          <w:szCs w:val="28"/>
        </w:rPr>
        <w:t xml:space="preserve"> руб.</w:t>
      </w:r>
    </w:p>
    <w:p w:rsidR="00C166C6" w:rsidRPr="00DE71F9" w:rsidRDefault="00C166C6" w:rsidP="00C166C6">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78,48</w:t>
      </w:r>
      <w:r w:rsidRPr="00DE71F9">
        <w:rPr>
          <w:spacing w:val="-2"/>
          <w:szCs w:val="28"/>
        </w:rPr>
        <w:t xml:space="preserve"> руб.</w:t>
      </w:r>
    </w:p>
    <w:p w:rsidR="00C166C6" w:rsidRPr="006035E5" w:rsidRDefault="00C166C6" w:rsidP="00C166C6">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523,23</w:t>
      </w:r>
      <w:r w:rsidRPr="00DE71F9">
        <w:rPr>
          <w:spacing w:val="-2"/>
          <w:szCs w:val="28"/>
        </w:rPr>
        <w:t xml:space="preserve"> руб.</w:t>
      </w:r>
    </w:p>
    <w:p w:rsidR="00C166C6" w:rsidRDefault="00C166C6" w:rsidP="00C166C6">
      <w:pPr>
        <w:ind w:firstLine="708"/>
        <w:jc w:val="both"/>
        <w:rPr>
          <w:spacing w:val="-8"/>
          <w:szCs w:val="28"/>
        </w:rPr>
      </w:pPr>
      <w:r w:rsidRPr="006035E5">
        <w:rPr>
          <w:spacing w:val="-2"/>
          <w:szCs w:val="28"/>
        </w:rPr>
        <w:t xml:space="preserve">Срок аренды </w:t>
      </w:r>
      <w:r>
        <w:rPr>
          <w:spacing w:val="-2"/>
          <w:szCs w:val="28"/>
        </w:rPr>
        <w:t>49</w:t>
      </w:r>
      <w:r w:rsidRPr="006035E5">
        <w:rPr>
          <w:spacing w:val="-2"/>
          <w:szCs w:val="28"/>
        </w:rPr>
        <w:t xml:space="preserve"> лет</w:t>
      </w:r>
      <w:r>
        <w:rPr>
          <w:spacing w:val="-8"/>
          <w:szCs w:val="28"/>
        </w:rPr>
        <w:t>.</w:t>
      </w:r>
    </w:p>
    <w:p w:rsidR="00C166C6" w:rsidRPr="006035E5" w:rsidRDefault="00C166C6" w:rsidP="00C166C6">
      <w:pPr>
        <w:ind w:firstLine="709"/>
        <w:contextualSpacing/>
        <w:jc w:val="both"/>
        <w:rPr>
          <w:szCs w:val="28"/>
        </w:rPr>
      </w:pPr>
      <w:r w:rsidRPr="006035E5">
        <w:rPr>
          <w:szCs w:val="28"/>
        </w:rPr>
        <w:t>Лот №</w:t>
      </w:r>
      <w:r>
        <w:rPr>
          <w:szCs w:val="28"/>
        </w:rPr>
        <w:t>3</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0500120</w:t>
      </w:r>
      <w:r w:rsidRPr="006035E5">
        <w:rPr>
          <w:color w:val="000000"/>
          <w:szCs w:val="28"/>
          <w:shd w:val="clear" w:color="auto" w:fill="FFFFFF"/>
        </w:rPr>
        <w:t>:</w:t>
      </w:r>
      <w:r>
        <w:rPr>
          <w:color w:val="000000"/>
          <w:szCs w:val="28"/>
          <w:shd w:val="clear" w:color="auto" w:fill="FFFFFF"/>
        </w:rPr>
        <w:t>165</w:t>
      </w:r>
      <w:r w:rsidRPr="006035E5">
        <w:rPr>
          <w:color w:val="000000"/>
          <w:szCs w:val="28"/>
          <w:shd w:val="clear" w:color="auto" w:fill="FFFFFF"/>
        </w:rPr>
        <w:t xml:space="preserve">, общей площадью </w:t>
      </w:r>
      <w:r>
        <w:rPr>
          <w:color w:val="000000"/>
          <w:szCs w:val="28"/>
          <w:shd w:val="clear" w:color="auto" w:fill="FFFFFF"/>
        </w:rPr>
        <w:t>100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коммунальное обслуживание</w:t>
      </w:r>
      <w:r w:rsidRPr="006035E5">
        <w:rPr>
          <w:color w:val="000000"/>
          <w:szCs w:val="28"/>
          <w:shd w:val="clear" w:color="auto" w:fill="FFFFFF"/>
        </w:rPr>
        <w:t xml:space="preserve">», расположенный </w:t>
      </w:r>
      <w:r w:rsidRPr="006035E5">
        <w:rPr>
          <w:spacing w:val="-8"/>
          <w:szCs w:val="28"/>
        </w:rPr>
        <w:t>по адресу:</w:t>
      </w:r>
      <w:r>
        <w:rPr>
          <w:rStyle w:val="FontStyle17"/>
          <w:color w:val="000000"/>
          <w:sz w:val="27"/>
          <w:szCs w:val="27"/>
        </w:rPr>
        <w:t xml:space="preserve"> </w:t>
      </w:r>
      <w:r>
        <w:rPr>
          <w:spacing w:val="-8"/>
          <w:szCs w:val="28"/>
        </w:rPr>
        <w:t xml:space="preserve">Республика Адыгея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ул.Ленина</w:t>
      </w:r>
      <w:r w:rsidRPr="006035E5">
        <w:rPr>
          <w:spacing w:val="-8"/>
          <w:szCs w:val="28"/>
        </w:rPr>
        <w:t>.</w:t>
      </w:r>
      <w:r w:rsidRPr="006035E5">
        <w:rPr>
          <w:szCs w:val="28"/>
        </w:rPr>
        <w:t xml:space="preserve"> </w:t>
      </w:r>
    </w:p>
    <w:p w:rsidR="00C166C6" w:rsidRPr="006035E5" w:rsidRDefault="00C166C6" w:rsidP="00C166C6">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коммунальное обслуживание</w:t>
      </w:r>
      <w:r w:rsidRPr="006035E5">
        <w:rPr>
          <w:color w:val="000000"/>
          <w:szCs w:val="28"/>
          <w:shd w:val="clear" w:color="auto" w:fill="FFFFFF"/>
        </w:rPr>
        <w:t>.</w:t>
      </w:r>
    </w:p>
    <w:p w:rsidR="00C166C6" w:rsidRPr="00DE71F9" w:rsidRDefault="00C166C6" w:rsidP="00C166C6">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298,7</w:t>
      </w:r>
      <w:r w:rsidRPr="00DE71F9">
        <w:rPr>
          <w:spacing w:val="-2"/>
          <w:szCs w:val="28"/>
        </w:rPr>
        <w:t xml:space="preserve"> руб.</w:t>
      </w:r>
    </w:p>
    <w:p w:rsidR="00C166C6" w:rsidRPr="00DE71F9" w:rsidRDefault="00C166C6" w:rsidP="00C166C6">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8,96</w:t>
      </w:r>
      <w:r w:rsidRPr="00DE71F9">
        <w:rPr>
          <w:spacing w:val="-2"/>
          <w:szCs w:val="28"/>
        </w:rPr>
        <w:t xml:space="preserve"> руб.</w:t>
      </w:r>
    </w:p>
    <w:p w:rsidR="00C166C6" w:rsidRPr="006035E5" w:rsidRDefault="00C166C6" w:rsidP="00C166C6">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59,74</w:t>
      </w:r>
      <w:r w:rsidRPr="00DE71F9">
        <w:rPr>
          <w:spacing w:val="-2"/>
          <w:szCs w:val="28"/>
        </w:rPr>
        <w:t xml:space="preserve"> руб.</w:t>
      </w:r>
    </w:p>
    <w:p w:rsidR="00C166C6" w:rsidRDefault="00C166C6" w:rsidP="00C166C6">
      <w:pPr>
        <w:ind w:firstLine="708"/>
        <w:jc w:val="both"/>
        <w:rPr>
          <w:spacing w:val="-8"/>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8"/>
          <w:szCs w:val="28"/>
        </w:rPr>
        <w:t>.</w:t>
      </w:r>
    </w:p>
    <w:p w:rsidR="00C166C6" w:rsidRPr="006035E5" w:rsidRDefault="00C166C6" w:rsidP="00C166C6">
      <w:pPr>
        <w:ind w:firstLine="709"/>
        <w:contextualSpacing/>
        <w:jc w:val="both"/>
        <w:rPr>
          <w:szCs w:val="28"/>
        </w:rPr>
      </w:pPr>
      <w:r w:rsidRPr="006035E5">
        <w:rPr>
          <w:szCs w:val="28"/>
        </w:rPr>
        <w:t>Лот №</w:t>
      </w:r>
      <w:r>
        <w:rPr>
          <w:szCs w:val="28"/>
        </w:rPr>
        <w:t>4</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0500120</w:t>
      </w:r>
      <w:r w:rsidRPr="006035E5">
        <w:rPr>
          <w:color w:val="000000"/>
          <w:szCs w:val="28"/>
          <w:shd w:val="clear" w:color="auto" w:fill="FFFFFF"/>
        </w:rPr>
        <w:t>:</w:t>
      </w:r>
      <w:r>
        <w:rPr>
          <w:color w:val="000000"/>
          <w:szCs w:val="28"/>
          <w:shd w:val="clear" w:color="auto" w:fill="FFFFFF"/>
        </w:rPr>
        <w:t>164</w:t>
      </w:r>
      <w:r w:rsidRPr="006035E5">
        <w:rPr>
          <w:color w:val="000000"/>
          <w:szCs w:val="28"/>
          <w:shd w:val="clear" w:color="auto" w:fill="FFFFFF"/>
        </w:rPr>
        <w:t xml:space="preserve">, общей площадью </w:t>
      </w:r>
      <w:r>
        <w:rPr>
          <w:color w:val="000000"/>
          <w:szCs w:val="28"/>
          <w:shd w:val="clear" w:color="auto" w:fill="FFFFFF"/>
        </w:rPr>
        <w:t>170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магазины</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ул.Ленина</w:t>
      </w:r>
      <w:r w:rsidRPr="006035E5">
        <w:rPr>
          <w:spacing w:val="-8"/>
          <w:szCs w:val="28"/>
        </w:rPr>
        <w:t>.</w:t>
      </w:r>
      <w:r w:rsidRPr="006035E5">
        <w:rPr>
          <w:szCs w:val="28"/>
        </w:rPr>
        <w:t xml:space="preserve"> </w:t>
      </w:r>
    </w:p>
    <w:p w:rsidR="00C166C6" w:rsidRPr="006035E5" w:rsidRDefault="00C166C6" w:rsidP="00C166C6">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магазины</w:t>
      </w:r>
      <w:r w:rsidRPr="006035E5">
        <w:rPr>
          <w:color w:val="000000"/>
          <w:szCs w:val="28"/>
          <w:shd w:val="clear" w:color="auto" w:fill="FFFFFF"/>
        </w:rPr>
        <w:t>.</w:t>
      </w:r>
    </w:p>
    <w:p w:rsidR="00C166C6" w:rsidRPr="00DE71F9" w:rsidRDefault="00C166C6" w:rsidP="00C166C6">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1843,65</w:t>
      </w:r>
      <w:r w:rsidRPr="00DE71F9">
        <w:rPr>
          <w:spacing w:val="-2"/>
          <w:szCs w:val="28"/>
        </w:rPr>
        <w:t xml:space="preserve"> руб.</w:t>
      </w:r>
    </w:p>
    <w:p w:rsidR="00C166C6" w:rsidRPr="00DE71F9" w:rsidRDefault="00C166C6" w:rsidP="00C166C6">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55,31</w:t>
      </w:r>
      <w:r w:rsidRPr="00DE71F9">
        <w:rPr>
          <w:spacing w:val="-2"/>
          <w:szCs w:val="28"/>
        </w:rPr>
        <w:t xml:space="preserve"> руб.</w:t>
      </w:r>
    </w:p>
    <w:p w:rsidR="00C166C6" w:rsidRPr="006035E5" w:rsidRDefault="00C166C6" w:rsidP="00C166C6">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368,73</w:t>
      </w:r>
      <w:r w:rsidRPr="00DE71F9">
        <w:rPr>
          <w:spacing w:val="-2"/>
          <w:szCs w:val="28"/>
        </w:rPr>
        <w:t xml:space="preserve"> руб.</w:t>
      </w:r>
    </w:p>
    <w:p w:rsidR="00C166C6" w:rsidRDefault="00C166C6" w:rsidP="00C166C6">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C166C6" w:rsidRPr="006035E5" w:rsidRDefault="00C166C6" w:rsidP="00C166C6">
      <w:pPr>
        <w:ind w:firstLine="709"/>
        <w:contextualSpacing/>
        <w:jc w:val="both"/>
        <w:rPr>
          <w:szCs w:val="28"/>
        </w:rPr>
      </w:pPr>
      <w:r w:rsidRPr="006035E5">
        <w:rPr>
          <w:szCs w:val="28"/>
        </w:rPr>
        <w:t>Лот №</w:t>
      </w:r>
      <w:r>
        <w:rPr>
          <w:szCs w:val="28"/>
        </w:rPr>
        <w:t>5</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0500142</w:t>
      </w:r>
      <w:r w:rsidRPr="006035E5">
        <w:rPr>
          <w:color w:val="000000"/>
          <w:szCs w:val="28"/>
          <w:shd w:val="clear" w:color="auto" w:fill="FFFFFF"/>
        </w:rPr>
        <w:t>:</w:t>
      </w:r>
      <w:r>
        <w:rPr>
          <w:color w:val="000000"/>
          <w:szCs w:val="28"/>
          <w:shd w:val="clear" w:color="auto" w:fill="FFFFFF"/>
        </w:rPr>
        <w:t>242</w:t>
      </w:r>
      <w:r w:rsidRPr="006035E5">
        <w:rPr>
          <w:color w:val="000000"/>
          <w:szCs w:val="28"/>
          <w:shd w:val="clear" w:color="auto" w:fill="FFFFFF"/>
        </w:rPr>
        <w:t xml:space="preserve">, общей площадью </w:t>
      </w:r>
      <w:r>
        <w:rPr>
          <w:color w:val="000000"/>
          <w:szCs w:val="28"/>
          <w:shd w:val="clear" w:color="auto" w:fill="FFFFFF"/>
        </w:rPr>
        <w:t>315</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магазины</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ул.Ленина</w:t>
      </w:r>
      <w:r w:rsidRPr="006035E5">
        <w:rPr>
          <w:spacing w:val="-8"/>
          <w:szCs w:val="28"/>
        </w:rPr>
        <w:t>.</w:t>
      </w:r>
      <w:r w:rsidRPr="006035E5">
        <w:rPr>
          <w:szCs w:val="28"/>
        </w:rPr>
        <w:t xml:space="preserve"> </w:t>
      </w:r>
    </w:p>
    <w:p w:rsidR="00C166C6" w:rsidRPr="006035E5" w:rsidRDefault="00C166C6" w:rsidP="00C166C6">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магазины</w:t>
      </w:r>
      <w:r w:rsidRPr="006035E5">
        <w:rPr>
          <w:color w:val="000000"/>
          <w:szCs w:val="28"/>
          <w:shd w:val="clear" w:color="auto" w:fill="FFFFFF"/>
        </w:rPr>
        <w:t>.</w:t>
      </w:r>
    </w:p>
    <w:p w:rsidR="00C166C6" w:rsidRPr="00DE71F9" w:rsidRDefault="00C166C6" w:rsidP="00C166C6">
      <w:pPr>
        <w:suppressAutoHyphens/>
        <w:ind w:firstLine="709"/>
        <w:jc w:val="both"/>
        <w:rPr>
          <w:spacing w:val="-2"/>
          <w:szCs w:val="28"/>
        </w:rPr>
      </w:pPr>
      <w:r w:rsidRPr="00DE71F9">
        <w:rPr>
          <w:spacing w:val="-2"/>
          <w:szCs w:val="28"/>
        </w:rPr>
        <w:lastRenderedPageBreak/>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3241,10</w:t>
      </w:r>
      <w:r w:rsidRPr="00DE71F9">
        <w:rPr>
          <w:spacing w:val="-2"/>
          <w:szCs w:val="28"/>
        </w:rPr>
        <w:t xml:space="preserve"> руб.</w:t>
      </w:r>
    </w:p>
    <w:p w:rsidR="00C166C6" w:rsidRPr="00DE71F9" w:rsidRDefault="00C166C6" w:rsidP="00C166C6">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97,23</w:t>
      </w:r>
      <w:r w:rsidRPr="00DE71F9">
        <w:rPr>
          <w:spacing w:val="-2"/>
          <w:szCs w:val="28"/>
        </w:rPr>
        <w:t xml:space="preserve"> руб.</w:t>
      </w:r>
    </w:p>
    <w:p w:rsidR="00C166C6" w:rsidRPr="006035E5" w:rsidRDefault="00C166C6" w:rsidP="00C166C6">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648,22</w:t>
      </w:r>
      <w:r w:rsidRPr="00DE71F9">
        <w:rPr>
          <w:spacing w:val="-2"/>
          <w:szCs w:val="28"/>
        </w:rPr>
        <w:t xml:space="preserve"> руб.</w:t>
      </w:r>
    </w:p>
    <w:p w:rsidR="00C166C6" w:rsidRDefault="00C166C6" w:rsidP="00C166C6">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C166C6" w:rsidRPr="006035E5" w:rsidRDefault="00C166C6" w:rsidP="00C166C6">
      <w:pPr>
        <w:ind w:firstLine="709"/>
        <w:contextualSpacing/>
        <w:jc w:val="both"/>
        <w:rPr>
          <w:szCs w:val="28"/>
        </w:rPr>
      </w:pPr>
      <w:r w:rsidRPr="006035E5">
        <w:rPr>
          <w:szCs w:val="28"/>
        </w:rPr>
        <w:t>Лот №</w:t>
      </w:r>
      <w:r>
        <w:rPr>
          <w:szCs w:val="28"/>
        </w:rPr>
        <w:t>6</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0500142</w:t>
      </w:r>
      <w:r w:rsidRPr="006035E5">
        <w:rPr>
          <w:color w:val="000000"/>
          <w:szCs w:val="28"/>
          <w:shd w:val="clear" w:color="auto" w:fill="FFFFFF"/>
        </w:rPr>
        <w:t>:</w:t>
      </w:r>
      <w:r>
        <w:rPr>
          <w:color w:val="000000"/>
          <w:szCs w:val="28"/>
          <w:shd w:val="clear" w:color="auto" w:fill="FFFFFF"/>
        </w:rPr>
        <w:t>241</w:t>
      </w:r>
      <w:r w:rsidRPr="006035E5">
        <w:rPr>
          <w:color w:val="000000"/>
          <w:szCs w:val="28"/>
          <w:shd w:val="clear" w:color="auto" w:fill="FFFFFF"/>
        </w:rPr>
        <w:t xml:space="preserve">, общей площадью </w:t>
      </w:r>
      <w:r>
        <w:rPr>
          <w:color w:val="000000"/>
          <w:szCs w:val="28"/>
          <w:shd w:val="clear" w:color="auto" w:fill="FFFFFF"/>
        </w:rPr>
        <w:t>220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магазины</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ул.Ленина</w:t>
      </w:r>
      <w:r w:rsidRPr="006035E5">
        <w:rPr>
          <w:spacing w:val="-8"/>
          <w:szCs w:val="28"/>
        </w:rPr>
        <w:t>.</w:t>
      </w:r>
      <w:r w:rsidRPr="006035E5">
        <w:rPr>
          <w:szCs w:val="28"/>
        </w:rPr>
        <w:t xml:space="preserve"> </w:t>
      </w:r>
    </w:p>
    <w:p w:rsidR="00C166C6" w:rsidRPr="006035E5" w:rsidRDefault="00C166C6" w:rsidP="00C166C6">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магазины</w:t>
      </w:r>
      <w:r w:rsidRPr="006035E5">
        <w:rPr>
          <w:color w:val="000000"/>
          <w:szCs w:val="28"/>
          <w:shd w:val="clear" w:color="auto" w:fill="FFFFFF"/>
        </w:rPr>
        <w:t>.</w:t>
      </w:r>
    </w:p>
    <w:p w:rsidR="00C166C6" w:rsidRPr="00DE71F9" w:rsidRDefault="00C166C6" w:rsidP="00C166C6">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2334,02</w:t>
      </w:r>
      <w:r w:rsidRPr="00DE71F9">
        <w:rPr>
          <w:spacing w:val="-2"/>
          <w:szCs w:val="28"/>
        </w:rPr>
        <w:t xml:space="preserve"> руб.</w:t>
      </w:r>
    </w:p>
    <w:p w:rsidR="00C166C6" w:rsidRPr="00DE71F9" w:rsidRDefault="00C166C6" w:rsidP="00C166C6">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70,02</w:t>
      </w:r>
      <w:r w:rsidRPr="00DE71F9">
        <w:rPr>
          <w:spacing w:val="-2"/>
          <w:szCs w:val="28"/>
        </w:rPr>
        <w:t xml:space="preserve"> руб.</w:t>
      </w:r>
    </w:p>
    <w:p w:rsidR="00C166C6" w:rsidRPr="006035E5" w:rsidRDefault="00C166C6" w:rsidP="00C166C6">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466,80</w:t>
      </w:r>
      <w:r w:rsidRPr="00DE71F9">
        <w:rPr>
          <w:spacing w:val="-2"/>
          <w:szCs w:val="28"/>
        </w:rPr>
        <w:t xml:space="preserve"> руб.</w:t>
      </w:r>
    </w:p>
    <w:p w:rsidR="00C166C6" w:rsidRDefault="00C166C6" w:rsidP="00C166C6">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C166C6" w:rsidRPr="006035E5" w:rsidRDefault="00C166C6" w:rsidP="00C166C6">
      <w:pPr>
        <w:ind w:firstLine="709"/>
        <w:contextualSpacing/>
        <w:jc w:val="both"/>
        <w:rPr>
          <w:szCs w:val="28"/>
        </w:rPr>
      </w:pPr>
      <w:r w:rsidRPr="006035E5">
        <w:rPr>
          <w:szCs w:val="28"/>
        </w:rPr>
        <w:t>Лот №</w:t>
      </w:r>
      <w:r>
        <w:rPr>
          <w:szCs w:val="28"/>
        </w:rPr>
        <w:t>7</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0500106</w:t>
      </w:r>
      <w:r w:rsidRPr="006035E5">
        <w:rPr>
          <w:color w:val="000000"/>
          <w:szCs w:val="28"/>
          <w:shd w:val="clear" w:color="auto" w:fill="FFFFFF"/>
        </w:rPr>
        <w:t>:</w:t>
      </w:r>
      <w:r>
        <w:rPr>
          <w:color w:val="000000"/>
          <w:szCs w:val="28"/>
          <w:shd w:val="clear" w:color="auto" w:fill="FFFFFF"/>
        </w:rPr>
        <w:t>423</w:t>
      </w:r>
      <w:r w:rsidRPr="006035E5">
        <w:rPr>
          <w:color w:val="000000"/>
          <w:szCs w:val="28"/>
          <w:shd w:val="clear" w:color="auto" w:fill="FFFFFF"/>
        </w:rPr>
        <w:t xml:space="preserve">, общей площадью </w:t>
      </w:r>
      <w:r>
        <w:rPr>
          <w:color w:val="000000"/>
          <w:szCs w:val="28"/>
          <w:shd w:val="clear" w:color="auto" w:fill="FFFFFF"/>
        </w:rPr>
        <w:t>289</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магазины</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rStyle w:val="FontStyle17"/>
          <w:color w:val="000000"/>
          <w:sz w:val="27"/>
          <w:szCs w:val="27"/>
        </w:rPr>
        <w:t xml:space="preserve">Российская Федерация,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ул.Ленина</w:t>
      </w:r>
      <w:r w:rsidRPr="006035E5">
        <w:rPr>
          <w:spacing w:val="-8"/>
          <w:szCs w:val="28"/>
        </w:rPr>
        <w:t>.</w:t>
      </w:r>
      <w:r w:rsidRPr="006035E5">
        <w:rPr>
          <w:szCs w:val="28"/>
        </w:rPr>
        <w:t xml:space="preserve"> </w:t>
      </w:r>
    </w:p>
    <w:p w:rsidR="00C166C6" w:rsidRPr="006035E5" w:rsidRDefault="00C166C6" w:rsidP="00C166C6">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магазины</w:t>
      </w:r>
      <w:r w:rsidRPr="006035E5">
        <w:rPr>
          <w:color w:val="000000"/>
          <w:szCs w:val="28"/>
          <w:shd w:val="clear" w:color="auto" w:fill="FFFFFF"/>
        </w:rPr>
        <w:t>.</w:t>
      </w:r>
    </w:p>
    <w:p w:rsidR="00C166C6" w:rsidRPr="00DE71F9" w:rsidRDefault="00C166C6" w:rsidP="00C166C6">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2995,54</w:t>
      </w:r>
      <w:r w:rsidRPr="00DE71F9">
        <w:rPr>
          <w:spacing w:val="-2"/>
          <w:szCs w:val="28"/>
        </w:rPr>
        <w:t xml:space="preserve"> руб.</w:t>
      </w:r>
    </w:p>
    <w:p w:rsidR="00C166C6" w:rsidRPr="00DE71F9" w:rsidRDefault="00C166C6" w:rsidP="00C166C6">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89,87</w:t>
      </w:r>
      <w:r w:rsidRPr="00DE71F9">
        <w:rPr>
          <w:spacing w:val="-2"/>
          <w:szCs w:val="28"/>
        </w:rPr>
        <w:t xml:space="preserve"> руб.</w:t>
      </w:r>
    </w:p>
    <w:p w:rsidR="00C166C6" w:rsidRPr="006035E5" w:rsidRDefault="00C166C6" w:rsidP="00C166C6">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599,11</w:t>
      </w:r>
      <w:r w:rsidRPr="00DE71F9">
        <w:rPr>
          <w:spacing w:val="-2"/>
          <w:szCs w:val="28"/>
        </w:rPr>
        <w:t xml:space="preserve"> руб.</w:t>
      </w:r>
    </w:p>
    <w:p w:rsidR="00DC4E38" w:rsidRPr="006035E5" w:rsidRDefault="00C166C6" w:rsidP="00C166C6">
      <w:pPr>
        <w:ind w:firstLine="709"/>
        <w:contextualSpacing/>
        <w:jc w:val="both"/>
        <w:rPr>
          <w:szCs w:val="28"/>
        </w:rPr>
      </w:pPr>
      <w:r w:rsidRPr="006035E5">
        <w:rPr>
          <w:spacing w:val="-2"/>
          <w:szCs w:val="28"/>
        </w:rPr>
        <w:t xml:space="preserve">Срок аренды </w:t>
      </w:r>
      <w:r>
        <w:rPr>
          <w:spacing w:val="-2"/>
          <w:szCs w:val="28"/>
        </w:rPr>
        <w:t>20</w:t>
      </w:r>
      <w:r w:rsidRPr="006035E5">
        <w:rPr>
          <w:spacing w:val="-2"/>
          <w:szCs w:val="28"/>
        </w:rPr>
        <w:t xml:space="preserve"> лет</w:t>
      </w:r>
      <w:proofErr w:type="gramStart"/>
      <w:r>
        <w:rPr>
          <w:spacing w:val="-2"/>
          <w:szCs w:val="28"/>
        </w:rPr>
        <w:t>.</w:t>
      </w:r>
      <w:r w:rsidR="00444D4E">
        <w:rPr>
          <w:spacing w:val="-2"/>
          <w:szCs w:val="28"/>
        </w:rPr>
        <w:t>.</w:t>
      </w:r>
      <w:proofErr w:type="gramEnd"/>
    </w:p>
    <w:p w:rsidR="000841A5" w:rsidRDefault="000841A5" w:rsidP="000841A5">
      <w:pPr>
        <w:pStyle w:val="5"/>
        <w:shd w:val="clear" w:color="auto" w:fill="FFFFFF"/>
        <w:ind w:left="0" w:firstLine="709"/>
        <w:jc w:val="both"/>
      </w:pPr>
      <w:r>
        <w:rPr>
          <w:color w:val="000000"/>
          <w:szCs w:val="28"/>
          <w:shd w:val="clear" w:color="auto" w:fill="FFFFFF"/>
        </w:rPr>
        <w:t xml:space="preserve">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w:t>
      </w:r>
      <w:hyperlink r:id="rId4" w:history="1">
        <w:r>
          <w:rPr>
            <w:rStyle w:val="a9"/>
            <w:szCs w:val="28"/>
            <w:shd w:val="clear" w:color="auto" w:fill="FFFFFF"/>
            <w:lang w:val="en-US"/>
          </w:rPr>
          <w:t>www</w:t>
        </w:r>
        <w:r>
          <w:rPr>
            <w:rStyle w:val="a9"/>
            <w:szCs w:val="28"/>
            <w:shd w:val="clear" w:color="auto" w:fill="FFFFFF"/>
          </w:rPr>
          <w:t>.</w:t>
        </w:r>
        <w:r>
          <w:rPr>
            <w:rStyle w:val="a9"/>
            <w:szCs w:val="28"/>
            <w:shd w:val="clear" w:color="auto" w:fill="FFFFFF"/>
            <w:lang w:val="en-US"/>
          </w:rPr>
          <w:t>torgi</w:t>
        </w:r>
        <w:r>
          <w:rPr>
            <w:rStyle w:val="a9"/>
            <w:szCs w:val="28"/>
            <w:shd w:val="clear" w:color="auto" w:fill="FFFFFF"/>
          </w:rPr>
          <w:t>.</w:t>
        </w:r>
        <w:r>
          <w:rPr>
            <w:rStyle w:val="a9"/>
            <w:szCs w:val="28"/>
            <w:shd w:val="clear" w:color="auto" w:fill="FFFFFF"/>
            <w:lang w:val="en-US"/>
          </w:rPr>
          <w:t>gov</w:t>
        </w:r>
        <w:r>
          <w:rPr>
            <w:rStyle w:val="a9"/>
            <w:szCs w:val="28"/>
            <w:shd w:val="clear" w:color="auto" w:fill="FFFFFF"/>
          </w:rPr>
          <w:t>.</w:t>
        </w:r>
        <w:r>
          <w:rPr>
            <w:rStyle w:val="a9"/>
            <w:szCs w:val="28"/>
            <w:shd w:val="clear" w:color="auto" w:fill="FFFFFF"/>
            <w:lang w:val="en-US"/>
          </w:rPr>
          <w:t>ru</w:t>
        </w:r>
      </w:hyperlink>
      <w:r>
        <w:rPr>
          <w:color w:val="000000"/>
          <w:szCs w:val="28"/>
          <w:shd w:val="clear" w:color="auto" w:fill="FFFFFF"/>
        </w:rPr>
        <w:t xml:space="preserve"> и официальном сайте администрации МО «</w:t>
      </w:r>
      <w:proofErr w:type="spellStart"/>
      <w:r>
        <w:rPr>
          <w:color w:val="000000"/>
          <w:szCs w:val="28"/>
          <w:shd w:val="clear" w:color="auto" w:fill="FFFFFF"/>
        </w:rPr>
        <w:t>Гиагинский</w:t>
      </w:r>
      <w:proofErr w:type="spellEnd"/>
      <w:r>
        <w:rPr>
          <w:color w:val="000000"/>
          <w:szCs w:val="28"/>
          <w:shd w:val="clear" w:color="auto" w:fill="FFFFFF"/>
        </w:rPr>
        <w:t xml:space="preserve"> район» </w:t>
      </w:r>
      <w:hyperlink r:id="rId5" w:history="1">
        <w:r>
          <w:rPr>
            <w:rStyle w:val="a9"/>
            <w:szCs w:val="28"/>
            <w:shd w:val="clear" w:color="auto" w:fill="FFFFFF"/>
          </w:rPr>
          <w:t>http://</w:t>
        </w:r>
        <w:r>
          <w:rPr>
            <w:rStyle w:val="a9"/>
            <w:szCs w:val="28"/>
            <w:shd w:val="clear" w:color="auto" w:fill="FFFFFF"/>
            <w:lang w:val="en-US"/>
          </w:rPr>
          <w:t>amogr</w:t>
        </w:r>
        <w:r>
          <w:rPr>
            <w:rStyle w:val="a9"/>
            <w:szCs w:val="28"/>
            <w:shd w:val="clear" w:color="auto" w:fill="FFFFFF"/>
          </w:rPr>
          <w:t>.</w:t>
        </w:r>
        <w:proofErr w:type="spellStart"/>
        <w:r>
          <w:rPr>
            <w:rStyle w:val="a9"/>
            <w:szCs w:val="28"/>
            <w:shd w:val="clear" w:color="auto" w:fill="FFFFFF"/>
          </w:rPr>
          <w:t>ru</w:t>
        </w:r>
        <w:proofErr w:type="spellEnd"/>
      </w:hyperlink>
      <w:r>
        <w:rPr>
          <w:color w:val="000000"/>
          <w:szCs w:val="28"/>
          <w:shd w:val="clear" w:color="auto" w:fill="FFFFFF"/>
        </w:rPr>
        <w:t xml:space="preserve">. Кроме того, на официальном сайте Российской Федерации размещается аукционная документация. </w:t>
      </w:r>
    </w:p>
    <w:p w:rsidR="00BB2C0D" w:rsidRDefault="000841A5" w:rsidP="000841A5">
      <w:pPr>
        <w:ind w:firstLine="709"/>
        <w:jc w:val="both"/>
        <w:rPr>
          <w:szCs w:val="28"/>
        </w:rPr>
      </w:pPr>
      <w:r>
        <w:rPr>
          <w:szCs w:val="28"/>
        </w:rPr>
        <w:t xml:space="preserve">Заявления на участие в аукционе принимаются с </w:t>
      </w:r>
      <w:r w:rsidR="00444D4E">
        <w:rPr>
          <w:szCs w:val="28"/>
        </w:rPr>
        <w:t>0</w:t>
      </w:r>
      <w:r w:rsidR="00C166C6">
        <w:rPr>
          <w:szCs w:val="28"/>
        </w:rPr>
        <w:t>2</w:t>
      </w:r>
      <w:r>
        <w:rPr>
          <w:szCs w:val="28"/>
        </w:rPr>
        <w:t>.</w:t>
      </w:r>
      <w:r w:rsidR="00444D4E">
        <w:rPr>
          <w:szCs w:val="28"/>
        </w:rPr>
        <w:t>11</w:t>
      </w:r>
      <w:r>
        <w:rPr>
          <w:szCs w:val="28"/>
        </w:rPr>
        <w:t>.202</w:t>
      </w:r>
      <w:r w:rsidR="00275DBA">
        <w:rPr>
          <w:szCs w:val="28"/>
        </w:rPr>
        <w:t>2</w:t>
      </w:r>
      <w:r>
        <w:rPr>
          <w:szCs w:val="28"/>
        </w:rPr>
        <w:t xml:space="preserve"> года по </w:t>
      </w:r>
      <w:r w:rsidR="00C166C6">
        <w:rPr>
          <w:szCs w:val="28"/>
        </w:rPr>
        <w:t>01</w:t>
      </w:r>
      <w:r w:rsidR="00A70FCB">
        <w:rPr>
          <w:szCs w:val="28"/>
        </w:rPr>
        <w:t>.</w:t>
      </w:r>
      <w:r w:rsidR="00444D4E">
        <w:rPr>
          <w:szCs w:val="28"/>
        </w:rPr>
        <w:t>1</w:t>
      </w:r>
      <w:r w:rsidR="00C166C6">
        <w:rPr>
          <w:szCs w:val="28"/>
        </w:rPr>
        <w:t>2</w:t>
      </w:r>
      <w:r>
        <w:rPr>
          <w:szCs w:val="28"/>
        </w:rPr>
        <w:t>.202</w:t>
      </w:r>
      <w:r w:rsidR="00275DBA">
        <w:rPr>
          <w:szCs w:val="28"/>
        </w:rPr>
        <w:t>2</w:t>
      </w:r>
      <w:r>
        <w:rPr>
          <w:szCs w:val="28"/>
        </w:rPr>
        <w:t xml:space="preserve"> года по адресу: Республика Адыгея, </w:t>
      </w:r>
      <w:proofErr w:type="spellStart"/>
      <w:r>
        <w:rPr>
          <w:szCs w:val="28"/>
        </w:rPr>
        <w:t>Гиагинский</w:t>
      </w:r>
      <w:proofErr w:type="spellEnd"/>
      <w:r>
        <w:rPr>
          <w:szCs w:val="28"/>
        </w:rPr>
        <w:t xml:space="preserve"> район, </w:t>
      </w:r>
      <w:proofErr w:type="spellStart"/>
      <w:r>
        <w:rPr>
          <w:szCs w:val="28"/>
        </w:rPr>
        <w:t>ст-ца</w:t>
      </w:r>
      <w:proofErr w:type="spellEnd"/>
      <w:r>
        <w:rPr>
          <w:szCs w:val="28"/>
        </w:rPr>
        <w:t xml:space="preserve"> Гиагинская, ул. Кооперативная, 35, кабинет №13, с 9:00 час. до 17:00 час., перерыв с 13:00 час</w:t>
      </w:r>
      <w:proofErr w:type="gramStart"/>
      <w:r>
        <w:rPr>
          <w:szCs w:val="28"/>
        </w:rPr>
        <w:t>.</w:t>
      </w:r>
      <w:proofErr w:type="gramEnd"/>
      <w:r>
        <w:rPr>
          <w:szCs w:val="28"/>
        </w:rPr>
        <w:t xml:space="preserve"> </w:t>
      </w:r>
      <w:proofErr w:type="gramStart"/>
      <w:r>
        <w:rPr>
          <w:szCs w:val="28"/>
        </w:rPr>
        <w:t>д</w:t>
      </w:r>
      <w:proofErr w:type="gramEnd"/>
      <w:r>
        <w:rPr>
          <w:szCs w:val="28"/>
        </w:rPr>
        <w:t>о 13:48 час.</w:t>
      </w:r>
    </w:p>
    <w:p w:rsidR="004F0ECE" w:rsidRDefault="004F0ECE" w:rsidP="000841A5">
      <w:pPr>
        <w:ind w:firstLine="709"/>
        <w:jc w:val="both"/>
      </w:pPr>
      <w:r w:rsidRPr="004F0ECE">
        <w:lastRenderedPageBreak/>
        <w:t xml:space="preserve">Место, дата и время проведения аукциона: Аукцион состоится с 10:00 часов </w:t>
      </w:r>
      <w:r w:rsidR="00C166C6">
        <w:t>08</w:t>
      </w:r>
      <w:r w:rsidRPr="004F0ECE">
        <w:t xml:space="preserve"> </w:t>
      </w:r>
      <w:r w:rsidR="00444D4E">
        <w:t>декабря</w:t>
      </w:r>
      <w:r w:rsidRPr="004F0ECE">
        <w:t xml:space="preserve"> 2022  года</w:t>
      </w:r>
      <w:r w:rsidRPr="00F74A36">
        <w:t xml:space="preserve">, по адресу: Республика Адыгея, </w:t>
      </w:r>
      <w:proofErr w:type="spellStart"/>
      <w:r w:rsidRPr="00F74A36">
        <w:t>Гиагинский</w:t>
      </w:r>
      <w:proofErr w:type="spellEnd"/>
      <w:r w:rsidRPr="00F74A36">
        <w:t xml:space="preserve"> район, </w:t>
      </w:r>
      <w:proofErr w:type="spellStart"/>
      <w:r w:rsidRPr="00F74A36">
        <w:t>ст-ца</w:t>
      </w:r>
      <w:proofErr w:type="spellEnd"/>
      <w:r w:rsidRPr="00F74A36">
        <w:t xml:space="preserve"> Гиагинская, ул</w:t>
      </w:r>
      <w:proofErr w:type="gramStart"/>
      <w:r w:rsidRPr="00F74A36">
        <w:t>.К</w:t>
      </w:r>
      <w:proofErr w:type="gramEnd"/>
      <w:r w:rsidRPr="00F74A36">
        <w:t>ооперативная, 33, актовый зал.</w:t>
      </w:r>
    </w:p>
    <w:p w:rsidR="00BB2C0D" w:rsidRDefault="00BB2C0D" w:rsidP="00BB2C0D">
      <w:pPr>
        <w:pStyle w:val="a7"/>
        <w:shd w:val="clear" w:color="auto" w:fill="FFFFFF"/>
        <w:ind w:left="0" w:firstLine="708"/>
        <w:jc w:val="both"/>
      </w:pPr>
      <w:r>
        <w:rPr>
          <w:color w:val="000000"/>
          <w:sz w:val="28"/>
          <w:szCs w:val="28"/>
          <w:shd w:val="clear" w:color="auto" w:fill="FFFFFF"/>
        </w:rPr>
        <w:t xml:space="preserve">Граждане, заинтересованные в предоставлении вышеуказанных земельных участков, в течение 30 дней, со дня начала приема заявлений, имеют право подать заявление о намерении принять участие в аукционе на право заключения договора аренды земельного участка, по форме, прилагаемой к аукционной документации. </w:t>
      </w:r>
    </w:p>
    <w:p w:rsidR="00BB2C0D" w:rsidRDefault="00BB2C0D" w:rsidP="00BB2C0D">
      <w:pPr>
        <w:ind w:firstLine="709"/>
        <w:jc w:val="both"/>
        <w:rPr>
          <w:szCs w:val="28"/>
        </w:rPr>
      </w:pPr>
      <w:r>
        <w:rPr>
          <w:szCs w:val="28"/>
        </w:rPr>
        <w:t xml:space="preserve">Заявление можно подать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и электронной цифровой подписи, на адрес электронной почты: </w:t>
      </w:r>
      <w:hyperlink r:id="rId6" w:history="1">
        <w:r w:rsidR="00455F41" w:rsidRPr="00C31F25">
          <w:rPr>
            <w:rStyle w:val="a9"/>
            <w:szCs w:val="28"/>
          </w:rPr>
          <w:t>giagi</w:t>
        </w:r>
        <w:r w:rsidR="00455F41" w:rsidRPr="00C31F25">
          <w:rPr>
            <w:rStyle w:val="a9"/>
            <w:szCs w:val="28"/>
            <w:lang w:val="en-US"/>
          </w:rPr>
          <w:t>nskadmin</w:t>
        </w:r>
        <w:r w:rsidR="00455F41" w:rsidRPr="00C31F25">
          <w:rPr>
            <w:rStyle w:val="a9"/>
            <w:szCs w:val="28"/>
          </w:rPr>
          <w:t>@</w:t>
        </w:r>
        <w:r w:rsidR="00455F41" w:rsidRPr="00C31F25">
          <w:rPr>
            <w:rStyle w:val="a9"/>
            <w:szCs w:val="28"/>
            <w:lang w:val="en-US"/>
          </w:rPr>
          <w:t>mail</w:t>
        </w:r>
        <w:r w:rsidR="00455F41" w:rsidRPr="00C31F25">
          <w:rPr>
            <w:rStyle w:val="a9"/>
            <w:szCs w:val="28"/>
          </w:rPr>
          <w:t>.</w:t>
        </w:r>
        <w:r w:rsidR="00455F41" w:rsidRPr="00C31F25">
          <w:rPr>
            <w:rStyle w:val="a9"/>
            <w:szCs w:val="28"/>
            <w:lang w:val="en-US"/>
          </w:rPr>
          <w:t>ru</w:t>
        </w:r>
      </w:hyperlink>
      <w:r>
        <w:rPr>
          <w:szCs w:val="28"/>
        </w:rPr>
        <w:t xml:space="preserve">. </w:t>
      </w:r>
    </w:p>
    <w:p w:rsidR="00455F41" w:rsidRPr="005702CE" w:rsidRDefault="00455F41" w:rsidP="00455F41">
      <w:pPr>
        <w:contextualSpacing/>
        <w:jc w:val="both"/>
        <w:rPr>
          <w:b/>
        </w:rPr>
      </w:pPr>
      <w:r>
        <w:rPr>
          <w:b/>
        </w:rPr>
        <w:t xml:space="preserve">        </w:t>
      </w:r>
      <w:r w:rsidRPr="005702CE">
        <w:rPr>
          <w:b/>
        </w:rPr>
        <w:t>Реквизиты счета для внесения задатка:</w:t>
      </w:r>
    </w:p>
    <w:p w:rsidR="00455F41" w:rsidRPr="005702CE" w:rsidRDefault="00455F41" w:rsidP="00455F41">
      <w:pPr>
        <w:contextualSpacing/>
        <w:jc w:val="both"/>
      </w:pPr>
      <w:r w:rsidRPr="005702CE">
        <w:t>УФК по Республике Адыгея (администрация муниципального образования «</w:t>
      </w:r>
      <w:proofErr w:type="spellStart"/>
      <w:r w:rsidRPr="005702CE">
        <w:t>Гиагинский</w:t>
      </w:r>
      <w:proofErr w:type="spellEnd"/>
      <w:r w:rsidRPr="005702CE">
        <w:t xml:space="preserve"> район»), л/с 05763001440, </w:t>
      </w:r>
      <w:proofErr w:type="spellStart"/>
      <w:r w:rsidRPr="005702CE">
        <w:t>ст-ца</w:t>
      </w:r>
      <w:proofErr w:type="spellEnd"/>
      <w:r w:rsidRPr="005702CE">
        <w:t xml:space="preserve"> Гиагинская, ул. Кооперативная, 35, ИНН 0101004690, КПП 010101001, ОГРН 1030100507370, ОКТМО 79605407, БИК 017908101, </w:t>
      </w:r>
      <w:proofErr w:type="spellStart"/>
      <w:r w:rsidRPr="005702CE">
        <w:t>р</w:t>
      </w:r>
      <w:proofErr w:type="spellEnd"/>
      <w:r w:rsidRPr="005702CE">
        <w:t>/с 03232643796050007600, к/</w:t>
      </w:r>
      <w:proofErr w:type="spellStart"/>
      <w:r w:rsidRPr="005702CE">
        <w:t>сч</w:t>
      </w:r>
      <w:proofErr w:type="spellEnd"/>
      <w:r w:rsidRPr="005702CE">
        <w:t xml:space="preserve"> 40102810145370000066 в отделение НБ Республики Адыгея по г</w:t>
      </w:r>
      <w:proofErr w:type="gramStart"/>
      <w:r w:rsidRPr="005702CE">
        <w:t>.М</w:t>
      </w:r>
      <w:proofErr w:type="gramEnd"/>
      <w:r w:rsidRPr="005702CE">
        <w:t xml:space="preserve">айкопу </w:t>
      </w:r>
    </w:p>
    <w:p w:rsidR="00455F41" w:rsidRDefault="00455F41" w:rsidP="00455F41">
      <w:pPr>
        <w:ind w:firstLine="709"/>
        <w:jc w:val="both"/>
      </w:pPr>
      <w:r w:rsidRPr="005702CE">
        <w:rPr>
          <w:b/>
          <w:bCs/>
        </w:rPr>
        <w:t>(с пометкой «задаток для участия в аукционе»)</w:t>
      </w:r>
    </w:p>
    <w:p w:rsidR="00BB2C0D" w:rsidRDefault="00BB2C0D" w:rsidP="00BB2C0D">
      <w:pPr>
        <w:ind w:firstLine="709"/>
        <w:jc w:val="both"/>
      </w:pPr>
      <w:r>
        <w:rPr>
          <w:szCs w:val="28"/>
        </w:rPr>
        <w:t xml:space="preserve">За справками обращаться по телефону: 8 (87779) 3-09-30 </w:t>
      </w:r>
      <w:proofErr w:type="spellStart"/>
      <w:r>
        <w:rPr>
          <w:szCs w:val="28"/>
        </w:rPr>
        <w:t>доб</w:t>
      </w:r>
      <w:proofErr w:type="spellEnd"/>
      <w:r>
        <w:rPr>
          <w:szCs w:val="28"/>
        </w:rPr>
        <w:t>. 152</w:t>
      </w:r>
    </w:p>
    <w:p w:rsidR="00730A30" w:rsidRDefault="00730A30" w:rsidP="00184016">
      <w:pPr>
        <w:ind w:firstLine="709"/>
        <w:jc w:val="both"/>
        <w:rPr>
          <w:szCs w:val="28"/>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Pr="00252132" w:rsidRDefault="00444D4E" w:rsidP="00444D4E">
      <w:pPr>
        <w:jc w:val="center"/>
        <w:rPr>
          <w:sz w:val="24"/>
          <w:szCs w:val="24"/>
        </w:rPr>
      </w:pPr>
      <w:r w:rsidRPr="00252132">
        <w:rPr>
          <w:sz w:val="24"/>
          <w:szCs w:val="24"/>
        </w:rPr>
        <w:lastRenderedPageBreak/>
        <w:t>ЗАЯВКА</w:t>
      </w:r>
      <w:r>
        <w:rPr>
          <w:sz w:val="24"/>
          <w:szCs w:val="24"/>
        </w:rPr>
        <w:t xml:space="preserve"> Лот № ______</w:t>
      </w:r>
    </w:p>
    <w:p w:rsidR="00444D4E" w:rsidRPr="00252132" w:rsidRDefault="00444D4E" w:rsidP="00444D4E">
      <w:pPr>
        <w:jc w:val="center"/>
        <w:rPr>
          <w:sz w:val="24"/>
          <w:szCs w:val="24"/>
        </w:rPr>
      </w:pPr>
      <w:r>
        <w:rPr>
          <w:sz w:val="24"/>
          <w:szCs w:val="24"/>
        </w:rPr>
        <w:t xml:space="preserve">по проведению аукциона на </w:t>
      </w:r>
      <w:r w:rsidRPr="00252132">
        <w:rPr>
          <w:sz w:val="24"/>
          <w:szCs w:val="24"/>
        </w:rPr>
        <w:t xml:space="preserve"> заключение договор</w:t>
      </w:r>
      <w:r>
        <w:rPr>
          <w:sz w:val="24"/>
          <w:szCs w:val="24"/>
        </w:rPr>
        <w:t>а</w:t>
      </w:r>
      <w:r w:rsidRPr="00252132">
        <w:rPr>
          <w:sz w:val="24"/>
          <w:szCs w:val="24"/>
        </w:rPr>
        <w:t xml:space="preserve"> аренды земельн</w:t>
      </w:r>
      <w:r>
        <w:rPr>
          <w:sz w:val="24"/>
          <w:szCs w:val="24"/>
        </w:rPr>
        <w:t>ого</w:t>
      </w:r>
      <w:r w:rsidRPr="00252132">
        <w:rPr>
          <w:sz w:val="24"/>
          <w:szCs w:val="24"/>
        </w:rPr>
        <w:t xml:space="preserve"> участк</w:t>
      </w:r>
      <w:r>
        <w:rPr>
          <w:sz w:val="24"/>
          <w:szCs w:val="24"/>
        </w:rPr>
        <w:t>а</w:t>
      </w:r>
      <w:r w:rsidRPr="00252132">
        <w:rPr>
          <w:sz w:val="24"/>
          <w:szCs w:val="24"/>
        </w:rPr>
        <w:t>, государственная собственность на которые не разграничена</w:t>
      </w:r>
    </w:p>
    <w:p w:rsidR="00444D4E" w:rsidRPr="00252132" w:rsidRDefault="00444D4E" w:rsidP="00444D4E">
      <w:pPr>
        <w:jc w:val="center"/>
        <w:rPr>
          <w:sz w:val="24"/>
          <w:szCs w:val="24"/>
        </w:rPr>
      </w:pPr>
    </w:p>
    <w:p w:rsidR="00444D4E" w:rsidRPr="00252132" w:rsidRDefault="00444D4E" w:rsidP="00444D4E">
      <w:pPr>
        <w:jc w:val="both"/>
        <w:rPr>
          <w:sz w:val="24"/>
          <w:szCs w:val="24"/>
        </w:rPr>
      </w:pPr>
      <w:r w:rsidRPr="00252132">
        <w:rPr>
          <w:sz w:val="24"/>
          <w:szCs w:val="24"/>
        </w:rPr>
        <w:t>1.________________________________________________________</w:t>
      </w:r>
      <w:r>
        <w:rPr>
          <w:sz w:val="24"/>
          <w:szCs w:val="24"/>
        </w:rPr>
        <w:t>_____________</w:t>
      </w:r>
      <w:r w:rsidRPr="00252132">
        <w:rPr>
          <w:sz w:val="24"/>
          <w:szCs w:val="24"/>
        </w:rPr>
        <w:t>______</w:t>
      </w:r>
    </w:p>
    <w:p w:rsidR="00444D4E" w:rsidRDefault="00444D4E" w:rsidP="00444D4E">
      <w:pPr>
        <w:ind w:firstLine="900"/>
        <w:jc w:val="center"/>
        <w:rPr>
          <w:sz w:val="18"/>
          <w:szCs w:val="18"/>
        </w:rPr>
      </w:pPr>
      <w:r w:rsidRPr="00827C7A">
        <w:rPr>
          <w:sz w:val="18"/>
          <w:szCs w:val="18"/>
        </w:rPr>
        <w:t xml:space="preserve">Ф.И.О. (полностью) </w:t>
      </w:r>
    </w:p>
    <w:p w:rsidR="00444D4E" w:rsidRPr="00827C7A" w:rsidRDefault="00444D4E" w:rsidP="00444D4E">
      <w:pPr>
        <w:ind w:firstLine="900"/>
        <w:jc w:val="center"/>
        <w:rPr>
          <w:sz w:val="18"/>
          <w:szCs w:val="18"/>
        </w:rPr>
      </w:pPr>
    </w:p>
    <w:p w:rsidR="00444D4E" w:rsidRPr="00827C7A" w:rsidRDefault="00444D4E" w:rsidP="00444D4E">
      <w:pPr>
        <w:ind w:firstLine="142"/>
        <w:rPr>
          <w:sz w:val="18"/>
          <w:szCs w:val="18"/>
        </w:rPr>
      </w:pPr>
      <w:r w:rsidRPr="00827C7A">
        <w:rPr>
          <w:sz w:val="18"/>
          <w:szCs w:val="18"/>
        </w:rPr>
        <w:t>________________________________________________________________________</w:t>
      </w:r>
      <w:r>
        <w:rPr>
          <w:sz w:val="18"/>
          <w:szCs w:val="18"/>
        </w:rPr>
        <w:t>________________________</w:t>
      </w:r>
      <w:r w:rsidRPr="00827C7A">
        <w:rPr>
          <w:sz w:val="18"/>
          <w:szCs w:val="18"/>
        </w:rPr>
        <w:t>____</w:t>
      </w:r>
    </w:p>
    <w:p w:rsidR="00444D4E" w:rsidRDefault="00444D4E" w:rsidP="00444D4E">
      <w:pPr>
        <w:ind w:firstLine="142"/>
        <w:jc w:val="center"/>
        <w:rPr>
          <w:sz w:val="18"/>
          <w:szCs w:val="18"/>
        </w:rPr>
      </w:pPr>
      <w:r w:rsidRPr="00827C7A">
        <w:rPr>
          <w:sz w:val="18"/>
          <w:szCs w:val="18"/>
        </w:rPr>
        <w:t>(адрес)</w:t>
      </w:r>
    </w:p>
    <w:p w:rsidR="00444D4E" w:rsidRPr="00827C7A" w:rsidRDefault="00444D4E" w:rsidP="00444D4E">
      <w:pPr>
        <w:ind w:firstLine="142"/>
        <w:jc w:val="center"/>
        <w:rPr>
          <w:sz w:val="18"/>
          <w:szCs w:val="18"/>
        </w:rPr>
      </w:pPr>
    </w:p>
    <w:p w:rsidR="00444D4E" w:rsidRDefault="00444D4E" w:rsidP="00444D4E">
      <w:pPr>
        <w:jc w:val="both"/>
        <w:rPr>
          <w:sz w:val="24"/>
          <w:szCs w:val="24"/>
        </w:rPr>
      </w:pPr>
      <w:r w:rsidRPr="00252132">
        <w:rPr>
          <w:sz w:val="24"/>
          <w:szCs w:val="24"/>
        </w:rPr>
        <w:t>_______________________________________________________________</w:t>
      </w:r>
      <w:r>
        <w:rPr>
          <w:sz w:val="24"/>
          <w:szCs w:val="24"/>
        </w:rPr>
        <w:t>__________</w:t>
      </w:r>
      <w:r w:rsidRPr="00252132">
        <w:rPr>
          <w:sz w:val="24"/>
          <w:szCs w:val="24"/>
        </w:rPr>
        <w:t>____</w:t>
      </w:r>
    </w:p>
    <w:p w:rsidR="00444D4E" w:rsidRPr="00827C7A" w:rsidRDefault="00444D4E" w:rsidP="00444D4E">
      <w:pPr>
        <w:jc w:val="both"/>
        <w:rPr>
          <w:sz w:val="20"/>
        </w:rPr>
      </w:pPr>
      <w:r>
        <w:rPr>
          <w:sz w:val="24"/>
          <w:szCs w:val="24"/>
        </w:rPr>
        <w:t xml:space="preserve">             </w:t>
      </w:r>
      <w:r w:rsidRPr="00827C7A">
        <w:rPr>
          <w:sz w:val="20"/>
        </w:rPr>
        <w:t>(документ, удостоверяющий личность, и его реквизиты),</w:t>
      </w:r>
      <w:r>
        <w:rPr>
          <w:sz w:val="20"/>
        </w:rPr>
        <w:t xml:space="preserve"> ИНН,</w:t>
      </w:r>
      <w:r w:rsidRPr="00827C7A">
        <w:rPr>
          <w:sz w:val="20"/>
        </w:rPr>
        <w:t xml:space="preserve"> наименование юридического лица</w:t>
      </w:r>
    </w:p>
    <w:p w:rsidR="00444D4E" w:rsidRDefault="00444D4E" w:rsidP="00444D4E">
      <w:pPr>
        <w:jc w:val="both"/>
        <w:rPr>
          <w:sz w:val="24"/>
          <w:szCs w:val="24"/>
        </w:rPr>
      </w:pPr>
      <w:r>
        <w:rPr>
          <w:sz w:val="24"/>
          <w:szCs w:val="24"/>
        </w:rPr>
        <w:t>____________________________________________________________________________</w:t>
      </w:r>
      <w:r w:rsidRPr="00252132">
        <w:rPr>
          <w:sz w:val="24"/>
          <w:szCs w:val="24"/>
        </w:rPr>
        <w:t>_</w:t>
      </w:r>
    </w:p>
    <w:p w:rsidR="00444D4E" w:rsidRPr="00252132" w:rsidRDefault="00444D4E" w:rsidP="00444D4E">
      <w:pPr>
        <w:jc w:val="both"/>
        <w:rPr>
          <w:sz w:val="24"/>
          <w:szCs w:val="24"/>
        </w:rPr>
      </w:pPr>
    </w:p>
    <w:p w:rsidR="00444D4E" w:rsidRPr="00252132" w:rsidRDefault="00444D4E" w:rsidP="00444D4E">
      <w:pPr>
        <w:jc w:val="both"/>
        <w:rPr>
          <w:sz w:val="24"/>
          <w:szCs w:val="24"/>
        </w:rPr>
      </w:pPr>
      <w:r w:rsidRPr="00252132">
        <w:rPr>
          <w:sz w:val="24"/>
          <w:szCs w:val="24"/>
        </w:rPr>
        <w:t>_______________________________________</w:t>
      </w:r>
      <w:r>
        <w:rPr>
          <w:sz w:val="24"/>
          <w:szCs w:val="24"/>
        </w:rPr>
        <w:t>_________</w:t>
      </w:r>
      <w:r w:rsidRPr="00252132">
        <w:rPr>
          <w:sz w:val="24"/>
          <w:szCs w:val="24"/>
        </w:rPr>
        <w:t>_(далее именуется - Претендент).</w:t>
      </w:r>
    </w:p>
    <w:p w:rsidR="00444D4E" w:rsidRPr="00252132" w:rsidRDefault="00444D4E" w:rsidP="00444D4E">
      <w:pPr>
        <w:jc w:val="both"/>
        <w:rPr>
          <w:sz w:val="24"/>
          <w:szCs w:val="24"/>
        </w:rPr>
      </w:pPr>
      <w:r w:rsidRPr="00252132">
        <w:rPr>
          <w:sz w:val="24"/>
          <w:szCs w:val="24"/>
        </w:rPr>
        <w:t xml:space="preserve">2. Изучив информацию, указанную в </w:t>
      </w:r>
      <w:r>
        <w:rPr>
          <w:sz w:val="24"/>
          <w:szCs w:val="24"/>
        </w:rPr>
        <w:t xml:space="preserve">аукционной документации, </w:t>
      </w:r>
      <w:r w:rsidRPr="00252132">
        <w:rPr>
          <w:sz w:val="24"/>
          <w:szCs w:val="24"/>
        </w:rPr>
        <w:t>извещении о проведении торгов, данные о земельном участке, предлагаемом к предоставлению в аренду, ознакомившись с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444D4E" w:rsidRPr="00C11C7E" w:rsidTr="00DA26AF">
        <w:tc>
          <w:tcPr>
            <w:tcW w:w="170"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284"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2268"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5"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567" w:type="dxa"/>
            <w:tcBorders>
              <w:top w:val="nil"/>
              <w:left w:val="nil"/>
              <w:bottom w:val="single" w:sz="4" w:space="0" w:color="auto"/>
              <w:right w:val="nil"/>
            </w:tcBorders>
          </w:tcPr>
          <w:p w:rsidR="00444D4E" w:rsidRPr="00C11C7E" w:rsidRDefault="00444D4E" w:rsidP="00DA26AF">
            <w:pPr>
              <w:rPr>
                <w:sz w:val="24"/>
                <w:szCs w:val="24"/>
              </w:rPr>
            </w:pPr>
          </w:p>
        </w:tc>
        <w:tc>
          <w:tcPr>
            <w:tcW w:w="5528" w:type="dxa"/>
            <w:tcBorders>
              <w:top w:val="nil"/>
              <w:left w:val="nil"/>
              <w:bottom w:val="nil"/>
              <w:right w:val="nil"/>
            </w:tcBorders>
          </w:tcPr>
          <w:p w:rsidR="00444D4E" w:rsidRPr="00C11C7E" w:rsidRDefault="00444D4E" w:rsidP="00DA26AF">
            <w:pPr>
              <w:rPr>
                <w:sz w:val="24"/>
                <w:szCs w:val="24"/>
              </w:rPr>
            </w:pPr>
            <w:r w:rsidRPr="00C11C7E">
              <w:rPr>
                <w:sz w:val="24"/>
                <w:szCs w:val="24"/>
              </w:rPr>
              <w:t>года в торгах на право заключения договора аренды</w:t>
            </w:r>
          </w:p>
        </w:tc>
      </w:tr>
    </w:tbl>
    <w:p w:rsidR="00444D4E" w:rsidRDefault="00444D4E" w:rsidP="00444D4E">
      <w:pPr>
        <w:jc w:val="both"/>
        <w:rPr>
          <w:sz w:val="24"/>
          <w:szCs w:val="24"/>
        </w:rPr>
      </w:pPr>
      <w:r w:rsidRPr="00252132">
        <w:rPr>
          <w:sz w:val="24"/>
          <w:szCs w:val="24"/>
        </w:rPr>
        <w:t>земельного участка</w:t>
      </w:r>
      <w:r>
        <w:rPr>
          <w:sz w:val="24"/>
          <w:szCs w:val="24"/>
        </w:rPr>
        <w:t>,</w:t>
      </w:r>
      <w:r w:rsidRPr="00252132">
        <w:rPr>
          <w:sz w:val="24"/>
          <w:szCs w:val="24"/>
        </w:rPr>
        <w:t xml:space="preserve"> следующего земельного участка: </w:t>
      </w:r>
    </w:p>
    <w:p w:rsidR="00444D4E" w:rsidRDefault="00444D4E" w:rsidP="00444D4E">
      <w:pPr>
        <w:rPr>
          <w:sz w:val="24"/>
          <w:szCs w:val="24"/>
        </w:rPr>
      </w:pPr>
      <w:r>
        <w:rPr>
          <w:sz w:val="24"/>
          <w:szCs w:val="24"/>
        </w:rPr>
        <w:t>местоположение (адрес):________________________________________________________</w:t>
      </w:r>
    </w:p>
    <w:p w:rsidR="00444D4E" w:rsidRPr="00252132" w:rsidRDefault="00444D4E" w:rsidP="00444D4E">
      <w:pPr>
        <w:rPr>
          <w:sz w:val="24"/>
          <w:szCs w:val="24"/>
        </w:rPr>
      </w:pPr>
    </w:p>
    <w:p w:rsidR="00444D4E" w:rsidRPr="00252132" w:rsidRDefault="00444D4E" w:rsidP="00444D4E">
      <w:pPr>
        <w:rPr>
          <w:sz w:val="24"/>
          <w:szCs w:val="24"/>
        </w:rPr>
      </w:pPr>
    </w:p>
    <w:p w:rsidR="00444D4E" w:rsidRDefault="00444D4E" w:rsidP="00444D4E">
      <w:pPr>
        <w:pBdr>
          <w:top w:val="single" w:sz="4" w:space="1" w:color="auto"/>
        </w:pBdr>
        <w:rPr>
          <w:sz w:val="24"/>
          <w:szCs w:val="24"/>
        </w:rPr>
      </w:pPr>
    </w:p>
    <w:p w:rsidR="00444D4E" w:rsidRPr="00252132" w:rsidRDefault="00444D4E" w:rsidP="00444D4E">
      <w:pPr>
        <w:pBdr>
          <w:top w:val="single" w:sz="4" w:space="1" w:color="auto"/>
        </w:pBdr>
        <w:rPr>
          <w:sz w:val="24"/>
          <w:szCs w:val="24"/>
        </w:rPr>
      </w:pPr>
      <w:r>
        <w:rPr>
          <w:sz w:val="24"/>
          <w:szCs w:val="24"/>
        </w:rPr>
        <w:t>кадастровый номер: ____________________________________________________________</w:t>
      </w:r>
    </w:p>
    <w:p w:rsidR="00444D4E" w:rsidRDefault="00444D4E" w:rsidP="00444D4E">
      <w:pPr>
        <w:rPr>
          <w:sz w:val="24"/>
          <w:szCs w:val="24"/>
        </w:rPr>
      </w:pPr>
    </w:p>
    <w:p w:rsidR="00444D4E" w:rsidRDefault="00444D4E" w:rsidP="00444D4E">
      <w:pPr>
        <w:rPr>
          <w:sz w:val="24"/>
          <w:szCs w:val="24"/>
        </w:rPr>
      </w:pPr>
      <w:r>
        <w:rPr>
          <w:sz w:val="24"/>
          <w:szCs w:val="24"/>
        </w:rPr>
        <w:t>категория земель: ______________________________________________________________</w:t>
      </w:r>
    </w:p>
    <w:p w:rsidR="00444D4E" w:rsidRDefault="00444D4E" w:rsidP="00444D4E">
      <w:pPr>
        <w:rPr>
          <w:sz w:val="24"/>
          <w:szCs w:val="24"/>
        </w:rPr>
      </w:pPr>
    </w:p>
    <w:p w:rsidR="00444D4E" w:rsidRDefault="00444D4E" w:rsidP="00444D4E">
      <w:pPr>
        <w:rPr>
          <w:sz w:val="24"/>
          <w:szCs w:val="24"/>
        </w:rPr>
      </w:pPr>
      <w:r>
        <w:rPr>
          <w:sz w:val="24"/>
          <w:szCs w:val="24"/>
        </w:rPr>
        <w:t>разрешенное использование: ____________________________________________________</w:t>
      </w:r>
    </w:p>
    <w:p w:rsidR="00444D4E" w:rsidRDefault="00444D4E" w:rsidP="00444D4E">
      <w:pPr>
        <w:rPr>
          <w:sz w:val="24"/>
          <w:szCs w:val="24"/>
        </w:rPr>
      </w:pPr>
    </w:p>
    <w:p w:rsidR="00444D4E" w:rsidRDefault="00444D4E" w:rsidP="00444D4E">
      <w:pPr>
        <w:rPr>
          <w:sz w:val="24"/>
          <w:szCs w:val="24"/>
        </w:rPr>
      </w:pPr>
      <w:r>
        <w:rPr>
          <w:sz w:val="24"/>
          <w:szCs w:val="24"/>
        </w:rPr>
        <w:t>_____________________________________________________________________________</w:t>
      </w:r>
    </w:p>
    <w:p w:rsidR="00444D4E" w:rsidRPr="00252132" w:rsidRDefault="00444D4E" w:rsidP="00444D4E">
      <w:pPr>
        <w:rPr>
          <w:sz w:val="24"/>
          <w:szCs w:val="24"/>
        </w:rPr>
      </w:pPr>
      <w:r w:rsidRPr="00252132">
        <w:rPr>
          <w:sz w:val="24"/>
          <w:szCs w:val="24"/>
        </w:rPr>
        <w:t xml:space="preserve">на условиях, изложенных в </w:t>
      </w:r>
      <w:r>
        <w:rPr>
          <w:sz w:val="24"/>
          <w:szCs w:val="24"/>
        </w:rPr>
        <w:t xml:space="preserve">аукционной документации, </w:t>
      </w:r>
      <w:r w:rsidRPr="00252132">
        <w:rPr>
          <w:sz w:val="24"/>
          <w:szCs w:val="24"/>
        </w:rPr>
        <w:t>извещении о проведении торгов.</w:t>
      </w:r>
    </w:p>
    <w:p w:rsidR="00444D4E" w:rsidRPr="00252132" w:rsidRDefault="00444D4E" w:rsidP="00444D4E">
      <w:pPr>
        <w:ind w:firstLine="567"/>
        <w:jc w:val="both"/>
        <w:rPr>
          <w:sz w:val="24"/>
          <w:szCs w:val="24"/>
        </w:rPr>
      </w:pPr>
      <w:r w:rsidRPr="00252132">
        <w:rPr>
          <w:sz w:val="24"/>
          <w:szCs w:val="24"/>
        </w:rPr>
        <w:t>Претендент ознакомлен с начальной ценой предмета торгов, шагом аукциона, условиями договора, в том числе сроком аренды земельного участка.</w:t>
      </w:r>
    </w:p>
    <w:p w:rsidR="00444D4E" w:rsidRPr="00252132" w:rsidRDefault="00444D4E" w:rsidP="00444D4E">
      <w:pPr>
        <w:jc w:val="both"/>
        <w:rPr>
          <w:sz w:val="24"/>
          <w:szCs w:val="24"/>
        </w:rPr>
      </w:pPr>
      <w:r w:rsidRPr="00252132">
        <w:rPr>
          <w:sz w:val="24"/>
          <w:szCs w:val="24"/>
        </w:rPr>
        <w:t>3. В случае победы в торгах Претендент принимает на себя обязательства:</w:t>
      </w:r>
    </w:p>
    <w:p w:rsidR="00444D4E" w:rsidRPr="00252132" w:rsidRDefault="00444D4E" w:rsidP="00444D4E">
      <w:pPr>
        <w:jc w:val="both"/>
        <w:rPr>
          <w:sz w:val="24"/>
          <w:szCs w:val="24"/>
        </w:rPr>
      </w:pPr>
      <w:r w:rsidRPr="00252132">
        <w:rPr>
          <w:sz w:val="24"/>
          <w:szCs w:val="24"/>
        </w:rPr>
        <w:t>3.1. Подписать в день проведения торгов протокол о результатах торгов.</w:t>
      </w:r>
    </w:p>
    <w:p w:rsidR="00444D4E" w:rsidRPr="00252132" w:rsidRDefault="00444D4E" w:rsidP="00444D4E">
      <w:pPr>
        <w:jc w:val="both"/>
        <w:rPr>
          <w:sz w:val="24"/>
          <w:szCs w:val="24"/>
        </w:rPr>
      </w:pPr>
      <w:r w:rsidRPr="00252132">
        <w:rPr>
          <w:sz w:val="24"/>
          <w:szCs w:val="24"/>
        </w:rPr>
        <w:t>3.</w:t>
      </w:r>
      <w:r>
        <w:rPr>
          <w:sz w:val="24"/>
          <w:szCs w:val="24"/>
        </w:rPr>
        <w:t>2</w:t>
      </w:r>
      <w:r w:rsidRPr="00252132">
        <w:rPr>
          <w:sz w:val="24"/>
          <w:szCs w:val="24"/>
        </w:rPr>
        <w:t xml:space="preserve">. Подписать со своей стороны договор аренды земельного участка в установленный </w:t>
      </w:r>
      <w:r>
        <w:rPr>
          <w:sz w:val="24"/>
          <w:szCs w:val="24"/>
        </w:rPr>
        <w:t>законодательством</w:t>
      </w:r>
      <w:r w:rsidRPr="00252132">
        <w:rPr>
          <w:sz w:val="24"/>
          <w:szCs w:val="24"/>
        </w:rPr>
        <w:t xml:space="preserve"> срок с момента оформления протокола о результатах торгов.</w:t>
      </w:r>
    </w:p>
    <w:p w:rsidR="00444D4E" w:rsidRPr="00252132" w:rsidRDefault="00444D4E" w:rsidP="00444D4E">
      <w:pPr>
        <w:jc w:val="both"/>
        <w:rPr>
          <w:sz w:val="24"/>
          <w:szCs w:val="24"/>
        </w:rPr>
      </w:pPr>
      <w:r w:rsidRPr="00252132">
        <w:rPr>
          <w:sz w:val="24"/>
          <w:szCs w:val="24"/>
        </w:rPr>
        <w:t>4. Претендент согласен с тем, что в случае признания его победителем торгов:</w:t>
      </w:r>
    </w:p>
    <w:p w:rsidR="00444D4E" w:rsidRPr="00252132" w:rsidRDefault="00444D4E" w:rsidP="00444D4E">
      <w:pPr>
        <w:ind w:firstLine="567"/>
        <w:jc w:val="both"/>
        <w:rPr>
          <w:sz w:val="24"/>
          <w:szCs w:val="24"/>
        </w:rPr>
      </w:pPr>
      <w:r w:rsidRPr="00252132">
        <w:rPr>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444D4E" w:rsidRPr="00252132" w:rsidRDefault="00444D4E" w:rsidP="00444D4E">
      <w:pPr>
        <w:ind w:firstLine="567"/>
        <w:jc w:val="both"/>
        <w:rPr>
          <w:sz w:val="24"/>
          <w:szCs w:val="24"/>
        </w:rPr>
      </w:pPr>
      <w:r w:rsidRPr="00252132">
        <w:rPr>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444D4E" w:rsidRPr="00252132" w:rsidRDefault="00444D4E" w:rsidP="00444D4E">
      <w:pPr>
        <w:jc w:val="both"/>
        <w:rPr>
          <w:sz w:val="24"/>
          <w:szCs w:val="24"/>
        </w:rPr>
      </w:pPr>
      <w:r w:rsidRPr="00252132">
        <w:rPr>
          <w:sz w:val="24"/>
          <w:szCs w:val="24"/>
        </w:rPr>
        <w:t xml:space="preserve">5.  </w:t>
      </w:r>
      <w:r>
        <w:rPr>
          <w:sz w:val="24"/>
          <w:szCs w:val="24"/>
        </w:rPr>
        <w:t>Б</w:t>
      </w:r>
      <w:r w:rsidRPr="00252132">
        <w:rPr>
          <w:sz w:val="24"/>
          <w:szCs w:val="24"/>
        </w:rPr>
        <w:t>анковские реквизиты счета, на который перечисляется сумма возвращаемого задатка в случае, если Претендент не станет победителем торгов:</w:t>
      </w:r>
    </w:p>
    <w:tbl>
      <w:tblPr>
        <w:tblW w:w="737" w:type="dxa"/>
        <w:tblLayout w:type="fixed"/>
        <w:tblCellMar>
          <w:left w:w="28" w:type="dxa"/>
          <w:right w:w="28" w:type="dxa"/>
        </w:tblCellMar>
        <w:tblLook w:val="0000"/>
      </w:tblPr>
      <w:tblGrid>
        <w:gridCol w:w="737"/>
      </w:tblGrid>
      <w:tr w:rsidR="00444D4E" w:rsidRPr="00C11C7E" w:rsidTr="00DA26AF">
        <w:tc>
          <w:tcPr>
            <w:tcW w:w="737" w:type="dxa"/>
            <w:tcBorders>
              <w:top w:val="nil"/>
              <w:left w:val="nil"/>
              <w:bottom w:val="nil"/>
              <w:right w:val="nil"/>
            </w:tcBorders>
          </w:tcPr>
          <w:p w:rsidR="00444D4E" w:rsidRPr="00C11C7E" w:rsidRDefault="00444D4E" w:rsidP="00DA26AF">
            <w:pPr>
              <w:rPr>
                <w:sz w:val="24"/>
                <w:szCs w:val="24"/>
              </w:rPr>
            </w:pPr>
          </w:p>
        </w:tc>
      </w:tr>
    </w:tbl>
    <w:p w:rsidR="00444D4E" w:rsidRPr="00252132" w:rsidRDefault="00444D4E" w:rsidP="00444D4E">
      <w:pPr>
        <w:rPr>
          <w:sz w:val="24"/>
          <w:szCs w:val="24"/>
        </w:rPr>
      </w:pPr>
      <w:r w:rsidRPr="00252132">
        <w:rPr>
          <w:sz w:val="24"/>
          <w:szCs w:val="24"/>
        </w:rPr>
        <w:t xml:space="preserve">Банк получателя: </w:t>
      </w:r>
      <w:r>
        <w:rPr>
          <w:sz w:val="24"/>
          <w:szCs w:val="24"/>
        </w:rPr>
        <w:t>______________________________________________________________</w:t>
      </w:r>
    </w:p>
    <w:p w:rsidR="00444D4E" w:rsidRPr="00252132" w:rsidRDefault="00444D4E" w:rsidP="00444D4E">
      <w:pPr>
        <w:rPr>
          <w:sz w:val="24"/>
          <w:szCs w:val="24"/>
        </w:rPr>
      </w:pPr>
      <w:r w:rsidRPr="00252132">
        <w:rPr>
          <w:sz w:val="24"/>
          <w:szCs w:val="24"/>
        </w:rPr>
        <w:t>Расчетный счет</w:t>
      </w:r>
      <w:r>
        <w:rPr>
          <w:sz w:val="24"/>
          <w:szCs w:val="24"/>
        </w:rPr>
        <w:t>: _______________________________________________________________</w:t>
      </w:r>
      <w:r w:rsidRPr="00252132">
        <w:rPr>
          <w:sz w:val="24"/>
          <w:szCs w:val="24"/>
        </w:rPr>
        <w:t xml:space="preserve"> </w:t>
      </w:r>
    </w:p>
    <w:p w:rsidR="00444D4E" w:rsidRDefault="00444D4E" w:rsidP="00444D4E">
      <w:pPr>
        <w:rPr>
          <w:sz w:val="24"/>
          <w:szCs w:val="24"/>
        </w:rPr>
      </w:pPr>
      <w:r w:rsidRPr="00252132">
        <w:rPr>
          <w:sz w:val="24"/>
          <w:szCs w:val="24"/>
        </w:rPr>
        <w:t>Корреспондентский счет</w:t>
      </w:r>
      <w:r>
        <w:rPr>
          <w:sz w:val="24"/>
          <w:szCs w:val="24"/>
        </w:rPr>
        <w:t>: _______________________________________________________</w:t>
      </w:r>
    </w:p>
    <w:p w:rsidR="00444D4E" w:rsidRPr="00252132" w:rsidRDefault="00444D4E" w:rsidP="00444D4E">
      <w:pPr>
        <w:rPr>
          <w:sz w:val="24"/>
          <w:szCs w:val="24"/>
        </w:rPr>
      </w:pPr>
      <w:r w:rsidRPr="00252132">
        <w:rPr>
          <w:sz w:val="24"/>
          <w:szCs w:val="24"/>
        </w:rPr>
        <w:t>БИК</w:t>
      </w:r>
      <w:r>
        <w:rPr>
          <w:sz w:val="24"/>
          <w:szCs w:val="24"/>
        </w:rPr>
        <w:t>: ________________________________________________________________________</w:t>
      </w:r>
    </w:p>
    <w:p w:rsidR="00444D4E" w:rsidRPr="00252132" w:rsidRDefault="00444D4E" w:rsidP="00444D4E">
      <w:pPr>
        <w:rPr>
          <w:sz w:val="24"/>
          <w:szCs w:val="24"/>
        </w:rPr>
      </w:pPr>
    </w:p>
    <w:p w:rsidR="00444D4E" w:rsidRPr="00252132" w:rsidRDefault="00444D4E" w:rsidP="00444D4E">
      <w:pPr>
        <w:ind w:firstLine="567"/>
        <w:rPr>
          <w:sz w:val="24"/>
          <w:szCs w:val="24"/>
        </w:rPr>
      </w:pPr>
      <w:r>
        <w:rPr>
          <w:sz w:val="24"/>
          <w:szCs w:val="24"/>
        </w:rPr>
        <w:t>Сумма внесенного задатка:</w:t>
      </w:r>
      <w:r w:rsidRPr="00252132">
        <w:rPr>
          <w:sz w:val="24"/>
          <w:szCs w:val="24"/>
        </w:rPr>
        <w:t xml:space="preserve"> </w:t>
      </w:r>
      <w:r>
        <w:rPr>
          <w:sz w:val="24"/>
          <w:szCs w:val="24"/>
        </w:rPr>
        <w:t>_________________________________________________________________________________</w:t>
      </w:r>
      <w:r>
        <w:rPr>
          <w:sz w:val="24"/>
          <w:szCs w:val="24"/>
        </w:rPr>
        <w:lastRenderedPageBreak/>
        <w:t>_________________________________________________________________________</w:t>
      </w:r>
      <w:r w:rsidRPr="001F6F26">
        <w:rPr>
          <w:color w:val="FFFFFF"/>
          <w:sz w:val="24"/>
          <w:szCs w:val="24"/>
        </w:rPr>
        <w:t>_</w:t>
      </w:r>
      <w:r>
        <w:rPr>
          <w:sz w:val="24"/>
          <w:szCs w:val="24"/>
        </w:rPr>
        <w:t xml:space="preserve">                                        </w:t>
      </w:r>
      <w:r w:rsidRPr="00252132">
        <w:rPr>
          <w:sz w:val="24"/>
          <w:szCs w:val="24"/>
        </w:rPr>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444D4E" w:rsidRPr="00C11C7E" w:rsidTr="00DA26AF">
        <w:trPr>
          <w:cantSplit/>
        </w:trPr>
        <w:tc>
          <w:tcPr>
            <w:tcW w:w="993" w:type="dxa"/>
            <w:tcBorders>
              <w:top w:val="nil"/>
              <w:left w:val="nil"/>
              <w:bottom w:val="nil"/>
              <w:right w:val="nil"/>
            </w:tcBorders>
          </w:tcPr>
          <w:p w:rsidR="00444D4E" w:rsidRPr="00C11C7E" w:rsidRDefault="00444D4E" w:rsidP="00DA26AF">
            <w:pPr>
              <w:ind w:left="-28" w:right="-30"/>
              <w:jc w:val="right"/>
              <w:rPr>
                <w:sz w:val="24"/>
                <w:szCs w:val="24"/>
              </w:rPr>
            </w:pPr>
            <w:r w:rsidRPr="00C11C7E">
              <w:rPr>
                <w:sz w:val="24"/>
                <w:szCs w:val="24"/>
              </w:rPr>
              <w:t>внесен "</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283"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2127"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5"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444D4E" w:rsidRPr="00C11C7E" w:rsidRDefault="00444D4E" w:rsidP="00DA26AF">
            <w:pPr>
              <w:rPr>
                <w:sz w:val="24"/>
                <w:szCs w:val="24"/>
              </w:rPr>
            </w:pPr>
          </w:p>
        </w:tc>
        <w:tc>
          <w:tcPr>
            <w:tcW w:w="425" w:type="dxa"/>
            <w:tcBorders>
              <w:top w:val="nil"/>
              <w:left w:val="nil"/>
              <w:bottom w:val="nil"/>
              <w:right w:val="nil"/>
            </w:tcBorders>
          </w:tcPr>
          <w:p w:rsidR="00444D4E" w:rsidRPr="00C11C7E" w:rsidRDefault="00444D4E" w:rsidP="00DA26AF">
            <w:pPr>
              <w:rPr>
                <w:sz w:val="24"/>
                <w:szCs w:val="24"/>
              </w:rPr>
            </w:pPr>
            <w:proofErr w:type="gramStart"/>
            <w:r w:rsidRPr="00C11C7E">
              <w:rPr>
                <w:sz w:val="24"/>
                <w:szCs w:val="24"/>
              </w:rPr>
              <w:t>г</w:t>
            </w:r>
            <w:proofErr w:type="gramEnd"/>
            <w:r w:rsidRPr="00C11C7E">
              <w:rPr>
                <w:sz w:val="24"/>
                <w:szCs w:val="24"/>
              </w:rPr>
              <w:t>.</w:t>
            </w:r>
          </w:p>
        </w:tc>
        <w:tc>
          <w:tcPr>
            <w:tcW w:w="4536" w:type="dxa"/>
            <w:tcBorders>
              <w:top w:val="nil"/>
              <w:left w:val="nil"/>
              <w:bottom w:val="single" w:sz="4" w:space="0" w:color="auto"/>
              <w:right w:val="nil"/>
            </w:tcBorders>
          </w:tcPr>
          <w:p w:rsidR="00444D4E" w:rsidRPr="00C11C7E" w:rsidRDefault="00444D4E" w:rsidP="00DA26AF">
            <w:pPr>
              <w:jc w:val="center"/>
              <w:rPr>
                <w:sz w:val="24"/>
                <w:szCs w:val="24"/>
              </w:rPr>
            </w:pPr>
          </w:p>
        </w:tc>
      </w:tr>
      <w:tr w:rsidR="00444D4E" w:rsidRPr="00C11C7E" w:rsidTr="00DA26AF">
        <w:trPr>
          <w:cantSplit/>
        </w:trPr>
        <w:tc>
          <w:tcPr>
            <w:tcW w:w="5103" w:type="dxa"/>
            <w:gridSpan w:val="7"/>
            <w:tcBorders>
              <w:top w:val="nil"/>
              <w:left w:val="nil"/>
              <w:bottom w:val="nil"/>
              <w:right w:val="nil"/>
            </w:tcBorders>
          </w:tcPr>
          <w:p w:rsidR="00444D4E" w:rsidRPr="00C11C7E" w:rsidRDefault="00444D4E" w:rsidP="00DA26AF">
            <w:pPr>
              <w:rPr>
                <w:sz w:val="24"/>
                <w:szCs w:val="24"/>
              </w:rPr>
            </w:pPr>
          </w:p>
        </w:tc>
        <w:tc>
          <w:tcPr>
            <w:tcW w:w="4536"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(наименование и номер документа)</w:t>
            </w:r>
          </w:p>
        </w:tc>
      </w:tr>
    </w:tbl>
    <w:p w:rsidR="00444D4E" w:rsidRPr="00252132" w:rsidRDefault="00444D4E" w:rsidP="00444D4E">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В порядке и на условиях, определенных Федеральным законом от 27.07.2006</w:t>
      </w:r>
      <w:r w:rsidRPr="00252132">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необходимом</w:t>
      </w:r>
      <w:proofErr w:type="gramEnd"/>
      <w:r w:rsidRPr="00252132">
        <w:rPr>
          <w:rFonts w:ascii="Times New Roman" w:hAnsi="Times New Roman" w:cs="Times New Roman"/>
          <w:sz w:val="24"/>
          <w:szCs w:val="24"/>
        </w:rPr>
        <w:t xml:space="preserve"> для участников настоящего аукциона.</w:t>
      </w:r>
    </w:p>
    <w:p w:rsidR="00444D4E" w:rsidRPr="00252132" w:rsidRDefault="00444D4E" w:rsidP="00444D4E">
      <w:pPr>
        <w:pStyle w:val="ConsPlusNonformat"/>
        <w:ind w:firstLine="708"/>
        <w:jc w:val="both"/>
        <w:rPr>
          <w:rFonts w:ascii="Times New Roman" w:hAnsi="Times New Roman" w:cs="Times New Roman"/>
          <w:sz w:val="24"/>
          <w:szCs w:val="24"/>
        </w:rPr>
      </w:pPr>
      <w:r w:rsidRPr="00252132">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44D4E" w:rsidRPr="00252132" w:rsidRDefault="00444D4E" w:rsidP="00444D4E">
      <w:pPr>
        <w:pStyle w:val="ConsPlusNonformat"/>
        <w:ind w:firstLine="709"/>
        <w:jc w:val="both"/>
        <w:rPr>
          <w:rFonts w:ascii="Times New Roman" w:hAnsi="Times New Roman" w:cs="Times New Roman"/>
          <w:sz w:val="24"/>
          <w:szCs w:val="24"/>
        </w:rPr>
      </w:pPr>
      <w:r w:rsidRPr="00252132">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252132">
        <w:rPr>
          <w:rFonts w:ascii="Times New Roman" w:hAnsi="Times New Roman" w:cs="Times New Roman"/>
          <w:sz w:val="24"/>
          <w:szCs w:val="24"/>
        </w:rPr>
        <w:t>н(</w:t>
      </w:r>
      <w:proofErr w:type="gramEnd"/>
      <w:r w:rsidRPr="00252132">
        <w:rPr>
          <w:rFonts w:ascii="Times New Roman" w:hAnsi="Times New Roman" w:cs="Times New Roman"/>
          <w:sz w:val="24"/>
          <w:szCs w:val="24"/>
        </w:rPr>
        <w:t>на).</w:t>
      </w:r>
    </w:p>
    <w:p w:rsidR="00444D4E" w:rsidRPr="00252132" w:rsidRDefault="00444D4E" w:rsidP="00444D4E">
      <w:pPr>
        <w:ind w:firstLine="567"/>
        <w:rPr>
          <w:sz w:val="24"/>
          <w:szCs w:val="24"/>
        </w:rPr>
      </w:pPr>
      <w:r w:rsidRPr="00252132">
        <w:rPr>
          <w:sz w:val="24"/>
          <w:szCs w:val="24"/>
        </w:rPr>
        <w:t>Приложение:</w:t>
      </w:r>
    </w:p>
    <w:p w:rsidR="00444D4E" w:rsidRPr="00252132" w:rsidRDefault="00444D4E" w:rsidP="00444D4E">
      <w:pPr>
        <w:ind w:firstLine="567"/>
        <w:rPr>
          <w:sz w:val="24"/>
          <w:szCs w:val="24"/>
        </w:rPr>
      </w:pPr>
      <w:r w:rsidRPr="00252132">
        <w:rPr>
          <w:sz w:val="24"/>
          <w:szCs w:val="24"/>
        </w:rPr>
        <w:t>1.</w:t>
      </w:r>
      <w:r>
        <w:rPr>
          <w:sz w:val="24"/>
          <w:szCs w:val="24"/>
        </w:rPr>
        <w:t xml:space="preserve"> _______________________________________________________________________</w:t>
      </w:r>
    </w:p>
    <w:p w:rsidR="00444D4E" w:rsidRPr="00252132" w:rsidRDefault="00444D4E" w:rsidP="00444D4E">
      <w:pPr>
        <w:ind w:firstLine="567"/>
        <w:rPr>
          <w:sz w:val="24"/>
          <w:szCs w:val="24"/>
        </w:rPr>
      </w:pPr>
      <w:r w:rsidRPr="00252132">
        <w:rPr>
          <w:sz w:val="24"/>
          <w:szCs w:val="24"/>
        </w:rPr>
        <w:t>2.</w:t>
      </w:r>
      <w:r>
        <w:rPr>
          <w:sz w:val="24"/>
          <w:szCs w:val="24"/>
        </w:rPr>
        <w:t xml:space="preserve"> _______________________________________________________________________</w:t>
      </w:r>
    </w:p>
    <w:p w:rsidR="00444D4E" w:rsidRPr="00252132" w:rsidRDefault="00444D4E" w:rsidP="00444D4E">
      <w:pPr>
        <w:ind w:firstLine="567"/>
        <w:rPr>
          <w:sz w:val="24"/>
          <w:szCs w:val="24"/>
        </w:rPr>
      </w:pPr>
      <w:r w:rsidRPr="00252132">
        <w:rPr>
          <w:sz w:val="24"/>
          <w:szCs w:val="24"/>
        </w:rPr>
        <w:t>3.</w:t>
      </w:r>
      <w:r>
        <w:rPr>
          <w:sz w:val="24"/>
          <w:szCs w:val="24"/>
        </w:rPr>
        <w:t xml:space="preserve"> _______________________________________________________________________</w:t>
      </w:r>
    </w:p>
    <w:p w:rsidR="00444D4E" w:rsidRDefault="00444D4E" w:rsidP="00444D4E">
      <w:pPr>
        <w:ind w:firstLine="567"/>
        <w:rPr>
          <w:sz w:val="24"/>
          <w:szCs w:val="24"/>
        </w:rPr>
      </w:pPr>
      <w:r>
        <w:rPr>
          <w:sz w:val="24"/>
          <w:szCs w:val="24"/>
        </w:rPr>
        <w:t>4. _______________________________________________________________________</w:t>
      </w:r>
    </w:p>
    <w:p w:rsidR="00444D4E" w:rsidRDefault="00444D4E" w:rsidP="00444D4E">
      <w:pPr>
        <w:ind w:firstLine="567"/>
        <w:rPr>
          <w:sz w:val="24"/>
          <w:szCs w:val="24"/>
        </w:rPr>
      </w:pPr>
      <w:r>
        <w:rPr>
          <w:sz w:val="24"/>
          <w:szCs w:val="24"/>
        </w:rPr>
        <w:t>5. _______________________________________________________________________</w:t>
      </w:r>
    </w:p>
    <w:p w:rsidR="00444D4E" w:rsidRPr="00252132" w:rsidRDefault="00444D4E" w:rsidP="00444D4E">
      <w:pPr>
        <w:ind w:firstLine="567"/>
        <w:rPr>
          <w:sz w:val="24"/>
          <w:szCs w:val="24"/>
        </w:rPr>
      </w:pPr>
      <w:r>
        <w:rPr>
          <w:sz w:val="24"/>
          <w:szCs w:val="24"/>
        </w:rPr>
        <w:t>6. _______________________________________________________________________</w:t>
      </w:r>
    </w:p>
    <w:p w:rsidR="00444D4E" w:rsidRPr="00252132" w:rsidRDefault="00444D4E" w:rsidP="00444D4E">
      <w:pPr>
        <w:ind w:firstLine="567"/>
        <w:rPr>
          <w:sz w:val="24"/>
          <w:szCs w:val="24"/>
        </w:rPr>
      </w:pPr>
      <w:r w:rsidRPr="00252132">
        <w:rPr>
          <w:sz w:val="24"/>
          <w:szCs w:val="24"/>
        </w:rPr>
        <w:t>При необходимости иные сведения о Претенденте:</w:t>
      </w:r>
    </w:p>
    <w:p w:rsidR="00444D4E" w:rsidRPr="00252132" w:rsidRDefault="00444D4E" w:rsidP="00444D4E">
      <w:pPr>
        <w:rPr>
          <w:sz w:val="24"/>
          <w:szCs w:val="24"/>
        </w:rPr>
      </w:pPr>
    </w:p>
    <w:p w:rsidR="00444D4E" w:rsidRPr="00252132" w:rsidRDefault="00444D4E" w:rsidP="00444D4E">
      <w:pPr>
        <w:pBdr>
          <w:top w:val="single" w:sz="4" w:space="1" w:color="auto"/>
        </w:pBdr>
        <w:rPr>
          <w:sz w:val="24"/>
          <w:szCs w:val="24"/>
        </w:rPr>
      </w:pPr>
    </w:p>
    <w:p w:rsidR="00444D4E" w:rsidRPr="00252132" w:rsidRDefault="00444D4E" w:rsidP="00444D4E">
      <w:pPr>
        <w:rPr>
          <w:sz w:val="24"/>
          <w:szCs w:val="24"/>
        </w:rPr>
      </w:pPr>
    </w:p>
    <w:p w:rsidR="00444D4E" w:rsidRPr="00252132" w:rsidRDefault="00444D4E" w:rsidP="00444D4E">
      <w:pPr>
        <w:pBdr>
          <w:top w:val="single" w:sz="4" w:space="1" w:color="auto"/>
        </w:pBdr>
        <w:jc w:val="center"/>
        <w:rPr>
          <w:sz w:val="24"/>
          <w:szCs w:val="24"/>
        </w:rPr>
      </w:pPr>
      <w:r w:rsidRPr="00252132">
        <w:rPr>
          <w:sz w:val="24"/>
          <w:szCs w:val="24"/>
        </w:rPr>
        <w:t>(</w:t>
      </w:r>
      <w:r w:rsidRPr="00252132">
        <w:rPr>
          <w:b/>
          <w:sz w:val="24"/>
          <w:szCs w:val="24"/>
        </w:rPr>
        <w:t>контактный телефон, адрес электронной почты и др</w:t>
      </w:r>
      <w:r w:rsidRPr="00252132">
        <w:rPr>
          <w:sz w:val="24"/>
          <w:szCs w:val="24"/>
        </w:rPr>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444D4E" w:rsidRPr="00C11C7E" w:rsidTr="00DA26AF">
        <w:trPr>
          <w:cantSplit/>
        </w:trPr>
        <w:tc>
          <w:tcPr>
            <w:tcW w:w="142" w:type="dxa"/>
            <w:tcBorders>
              <w:top w:val="nil"/>
              <w:left w:val="nil"/>
              <w:bottom w:val="nil"/>
              <w:right w:val="nil"/>
            </w:tcBorders>
          </w:tcPr>
          <w:p w:rsidR="00444D4E" w:rsidRPr="00C11C7E" w:rsidRDefault="00444D4E" w:rsidP="00DA26AF">
            <w:pPr>
              <w:ind w:left="-28" w:right="-30"/>
              <w:jc w:val="right"/>
              <w:rPr>
                <w:sz w:val="24"/>
                <w:szCs w:val="24"/>
              </w:rPr>
            </w:pPr>
            <w:r w:rsidRPr="00C11C7E">
              <w:rPr>
                <w:sz w:val="24"/>
                <w:szCs w:val="24"/>
              </w:rPr>
              <w:t>"</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312"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2098"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5"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444D4E" w:rsidRPr="00C11C7E" w:rsidRDefault="00444D4E" w:rsidP="00DA26AF">
            <w:pPr>
              <w:rPr>
                <w:sz w:val="24"/>
                <w:szCs w:val="24"/>
              </w:rPr>
            </w:pPr>
          </w:p>
        </w:tc>
        <w:tc>
          <w:tcPr>
            <w:tcW w:w="879" w:type="dxa"/>
            <w:tcBorders>
              <w:top w:val="nil"/>
              <w:left w:val="nil"/>
              <w:bottom w:val="nil"/>
              <w:right w:val="nil"/>
            </w:tcBorders>
          </w:tcPr>
          <w:p w:rsidR="00444D4E" w:rsidRPr="00C11C7E" w:rsidRDefault="00444D4E" w:rsidP="00DA26AF">
            <w:pPr>
              <w:rPr>
                <w:sz w:val="24"/>
                <w:szCs w:val="24"/>
              </w:rPr>
            </w:pPr>
            <w:proofErr w:type="gramStart"/>
            <w:r w:rsidRPr="00C11C7E">
              <w:rPr>
                <w:sz w:val="24"/>
                <w:szCs w:val="24"/>
              </w:rPr>
              <w:t>г</w:t>
            </w:r>
            <w:proofErr w:type="gramEnd"/>
            <w:r w:rsidRPr="00C11C7E">
              <w:rPr>
                <w:sz w:val="24"/>
                <w:szCs w:val="24"/>
              </w:rPr>
              <w:t>.</w:t>
            </w:r>
          </w:p>
        </w:tc>
        <w:tc>
          <w:tcPr>
            <w:tcW w:w="4961" w:type="dxa"/>
            <w:tcBorders>
              <w:top w:val="nil"/>
              <w:left w:val="nil"/>
              <w:bottom w:val="single" w:sz="4" w:space="0" w:color="auto"/>
              <w:right w:val="nil"/>
            </w:tcBorders>
          </w:tcPr>
          <w:p w:rsidR="00444D4E" w:rsidRPr="00C11C7E" w:rsidRDefault="00444D4E" w:rsidP="00DA26AF">
            <w:pPr>
              <w:jc w:val="center"/>
              <w:rPr>
                <w:sz w:val="24"/>
                <w:szCs w:val="24"/>
              </w:rPr>
            </w:pPr>
          </w:p>
        </w:tc>
      </w:tr>
      <w:tr w:rsidR="00444D4E" w:rsidRPr="00C11C7E" w:rsidTr="00DA26AF">
        <w:trPr>
          <w:cantSplit/>
        </w:trPr>
        <w:tc>
          <w:tcPr>
            <w:tcW w:w="4706" w:type="dxa"/>
            <w:gridSpan w:val="7"/>
            <w:tcBorders>
              <w:top w:val="nil"/>
              <w:left w:val="nil"/>
              <w:bottom w:val="nil"/>
              <w:right w:val="nil"/>
            </w:tcBorders>
          </w:tcPr>
          <w:p w:rsidR="00444D4E" w:rsidRPr="00C11C7E" w:rsidRDefault="00444D4E" w:rsidP="00DA26AF">
            <w:pPr>
              <w:rPr>
                <w:sz w:val="24"/>
                <w:szCs w:val="24"/>
              </w:rPr>
            </w:pPr>
          </w:p>
        </w:tc>
        <w:tc>
          <w:tcPr>
            <w:tcW w:w="4961"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подпись Претендента (его представителя)</w:t>
            </w:r>
          </w:p>
        </w:tc>
      </w:tr>
    </w:tbl>
    <w:p w:rsidR="00444D4E" w:rsidRDefault="00444D4E" w:rsidP="00444D4E">
      <w:pPr>
        <w:rPr>
          <w:sz w:val="24"/>
          <w:szCs w:val="24"/>
        </w:rPr>
      </w:pPr>
    </w:p>
    <w:p w:rsidR="00444D4E" w:rsidRPr="00252132" w:rsidRDefault="00444D4E" w:rsidP="00444D4E">
      <w:pPr>
        <w:rPr>
          <w:sz w:val="24"/>
          <w:szCs w:val="24"/>
        </w:rPr>
      </w:pPr>
    </w:p>
    <w:p w:rsidR="00444D4E" w:rsidRPr="00252132" w:rsidRDefault="00444D4E" w:rsidP="00444D4E">
      <w:pPr>
        <w:ind w:firstLine="567"/>
        <w:rPr>
          <w:sz w:val="24"/>
          <w:szCs w:val="24"/>
        </w:rPr>
      </w:pPr>
      <w:r w:rsidRPr="00252132">
        <w:rPr>
          <w:sz w:val="24"/>
          <w:szCs w:val="24"/>
        </w:rPr>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444D4E" w:rsidRPr="00C11C7E" w:rsidTr="00DA26AF">
        <w:tc>
          <w:tcPr>
            <w:tcW w:w="595" w:type="dxa"/>
            <w:tcBorders>
              <w:top w:val="nil"/>
              <w:left w:val="nil"/>
              <w:bottom w:val="single" w:sz="4" w:space="0" w:color="auto"/>
              <w:right w:val="nil"/>
            </w:tcBorders>
          </w:tcPr>
          <w:p w:rsidR="00444D4E" w:rsidRPr="00C11C7E" w:rsidRDefault="00444D4E" w:rsidP="00DA26AF">
            <w:pPr>
              <w:jc w:val="center"/>
              <w:rPr>
                <w:sz w:val="24"/>
                <w:szCs w:val="24"/>
              </w:rPr>
            </w:pPr>
          </w:p>
        </w:tc>
        <w:tc>
          <w:tcPr>
            <w:tcW w:w="567"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час.</w:t>
            </w:r>
          </w:p>
        </w:tc>
        <w:tc>
          <w:tcPr>
            <w:tcW w:w="567" w:type="dxa"/>
            <w:tcBorders>
              <w:top w:val="nil"/>
              <w:left w:val="nil"/>
              <w:bottom w:val="single" w:sz="4" w:space="0" w:color="auto"/>
              <w:right w:val="nil"/>
            </w:tcBorders>
          </w:tcPr>
          <w:p w:rsidR="00444D4E" w:rsidRPr="00C11C7E" w:rsidRDefault="00444D4E" w:rsidP="00DA26AF">
            <w:pPr>
              <w:rPr>
                <w:sz w:val="24"/>
                <w:szCs w:val="24"/>
              </w:rPr>
            </w:pPr>
          </w:p>
        </w:tc>
        <w:tc>
          <w:tcPr>
            <w:tcW w:w="851"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мин. "</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284"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1842"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6"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444D4E" w:rsidRPr="00C11C7E" w:rsidRDefault="00444D4E" w:rsidP="00DA26AF">
            <w:pPr>
              <w:rPr>
                <w:sz w:val="24"/>
                <w:szCs w:val="24"/>
              </w:rPr>
            </w:pPr>
          </w:p>
        </w:tc>
        <w:tc>
          <w:tcPr>
            <w:tcW w:w="992" w:type="dxa"/>
            <w:tcBorders>
              <w:top w:val="nil"/>
              <w:left w:val="nil"/>
              <w:bottom w:val="nil"/>
              <w:right w:val="nil"/>
            </w:tcBorders>
          </w:tcPr>
          <w:p w:rsidR="00444D4E" w:rsidRPr="00C11C7E" w:rsidRDefault="00444D4E" w:rsidP="00DA26AF">
            <w:pPr>
              <w:rPr>
                <w:sz w:val="24"/>
                <w:szCs w:val="24"/>
              </w:rPr>
            </w:pPr>
            <w:r w:rsidRPr="00C11C7E">
              <w:rPr>
                <w:sz w:val="24"/>
                <w:szCs w:val="24"/>
              </w:rPr>
              <w:t>г. за  №</w:t>
            </w:r>
          </w:p>
        </w:tc>
        <w:tc>
          <w:tcPr>
            <w:tcW w:w="2693" w:type="dxa"/>
            <w:tcBorders>
              <w:top w:val="nil"/>
              <w:left w:val="nil"/>
              <w:bottom w:val="single" w:sz="4" w:space="0" w:color="auto"/>
              <w:right w:val="nil"/>
            </w:tcBorders>
          </w:tcPr>
          <w:p w:rsidR="00444D4E" w:rsidRPr="00C11C7E" w:rsidRDefault="00444D4E" w:rsidP="00DA26AF">
            <w:pPr>
              <w:rPr>
                <w:sz w:val="24"/>
                <w:szCs w:val="24"/>
              </w:rPr>
            </w:pPr>
          </w:p>
        </w:tc>
      </w:tr>
    </w:tbl>
    <w:p w:rsidR="00444D4E" w:rsidRPr="00252132" w:rsidRDefault="00444D4E" w:rsidP="00444D4E">
      <w:pPr>
        <w:rPr>
          <w:sz w:val="24"/>
          <w:szCs w:val="24"/>
        </w:rPr>
      </w:pPr>
    </w:p>
    <w:p w:rsidR="00444D4E" w:rsidRDefault="00444D4E" w:rsidP="00444D4E">
      <w:pPr>
        <w:ind w:firstLine="567"/>
        <w:rPr>
          <w:sz w:val="24"/>
          <w:szCs w:val="24"/>
        </w:rPr>
      </w:pPr>
      <w:r w:rsidRPr="00252132">
        <w:rPr>
          <w:sz w:val="24"/>
          <w:szCs w:val="24"/>
        </w:rPr>
        <w:t xml:space="preserve">Подпись уполномоченного лица </w:t>
      </w:r>
      <w:r>
        <w:rPr>
          <w:sz w:val="24"/>
          <w:szCs w:val="24"/>
        </w:rPr>
        <w:t xml:space="preserve">отдела </w:t>
      </w:r>
      <w:proofErr w:type="spellStart"/>
      <w:r>
        <w:rPr>
          <w:sz w:val="24"/>
          <w:szCs w:val="24"/>
        </w:rPr>
        <w:t>имущественно-земельных</w:t>
      </w:r>
      <w:proofErr w:type="spellEnd"/>
      <w:r>
        <w:rPr>
          <w:sz w:val="24"/>
          <w:szCs w:val="24"/>
        </w:rPr>
        <w:t xml:space="preserve"> отношений администрации муниципального образования «</w:t>
      </w:r>
      <w:proofErr w:type="spellStart"/>
      <w:r>
        <w:rPr>
          <w:sz w:val="24"/>
          <w:szCs w:val="24"/>
        </w:rPr>
        <w:t>Гиагинский</w:t>
      </w:r>
      <w:proofErr w:type="spellEnd"/>
      <w:r>
        <w:rPr>
          <w:sz w:val="24"/>
          <w:szCs w:val="24"/>
        </w:rPr>
        <w:t xml:space="preserve"> район»</w:t>
      </w:r>
      <w:r w:rsidRPr="00252132">
        <w:rPr>
          <w:sz w:val="24"/>
          <w:szCs w:val="24"/>
        </w:rPr>
        <w:t xml:space="preserve">:  </w:t>
      </w:r>
    </w:p>
    <w:p w:rsidR="00444D4E" w:rsidRPr="00A329A3" w:rsidRDefault="00444D4E" w:rsidP="00444D4E">
      <w:pPr>
        <w:ind w:firstLine="567"/>
        <w:rPr>
          <w:color w:val="FFFFFF"/>
          <w:sz w:val="24"/>
          <w:szCs w:val="24"/>
        </w:rPr>
      </w:pPr>
      <w:r w:rsidRPr="00A329A3">
        <w:rPr>
          <w:color w:val="FFFFFF"/>
          <w:sz w:val="24"/>
          <w:szCs w:val="24"/>
        </w:rPr>
        <w:t>__</w:t>
      </w:r>
    </w:p>
    <w:p w:rsidR="00444D4E" w:rsidRPr="00252132" w:rsidRDefault="00444D4E" w:rsidP="00444D4E">
      <w:pPr>
        <w:ind w:firstLine="567"/>
        <w:rPr>
          <w:sz w:val="24"/>
          <w:szCs w:val="24"/>
        </w:rPr>
      </w:pPr>
      <w:r w:rsidRPr="00252132">
        <w:rPr>
          <w:sz w:val="24"/>
          <w:szCs w:val="24"/>
        </w:rPr>
        <w:t>______________</w:t>
      </w:r>
      <w:r>
        <w:rPr>
          <w:sz w:val="24"/>
          <w:szCs w:val="24"/>
        </w:rPr>
        <w:t xml:space="preserve">                                       </w:t>
      </w:r>
      <w:r w:rsidRPr="00252132">
        <w:rPr>
          <w:sz w:val="24"/>
          <w:szCs w:val="24"/>
        </w:rPr>
        <w:t>____</w:t>
      </w:r>
      <w:r>
        <w:rPr>
          <w:sz w:val="24"/>
          <w:szCs w:val="24"/>
        </w:rPr>
        <w:t>_____________</w:t>
      </w:r>
      <w:r w:rsidRPr="00252132">
        <w:rPr>
          <w:sz w:val="24"/>
          <w:szCs w:val="24"/>
        </w:rPr>
        <w:t>_________</w:t>
      </w:r>
    </w:p>
    <w:p w:rsidR="00444D4E" w:rsidRPr="00827C7A" w:rsidRDefault="00444D4E" w:rsidP="00444D4E">
      <w:pPr>
        <w:rPr>
          <w:sz w:val="18"/>
          <w:szCs w:val="18"/>
        </w:rPr>
      </w:pPr>
      <w:r w:rsidRPr="00827C7A">
        <w:rPr>
          <w:sz w:val="18"/>
          <w:szCs w:val="18"/>
        </w:rPr>
        <w:t xml:space="preserve">               </w:t>
      </w:r>
      <w:r>
        <w:rPr>
          <w:sz w:val="18"/>
          <w:szCs w:val="18"/>
        </w:rPr>
        <w:t xml:space="preserve">  </w:t>
      </w:r>
      <w:r w:rsidRPr="00827C7A">
        <w:rPr>
          <w:sz w:val="18"/>
          <w:szCs w:val="18"/>
        </w:rPr>
        <w:t xml:space="preserve">(подпись)                                                                                 </w:t>
      </w:r>
      <w:r>
        <w:rPr>
          <w:sz w:val="18"/>
          <w:szCs w:val="18"/>
        </w:rPr>
        <w:t xml:space="preserve">           </w:t>
      </w:r>
      <w:r w:rsidRPr="00827C7A">
        <w:rPr>
          <w:sz w:val="18"/>
          <w:szCs w:val="18"/>
        </w:rPr>
        <w:t xml:space="preserve"> (Ф.И.О.)</w:t>
      </w:r>
    </w:p>
    <w:p w:rsidR="00730A30" w:rsidRDefault="00730A30"/>
    <w:sectPr w:rsidR="00730A30" w:rsidSect="00D82498">
      <w:pgSz w:w="11906" w:h="16838"/>
      <w:pgMar w:top="1134" w:right="851" w:bottom="1134" w:left="1276"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CC"/>
    <w:family w:val="swiss"/>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0A30"/>
    <w:rsid w:val="00024A13"/>
    <w:rsid w:val="00031E5C"/>
    <w:rsid w:val="000841A5"/>
    <w:rsid w:val="00086AE9"/>
    <w:rsid w:val="0009130F"/>
    <w:rsid w:val="00122B61"/>
    <w:rsid w:val="001306B4"/>
    <w:rsid w:val="001324E4"/>
    <w:rsid w:val="00143D87"/>
    <w:rsid w:val="0016191F"/>
    <w:rsid w:val="00184016"/>
    <w:rsid w:val="001B411E"/>
    <w:rsid w:val="00260360"/>
    <w:rsid w:val="0026365C"/>
    <w:rsid w:val="00275DBA"/>
    <w:rsid w:val="002B5763"/>
    <w:rsid w:val="002D204D"/>
    <w:rsid w:val="00340363"/>
    <w:rsid w:val="00351A62"/>
    <w:rsid w:val="003E1345"/>
    <w:rsid w:val="003E6A50"/>
    <w:rsid w:val="003F0F8F"/>
    <w:rsid w:val="00440A3D"/>
    <w:rsid w:val="00440F20"/>
    <w:rsid w:val="00444D4E"/>
    <w:rsid w:val="00455F41"/>
    <w:rsid w:val="004E11DB"/>
    <w:rsid w:val="004F0ECE"/>
    <w:rsid w:val="00510B07"/>
    <w:rsid w:val="005C26F7"/>
    <w:rsid w:val="0062252C"/>
    <w:rsid w:val="00690A6D"/>
    <w:rsid w:val="00705474"/>
    <w:rsid w:val="0071623C"/>
    <w:rsid w:val="00722759"/>
    <w:rsid w:val="00730A30"/>
    <w:rsid w:val="00857324"/>
    <w:rsid w:val="0086047B"/>
    <w:rsid w:val="008B2283"/>
    <w:rsid w:val="008F2F14"/>
    <w:rsid w:val="009220B2"/>
    <w:rsid w:val="00976848"/>
    <w:rsid w:val="00A10DAE"/>
    <w:rsid w:val="00A352AA"/>
    <w:rsid w:val="00A36CB5"/>
    <w:rsid w:val="00A70FCB"/>
    <w:rsid w:val="00A82BE9"/>
    <w:rsid w:val="00A84119"/>
    <w:rsid w:val="00AB0F34"/>
    <w:rsid w:val="00AC6D42"/>
    <w:rsid w:val="00B62FA7"/>
    <w:rsid w:val="00B657EE"/>
    <w:rsid w:val="00B7390A"/>
    <w:rsid w:val="00B96046"/>
    <w:rsid w:val="00B96B62"/>
    <w:rsid w:val="00BB0708"/>
    <w:rsid w:val="00BB2C0D"/>
    <w:rsid w:val="00C06A6A"/>
    <w:rsid w:val="00C166C6"/>
    <w:rsid w:val="00C266E8"/>
    <w:rsid w:val="00CD34E2"/>
    <w:rsid w:val="00D07F24"/>
    <w:rsid w:val="00D305A1"/>
    <w:rsid w:val="00D5342C"/>
    <w:rsid w:val="00D62B75"/>
    <w:rsid w:val="00D67D19"/>
    <w:rsid w:val="00D82498"/>
    <w:rsid w:val="00DC4E38"/>
    <w:rsid w:val="00DD2C6C"/>
    <w:rsid w:val="00E02198"/>
    <w:rsid w:val="00EF0388"/>
    <w:rsid w:val="00F4703A"/>
    <w:rsid w:val="00FA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86"/>
    <w:rPr>
      <w:rFonts w:ascii="Times New Roman" w:eastAsia="Times New Roman" w:hAnsi="Times New Roman" w:cs="Times New Roman"/>
      <w:color w:val="00000A"/>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14886"/>
    <w:rPr>
      <w:color w:val="0000FF"/>
      <w:u w:val="single"/>
    </w:rPr>
  </w:style>
  <w:style w:type="paragraph" w:customStyle="1" w:styleId="a3">
    <w:name w:val="Заголовок"/>
    <w:basedOn w:val="a"/>
    <w:next w:val="a4"/>
    <w:qFormat/>
    <w:rsid w:val="00730A30"/>
    <w:pPr>
      <w:keepNext/>
      <w:spacing w:before="240" w:after="120"/>
    </w:pPr>
    <w:rPr>
      <w:rFonts w:ascii="Liberation Sans" w:eastAsia="Microsoft YaHei" w:hAnsi="Liberation Sans" w:cs="Lucida Sans"/>
      <w:szCs w:val="28"/>
    </w:rPr>
  </w:style>
  <w:style w:type="paragraph" w:styleId="a4">
    <w:name w:val="Body Text"/>
    <w:basedOn w:val="a"/>
    <w:rsid w:val="00730A30"/>
    <w:pPr>
      <w:spacing w:after="140" w:line="288" w:lineRule="auto"/>
    </w:pPr>
  </w:style>
  <w:style w:type="paragraph" w:styleId="a5">
    <w:name w:val="List"/>
    <w:basedOn w:val="a4"/>
    <w:rsid w:val="00730A30"/>
    <w:rPr>
      <w:rFonts w:cs="Lucida Sans"/>
    </w:rPr>
  </w:style>
  <w:style w:type="paragraph" w:customStyle="1" w:styleId="Caption">
    <w:name w:val="Caption"/>
    <w:basedOn w:val="a"/>
    <w:qFormat/>
    <w:rsid w:val="00730A30"/>
    <w:pPr>
      <w:suppressLineNumbers/>
      <w:spacing w:before="120" w:after="120"/>
    </w:pPr>
    <w:rPr>
      <w:rFonts w:cs="Lucida Sans"/>
      <w:i/>
      <w:iCs/>
      <w:sz w:val="24"/>
      <w:szCs w:val="24"/>
    </w:rPr>
  </w:style>
  <w:style w:type="paragraph" w:styleId="a6">
    <w:name w:val="index heading"/>
    <w:basedOn w:val="a"/>
    <w:qFormat/>
    <w:rsid w:val="00730A30"/>
    <w:pPr>
      <w:suppressLineNumbers/>
    </w:pPr>
    <w:rPr>
      <w:rFonts w:cs="Lucida Sans"/>
    </w:rPr>
  </w:style>
  <w:style w:type="paragraph" w:styleId="a7">
    <w:name w:val="List Paragraph"/>
    <w:basedOn w:val="a"/>
    <w:uiPriority w:val="34"/>
    <w:qFormat/>
    <w:rsid w:val="00514886"/>
    <w:pPr>
      <w:ind w:left="720"/>
      <w:contextualSpacing/>
    </w:pPr>
    <w:rPr>
      <w:sz w:val="24"/>
      <w:szCs w:val="24"/>
    </w:rPr>
  </w:style>
  <w:style w:type="character" w:customStyle="1" w:styleId="a8">
    <w:name w:val="Нижний колонтитул Знак"/>
    <w:basedOn w:val="a0"/>
    <w:uiPriority w:val="99"/>
    <w:semiHidden/>
    <w:qFormat/>
    <w:rsid w:val="009220B2"/>
    <w:rPr>
      <w:rFonts w:ascii="Times New Roman" w:eastAsia="Times New Roman" w:hAnsi="Times New Roman" w:cs="Times New Roman"/>
      <w:sz w:val="24"/>
      <w:szCs w:val="24"/>
      <w:lang w:eastAsia="ru-RU"/>
    </w:rPr>
  </w:style>
  <w:style w:type="paragraph" w:customStyle="1" w:styleId="1">
    <w:name w:val="Абзац списка1"/>
    <w:basedOn w:val="a"/>
    <w:rsid w:val="00B62FA7"/>
    <w:pPr>
      <w:suppressAutoHyphens/>
      <w:ind w:left="720"/>
      <w:contextualSpacing/>
    </w:pPr>
    <w:rPr>
      <w:color w:val="auto"/>
      <w:lang w:eastAsia="zh-CN"/>
    </w:rPr>
  </w:style>
  <w:style w:type="character" w:styleId="a9">
    <w:name w:val="Hyperlink"/>
    <w:rsid w:val="003F0F8F"/>
    <w:rPr>
      <w:color w:val="0000FF"/>
      <w:u w:val="single"/>
    </w:rPr>
  </w:style>
  <w:style w:type="paragraph" w:customStyle="1" w:styleId="2">
    <w:name w:val="Абзац списка2"/>
    <w:basedOn w:val="a"/>
    <w:rsid w:val="003F0F8F"/>
    <w:pPr>
      <w:suppressAutoHyphens/>
      <w:ind w:left="720"/>
      <w:contextualSpacing/>
    </w:pPr>
    <w:rPr>
      <w:color w:val="auto"/>
      <w:lang w:eastAsia="zh-CN"/>
    </w:rPr>
  </w:style>
  <w:style w:type="character" w:customStyle="1" w:styleId="aa">
    <w:name w:val="Верхний колонтитул Знак"/>
    <w:basedOn w:val="a0"/>
    <w:uiPriority w:val="99"/>
    <w:semiHidden/>
    <w:qFormat/>
    <w:locked/>
    <w:rsid w:val="00B96046"/>
    <w:rPr>
      <w:rFonts w:ascii="Times New Roman" w:hAnsi="Times New Roman" w:cs="Times New Roman"/>
      <w:sz w:val="24"/>
      <w:szCs w:val="24"/>
      <w:lang w:eastAsia="ru-RU"/>
    </w:rPr>
  </w:style>
  <w:style w:type="paragraph" w:customStyle="1" w:styleId="3">
    <w:name w:val="Абзац списка3"/>
    <w:basedOn w:val="a"/>
    <w:rsid w:val="00184016"/>
    <w:pPr>
      <w:suppressAutoHyphens/>
      <w:ind w:left="720"/>
      <w:contextualSpacing/>
    </w:pPr>
    <w:rPr>
      <w:color w:val="auto"/>
      <w:lang w:eastAsia="zh-CN"/>
    </w:rPr>
  </w:style>
  <w:style w:type="paragraph" w:customStyle="1" w:styleId="4">
    <w:name w:val="Абзац списка4"/>
    <w:basedOn w:val="a"/>
    <w:rsid w:val="00BB2C0D"/>
    <w:pPr>
      <w:suppressAutoHyphens/>
      <w:ind w:left="720"/>
      <w:contextualSpacing/>
    </w:pPr>
    <w:rPr>
      <w:color w:val="auto"/>
      <w:lang w:eastAsia="zh-CN"/>
    </w:rPr>
  </w:style>
  <w:style w:type="paragraph" w:customStyle="1" w:styleId="5">
    <w:name w:val="Абзац списка5"/>
    <w:basedOn w:val="a"/>
    <w:rsid w:val="000841A5"/>
    <w:pPr>
      <w:suppressAutoHyphens/>
      <w:ind w:left="720"/>
      <w:contextualSpacing/>
    </w:pPr>
    <w:rPr>
      <w:color w:val="auto"/>
      <w:lang w:eastAsia="zh-CN"/>
    </w:rPr>
  </w:style>
  <w:style w:type="character" w:customStyle="1" w:styleId="FontStyle17">
    <w:name w:val="Font Style17"/>
    <w:basedOn w:val="a0"/>
    <w:uiPriority w:val="99"/>
    <w:rsid w:val="00A352AA"/>
    <w:rPr>
      <w:rFonts w:ascii="Times New Roman" w:hAnsi="Times New Roman" w:cs="Times New Roman"/>
      <w:sz w:val="22"/>
      <w:szCs w:val="22"/>
    </w:rPr>
  </w:style>
  <w:style w:type="paragraph" w:customStyle="1" w:styleId="ConsPlusNonformat">
    <w:name w:val="ConsPlusNonformat"/>
    <w:uiPriority w:val="99"/>
    <w:rsid w:val="00444D4E"/>
    <w:pPr>
      <w:widowControl w:val="0"/>
      <w:autoSpaceDE w:val="0"/>
      <w:autoSpaceDN w:val="0"/>
    </w:pPr>
    <w:rPr>
      <w:rFonts w:ascii="Courier New" w:eastAsia="Times New Roman" w:hAnsi="Courier New" w:cs="Courier New"/>
      <w:szCs w:val="20"/>
      <w:lang w:eastAsia="ru-RU"/>
    </w:rPr>
  </w:style>
</w:styles>
</file>

<file path=word/webSettings.xml><?xml version="1.0" encoding="utf-8"?>
<w:webSettings xmlns:r="http://schemas.openxmlformats.org/officeDocument/2006/relationships" xmlns:w="http://schemas.openxmlformats.org/wordprocessingml/2006/main">
  <w:divs>
    <w:div w:id="394161319">
      <w:bodyDiv w:val="1"/>
      <w:marLeft w:val="0"/>
      <w:marRight w:val="0"/>
      <w:marTop w:val="0"/>
      <w:marBottom w:val="0"/>
      <w:divBdr>
        <w:top w:val="none" w:sz="0" w:space="0" w:color="auto"/>
        <w:left w:val="none" w:sz="0" w:space="0" w:color="auto"/>
        <w:bottom w:val="none" w:sz="0" w:space="0" w:color="auto"/>
        <w:right w:val="none" w:sz="0" w:space="0" w:color="auto"/>
      </w:divBdr>
    </w:div>
    <w:div w:id="416945701">
      <w:bodyDiv w:val="1"/>
      <w:marLeft w:val="0"/>
      <w:marRight w:val="0"/>
      <w:marTop w:val="0"/>
      <w:marBottom w:val="0"/>
      <w:divBdr>
        <w:top w:val="none" w:sz="0" w:space="0" w:color="auto"/>
        <w:left w:val="none" w:sz="0" w:space="0" w:color="auto"/>
        <w:bottom w:val="none" w:sz="0" w:space="0" w:color="auto"/>
        <w:right w:val="none" w:sz="0" w:space="0" w:color="auto"/>
      </w:divBdr>
    </w:div>
    <w:div w:id="1245645367">
      <w:bodyDiv w:val="1"/>
      <w:marLeft w:val="0"/>
      <w:marRight w:val="0"/>
      <w:marTop w:val="0"/>
      <w:marBottom w:val="0"/>
      <w:divBdr>
        <w:top w:val="none" w:sz="0" w:space="0" w:color="auto"/>
        <w:left w:val="none" w:sz="0" w:space="0" w:color="auto"/>
        <w:bottom w:val="none" w:sz="0" w:space="0" w:color="auto"/>
        <w:right w:val="none" w:sz="0" w:space="0" w:color="auto"/>
      </w:divBdr>
    </w:div>
    <w:div w:id="21389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aginskadmin@mail.ru" TargetMode="External"/><Relationship Id="rId5" Type="http://schemas.openxmlformats.org/officeDocument/2006/relationships/hyperlink" Target="http://amogr.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12349</dc:creator>
  <dc:description/>
  <cp:lastModifiedBy>Пользователь Windows</cp:lastModifiedBy>
  <cp:revision>104</cp:revision>
  <dcterms:created xsi:type="dcterms:W3CDTF">2017-08-24T18:33:00Z</dcterms:created>
  <dcterms:modified xsi:type="dcterms:W3CDTF">2022-11-01T09:12:00Z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