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DA1" w:rsidRDefault="00890DA1" w:rsidP="00200BA1">
      <w:pPr>
        <w:jc w:val="center"/>
        <w:rPr>
          <w:rFonts w:ascii="Times New Roman" w:hAnsi="Times New Roman" w:cs="Times New Roman"/>
          <w:b/>
          <w:sz w:val="26"/>
          <w:szCs w:val="26"/>
        </w:rPr>
      </w:pPr>
    </w:p>
    <w:p w:rsidR="00890DA1" w:rsidRDefault="00890DA1" w:rsidP="00200BA1">
      <w:pPr>
        <w:jc w:val="center"/>
        <w:rPr>
          <w:rFonts w:ascii="Times New Roman" w:hAnsi="Times New Roman" w:cs="Times New Roman"/>
          <w:b/>
          <w:sz w:val="26"/>
          <w:szCs w:val="26"/>
        </w:rPr>
      </w:pPr>
    </w:p>
    <w:p w:rsidR="00890DA1" w:rsidRPr="00890DA1" w:rsidRDefault="00890DA1" w:rsidP="00890DA1">
      <w:pPr>
        <w:spacing w:line="360" w:lineRule="auto"/>
        <w:jc w:val="center"/>
        <w:rPr>
          <w:rFonts w:ascii="Times New Roman" w:hAnsi="Times New Roman" w:cs="Times New Roman"/>
          <w:b/>
          <w:sz w:val="40"/>
          <w:szCs w:val="40"/>
        </w:rPr>
      </w:pPr>
      <w:r w:rsidRPr="00890DA1">
        <w:rPr>
          <w:rFonts w:ascii="Times New Roman" w:hAnsi="Times New Roman" w:cs="Times New Roman"/>
          <w:b/>
          <w:sz w:val="40"/>
          <w:szCs w:val="40"/>
        </w:rPr>
        <w:t>МОНИТОРИНГ СОСТОЯНИЯ</w:t>
      </w:r>
    </w:p>
    <w:p w:rsidR="00890DA1" w:rsidRPr="00890DA1" w:rsidRDefault="008C45E3" w:rsidP="00890DA1">
      <w:pPr>
        <w:spacing w:line="360" w:lineRule="auto"/>
        <w:jc w:val="center"/>
        <w:rPr>
          <w:rFonts w:ascii="Times New Roman" w:hAnsi="Times New Roman" w:cs="Times New Roman"/>
          <w:b/>
          <w:sz w:val="40"/>
          <w:szCs w:val="40"/>
        </w:rPr>
      </w:pPr>
      <w:r>
        <w:rPr>
          <w:rFonts w:ascii="Times New Roman" w:hAnsi="Times New Roman" w:cs="Times New Roman"/>
          <w:b/>
          <w:sz w:val="40"/>
          <w:szCs w:val="40"/>
        </w:rPr>
        <w:t>РАЗВИТИЯ КОН</w:t>
      </w:r>
      <w:bookmarkStart w:id="0" w:name="_GoBack"/>
      <w:bookmarkEnd w:id="0"/>
      <w:r w:rsidR="00890DA1" w:rsidRPr="00890DA1">
        <w:rPr>
          <w:rFonts w:ascii="Times New Roman" w:hAnsi="Times New Roman" w:cs="Times New Roman"/>
          <w:b/>
          <w:sz w:val="40"/>
          <w:szCs w:val="40"/>
        </w:rPr>
        <w:t xml:space="preserve">КУРЕНТНОЙ СРЕДЫ НА РЫНКАХ ТОВАРОВ И УСЛУГ МО «ГИАГИНСКИЙ РАЙОН» НА ОСНОВЕ ПРОВЕДЕННОГО АНКЕТИРОВАНИЯ </w:t>
      </w:r>
    </w:p>
    <w:p w:rsidR="00890DA1" w:rsidRPr="00890DA1" w:rsidRDefault="00890DA1" w:rsidP="00890DA1">
      <w:pPr>
        <w:spacing w:line="360" w:lineRule="auto"/>
        <w:jc w:val="center"/>
        <w:rPr>
          <w:rFonts w:ascii="Times New Roman" w:hAnsi="Times New Roman" w:cs="Times New Roman"/>
          <w:b/>
          <w:sz w:val="40"/>
          <w:szCs w:val="40"/>
        </w:rPr>
      </w:pPr>
      <w:r w:rsidRPr="00890DA1">
        <w:rPr>
          <w:rFonts w:ascii="Times New Roman" w:hAnsi="Times New Roman" w:cs="Times New Roman"/>
          <w:b/>
          <w:sz w:val="40"/>
          <w:szCs w:val="40"/>
        </w:rPr>
        <w:t>ЗА 2021 ГОД</w:t>
      </w:r>
    </w:p>
    <w:p w:rsidR="00890DA1" w:rsidRPr="00890DA1" w:rsidRDefault="00890DA1" w:rsidP="00890DA1">
      <w:pPr>
        <w:spacing w:line="360" w:lineRule="auto"/>
        <w:jc w:val="center"/>
        <w:rPr>
          <w:rFonts w:ascii="Times New Roman" w:hAnsi="Times New Roman" w:cs="Times New Roman"/>
          <w:b/>
          <w:sz w:val="26"/>
          <w:szCs w:val="26"/>
        </w:rPr>
      </w:pPr>
    </w:p>
    <w:p w:rsidR="00890DA1" w:rsidRDefault="00890DA1" w:rsidP="00200BA1">
      <w:pPr>
        <w:jc w:val="center"/>
        <w:rPr>
          <w:rFonts w:ascii="Times New Roman" w:hAnsi="Times New Roman" w:cs="Times New Roman"/>
          <w:b/>
          <w:sz w:val="26"/>
          <w:szCs w:val="26"/>
        </w:rPr>
      </w:pPr>
    </w:p>
    <w:p w:rsidR="00890DA1" w:rsidRDefault="00890DA1" w:rsidP="00200BA1">
      <w:pPr>
        <w:jc w:val="center"/>
        <w:rPr>
          <w:rFonts w:ascii="Times New Roman" w:hAnsi="Times New Roman" w:cs="Times New Roman"/>
          <w:b/>
          <w:sz w:val="26"/>
          <w:szCs w:val="26"/>
        </w:rPr>
      </w:pPr>
    </w:p>
    <w:p w:rsidR="00890DA1" w:rsidRDefault="00890DA1" w:rsidP="00200BA1">
      <w:pPr>
        <w:jc w:val="center"/>
        <w:rPr>
          <w:rFonts w:ascii="Times New Roman" w:hAnsi="Times New Roman" w:cs="Times New Roman"/>
          <w:b/>
          <w:sz w:val="26"/>
          <w:szCs w:val="26"/>
        </w:rPr>
      </w:pPr>
    </w:p>
    <w:p w:rsidR="00890DA1" w:rsidRDefault="00890DA1" w:rsidP="00200BA1">
      <w:pPr>
        <w:jc w:val="center"/>
        <w:rPr>
          <w:rFonts w:ascii="Times New Roman" w:hAnsi="Times New Roman" w:cs="Times New Roman"/>
          <w:b/>
          <w:sz w:val="26"/>
          <w:szCs w:val="26"/>
        </w:rPr>
      </w:pPr>
    </w:p>
    <w:p w:rsidR="00890DA1" w:rsidRDefault="00890DA1" w:rsidP="00200BA1">
      <w:pPr>
        <w:jc w:val="center"/>
        <w:rPr>
          <w:rFonts w:ascii="Times New Roman" w:hAnsi="Times New Roman" w:cs="Times New Roman"/>
          <w:b/>
          <w:sz w:val="26"/>
          <w:szCs w:val="26"/>
        </w:rPr>
      </w:pPr>
    </w:p>
    <w:p w:rsidR="00890DA1" w:rsidRDefault="00890DA1" w:rsidP="00200BA1">
      <w:pPr>
        <w:jc w:val="center"/>
        <w:rPr>
          <w:rFonts w:ascii="Times New Roman" w:hAnsi="Times New Roman" w:cs="Times New Roman"/>
          <w:b/>
          <w:sz w:val="26"/>
          <w:szCs w:val="26"/>
        </w:rPr>
      </w:pPr>
    </w:p>
    <w:p w:rsidR="00890DA1" w:rsidRDefault="00890DA1" w:rsidP="00200BA1">
      <w:pPr>
        <w:jc w:val="center"/>
        <w:rPr>
          <w:rFonts w:ascii="Times New Roman" w:hAnsi="Times New Roman" w:cs="Times New Roman"/>
          <w:b/>
          <w:sz w:val="26"/>
          <w:szCs w:val="26"/>
        </w:rPr>
      </w:pPr>
    </w:p>
    <w:p w:rsidR="00890DA1" w:rsidRDefault="00890DA1" w:rsidP="00200BA1">
      <w:pPr>
        <w:jc w:val="center"/>
        <w:rPr>
          <w:rFonts w:ascii="Times New Roman" w:hAnsi="Times New Roman" w:cs="Times New Roman"/>
          <w:b/>
          <w:sz w:val="26"/>
          <w:szCs w:val="26"/>
        </w:rPr>
      </w:pPr>
    </w:p>
    <w:p w:rsidR="00890DA1" w:rsidRDefault="00890DA1" w:rsidP="00200BA1">
      <w:pPr>
        <w:jc w:val="center"/>
        <w:rPr>
          <w:rFonts w:ascii="Times New Roman" w:hAnsi="Times New Roman" w:cs="Times New Roman"/>
          <w:b/>
          <w:sz w:val="26"/>
          <w:szCs w:val="26"/>
        </w:rPr>
      </w:pPr>
    </w:p>
    <w:p w:rsidR="00890DA1" w:rsidRDefault="00890DA1" w:rsidP="00200BA1">
      <w:pPr>
        <w:jc w:val="center"/>
        <w:rPr>
          <w:rFonts w:ascii="Times New Roman" w:hAnsi="Times New Roman" w:cs="Times New Roman"/>
          <w:b/>
          <w:sz w:val="26"/>
          <w:szCs w:val="26"/>
        </w:rPr>
      </w:pPr>
    </w:p>
    <w:p w:rsidR="00890DA1" w:rsidRDefault="00890DA1" w:rsidP="00200BA1">
      <w:pPr>
        <w:jc w:val="center"/>
        <w:rPr>
          <w:rFonts w:ascii="Times New Roman" w:hAnsi="Times New Roman" w:cs="Times New Roman"/>
          <w:b/>
          <w:sz w:val="26"/>
          <w:szCs w:val="26"/>
        </w:rPr>
      </w:pPr>
    </w:p>
    <w:p w:rsidR="00890DA1" w:rsidRDefault="00890DA1" w:rsidP="00200BA1">
      <w:pPr>
        <w:jc w:val="center"/>
        <w:rPr>
          <w:rFonts w:ascii="Times New Roman" w:hAnsi="Times New Roman" w:cs="Times New Roman"/>
          <w:b/>
          <w:sz w:val="26"/>
          <w:szCs w:val="26"/>
        </w:rPr>
      </w:pPr>
    </w:p>
    <w:p w:rsidR="00890DA1" w:rsidRDefault="00890DA1" w:rsidP="00200BA1">
      <w:pPr>
        <w:jc w:val="center"/>
        <w:rPr>
          <w:rFonts w:ascii="Times New Roman" w:hAnsi="Times New Roman" w:cs="Times New Roman"/>
          <w:b/>
          <w:sz w:val="26"/>
          <w:szCs w:val="26"/>
        </w:rPr>
      </w:pPr>
    </w:p>
    <w:p w:rsidR="00890DA1" w:rsidRDefault="00890DA1" w:rsidP="00200BA1">
      <w:pPr>
        <w:jc w:val="center"/>
        <w:rPr>
          <w:rFonts w:ascii="Times New Roman" w:hAnsi="Times New Roman" w:cs="Times New Roman"/>
          <w:b/>
          <w:sz w:val="26"/>
          <w:szCs w:val="26"/>
        </w:rPr>
      </w:pPr>
    </w:p>
    <w:p w:rsidR="00890DA1" w:rsidRDefault="00890DA1" w:rsidP="00200BA1">
      <w:pPr>
        <w:jc w:val="center"/>
        <w:rPr>
          <w:rFonts w:ascii="Times New Roman" w:hAnsi="Times New Roman" w:cs="Times New Roman"/>
          <w:b/>
          <w:sz w:val="26"/>
          <w:szCs w:val="26"/>
        </w:rPr>
      </w:pPr>
    </w:p>
    <w:p w:rsidR="00890DA1" w:rsidRDefault="00890DA1" w:rsidP="00200BA1">
      <w:pPr>
        <w:jc w:val="center"/>
        <w:rPr>
          <w:rFonts w:ascii="Times New Roman" w:hAnsi="Times New Roman" w:cs="Times New Roman"/>
          <w:b/>
          <w:sz w:val="26"/>
          <w:szCs w:val="26"/>
        </w:rPr>
      </w:pPr>
    </w:p>
    <w:p w:rsidR="00890DA1" w:rsidRDefault="00890DA1" w:rsidP="00200BA1">
      <w:pPr>
        <w:jc w:val="center"/>
        <w:rPr>
          <w:rFonts w:ascii="Times New Roman" w:hAnsi="Times New Roman" w:cs="Times New Roman"/>
          <w:b/>
          <w:sz w:val="26"/>
          <w:szCs w:val="26"/>
        </w:rPr>
      </w:pPr>
    </w:p>
    <w:p w:rsidR="00890DA1" w:rsidRDefault="00890DA1" w:rsidP="00200BA1">
      <w:pPr>
        <w:jc w:val="center"/>
        <w:rPr>
          <w:rFonts w:ascii="Times New Roman" w:hAnsi="Times New Roman" w:cs="Times New Roman"/>
          <w:b/>
          <w:sz w:val="26"/>
          <w:szCs w:val="26"/>
        </w:rPr>
      </w:pPr>
    </w:p>
    <w:p w:rsidR="00200BA1" w:rsidRPr="00B30AEB" w:rsidRDefault="00200BA1" w:rsidP="00200BA1">
      <w:pPr>
        <w:jc w:val="center"/>
        <w:rPr>
          <w:rFonts w:ascii="Times New Roman" w:hAnsi="Times New Roman" w:cs="Times New Roman"/>
          <w:b/>
          <w:sz w:val="26"/>
          <w:szCs w:val="26"/>
        </w:rPr>
      </w:pPr>
      <w:r w:rsidRPr="00B30AEB">
        <w:rPr>
          <w:rFonts w:ascii="Times New Roman" w:hAnsi="Times New Roman" w:cs="Times New Roman"/>
          <w:b/>
          <w:sz w:val="26"/>
          <w:szCs w:val="26"/>
        </w:rPr>
        <w:lastRenderedPageBreak/>
        <w:t>СОДЕРЖАНИЕ</w:t>
      </w:r>
    </w:p>
    <w:p w:rsidR="004B5697" w:rsidRPr="00B30AEB" w:rsidRDefault="00A91764" w:rsidP="004B5697">
      <w:pPr>
        <w:spacing w:after="0" w:line="240" w:lineRule="auto"/>
        <w:rPr>
          <w:rFonts w:ascii="Times New Roman" w:eastAsia="Times New Roman" w:hAnsi="Times New Roman" w:cs="Times New Roman"/>
          <w:b/>
          <w:color w:val="000000"/>
          <w:sz w:val="26"/>
          <w:szCs w:val="26"/>
          <w:lang w:eastAsia="ru-RU"/>
        </w:rPr>
      </w:pPr>
      <w:r w:rsidRPr="00B30AEB">
        <w:rPr>
          <w:rFonts w:ascii="Times New Roman" w:eastAsia="Times New Roman" w:hAnsi="Times New Roman" w:cs="Times New Roman"/>
          <w:b/>
          <w:color w:val="000000"/>
          <w:sz w:val="26"/>
          <w:szCs w:val="26"/>
          <w:lang w:eastAsia="ru-RU"/>
        </w:rPr>
        <w:t xml:space="preserve"> </w:t>
      </w:r>
      <w:r w:rsidR="007D5EE3" w:rsidRPr="00B30AEB">
        <w:rPr>
          <w:rFonts w:ascii="Times New Roman" w:eastAsia="Times New Roman" w:hAnsi="Times New Roman" w:cs="Times New Roman"/>
          <w:b/>
          <w:color w:val="000000"/>
          <w:sz w:val="26"/>
          <w:szCs w:val="26"/>
          <w:lang w:eastAsia="ru-RU"/>
        </w:rPr>
        <w:t>1.</w:t>
      </w:r>
      <w:r w:rsidR="00F81CC9">
        <w:rPr>
          <w:rFonts w:ascii="Times New Roman" w:eastAsia="Times New Roman" w:hAnsi="Times New Roman" w:cs="Times New Roman"/>
          <w:b/>
          <w:color w:val="000000"/>
          <w:sz w:val="26"/>
          <w:szCs w:val="26"/>
          <w:lang w:eastAsia="ru-RU"/>
        </w:rPr>
        <w:t xml:space="preserve"> </w:t>
      </w:r>
      <w:r w:rsidR="004B5697" w:rsidRPr="004B5697">
        <w:rPr>
          <w:rFonts w:ascii="Times New Roman" w:eastAsia="Times New Roman" w:hAnsi="Times New Roman" w:cs="Times New Roman"/>
          <w:b/>
          <w:color w:val="000000"/>
          <w:sz w:val="26"/>
          <w:szCs w:val="26"/>
          <w:lang w:eastAsia="ru-RU"/>
        </w:rPr>
        <w:t>Методологические основы проведения мониторинга</w:t>
      </w:r>
    </w:p>
    <w:p w:rsidR="004B5697" w:rsidRPr="00B30AEB" w:rsidRDefault="004B5697" w:rsidP="004B5697">
      <w:pPr>
        <w:spacing w:after="0" w:line="240" w:lineRule="auto"/>
        <w:rPr>
          <w:rFonts w:ascii="Times New Roman" w:eastAsia="Times New Roman" w:hAnsi="Times New Roman" w:cs="Times New Roman"/>
          <w:color w:val="000000"/>
          <w:sz w:val="26"/>
          <w:szCs w:val="26"/>
          <w:lang w:eastAsia="ru-RU"/>
        </w:rPr>
      </w:pPr>
    </w:p>
    <w:p w:rsidR="004B5697" w:rsidRPr="00B30AEB" w:rsidRDefault="007D5EE3" w:rsidP="004B5697">
      <w:pPr>
        <w:spacing w:after="0" w:line="240" w:lineRule="auto"/>
        <w:rPr>
          <w:rFonts w:ascii="Times New Roman" w:hAnsi="Times New Roman" w:cs="Times New Roman"/>
          <w:b/>
          <w:sz w:val="26"/>
          <w:szCs w:val="26"/>
        </w:rPr>
      </w:pPr>
      <w:r w:rsidRPr="00B30AEB">
        <w:rPr>
          <w:rFonts w:ascii="Times New Roman" w:hAnsi="Times New Roman" w:cs="Times New Roman"/>
          <w:b/>
          <w:sz w:val="26"/>
          <w:szCs w:val="26"/>
        </w:rPr>
        <w:t>2.</w:t>
      </w:r>
      <w:r w:rsidR="00F81CC9">
        <w:rPr>
          <w:rFonts w:ascii="Times New Roman" w:hAnsi="Times New Roman" w:cs="Times New Roman"/>
          <w:b/>
          <w:sz w:val="26"/>
          <w:szCs w:val="26"/>
        </w:rPr>
        <w:t xml:space="preserve">  </w:t>
      </w:r>
      <w:r w:rsidR="004B5697" w:rsidRPr="00B30AEB">
        <w:rPr>
          <w:rFonts w:ascii="Times New Roman" w:hAnsi="Times New Roman" w:cs="Times New Roman"/>
          <w:b/>
          <w:sz w:val="26"/>
          <w:szCs w:val="26"/>
        </w:rPr>
        <w:t>Характеристика респондентов</w:t>
      </w:r>
    </w:p>
    <w:p w:rsidR="007648D2" w:rsidRPr="00B30AEB" w:rsidRDefault="007648D2" w:rsidP="004B5697">
      <w:pPr>
        <w:spacing w:after="0" w:line="240" w:lineRule="auto"/>
        <w:rPr>
          <w:rFonts w:ascii="Times New Roman" w:hAnsi="Times New Roman" w:cs="Times New Roman"/>
          <w:b/>
          <w:sz w:val="26"/>
          <w:szCs w:val="26"/>
        </w:rPr>
      </w:pPr>
    </w:p>
    <w:p w:rsidR="004B5697" w:rsidRDefault="007D5EE3" w:rsidP="004B5697">
      <w:pPr>
        <w:spacing w:after="0" w:line="240" w:lineRule="auto"/>
        <w:rPr>
          <w:rFonts w:ascii="Times New Roman" w:hAnsi="Times New Roman" w:cs="Times New Roman"/>
          <w:b/>
          <w:sz w:val="26"/>
          <w:szCs w:val="26"/>
        </w:rPr>
      </w:pPr>
      <w:r w:rsidRPr="00B30AEB">
        <w:rPr>
          <w:rFonts w:ascii="Times New Roman" w:hAnsi="Times New Roman" w:cs="Times New Roman"/>
          <w:b/>
          <w:sz w:val="26"/>
          <w:szCs w:val="26"/>
        </w:rPr>
        <w:t>3.</w:t>
      </w:r>
      <w:r w:rsidR="00F81CC9">
        <w:rPr>
          <w:rFonts w:ascii="Times New Roman" w:hAnsi="Times New Roman" w:cs="Times New Roman"/>
          <w:b/>
          <w:sz w:val="26"/>
          <w:szCs w:val="26"/>
        </w:rPr>
        <w:t xml:space="preserve">  </w:t>
      </w:r>
      <w:r w:rsidR="007A24B8" w:rsidRPr="00B30AEB">
        <w:rPr>
          <w:rFonts w:ascii="Times New Roman" w:hAnsi="Times New Roman" w:cs="Times New Roman"/>
          <w:b/>
          <w:sz w:val="26"/>
          <w:szCs w:val="26"/>
        </w:rPr>
        <w:t>Оценка состояния конкуренции и конкурентной среды</w:t>
      </w:r>
    </w:p>
    <w:p w:rsidR="007B3FE7" w:rsidRPr="00B30AEB" w:rsidRDefault="007B3FE7" w:rsidP="004B5697">
      <w:pPr>
        <w:spacing w:after="0" w:line="240" w:lineRule="auto"/>
        <w:rPr>
          <w:rFonts w:ascii="Times New Roman" w:hAnsi="Times New Roman" w:cs="Times New Roman"/>
          <w:sz w:val="26"/>
          <w:szCs w:val="26"/>
        </w:rPr>
      </w:pPr>
    </w:p>
    <w:p w:rsidR="00A91764" w:rsidRPr="00B30AEB" w:rsidRDefault="007D5EE3" w:rsidP="007648D2">
      <w:pPr>
        <w:spacing w:after="0" w:line="240" w:lineRule="auto"/>
        <w:ind w:firstLine="567"/>
        <w:rPr>
          <w:rFonts w:ascii="Times New Roman" w:hAnsi="Times New Roman" w:cs="Times New Roman"/>
          <w:sz w:val="26"/>
          <w:szCs w:val="26"/>
        </w:rPr>
      </w:pPr>
      <w:r w:rsidRPr="00B30AEB">
        <w:rPr>
          <w:rFonts w:ascii="Times New Roman" w:hAnsi="Times New Roman" w:cs="Times New Roman"/>
          <w:sz w:val="26"/>
          <w:szCs w:val="26"/>
        </w:rPr>
        <w:t>3.1</w:t>
      </w:r>
      <w:r w:rsidR="007648D2" w:rsidRPr="00B30AEB">
        <w:rPr>
          <w:rFonts w:ascii="Times New Roman" w:hAnsi="Times New Roman" w:cs="Times New Roman"/>
          <w:sz w:val="26"/>
          <w:szCs w:val="26"/>
        </w:rPr>
        <w:t>.</w:t>
      </w:r>
      <w:r w:rsidRPr="00B30AEB">
        <w:rPr>
          <w:rFonts w:ascii="Times New Roman" w:hAnsi="Times New Roman" w:cs="Times New Roman"/>
          <w:sz w:val="26"/>
          <w:szCs w:val="26"/>
        </w:rPr>
        <w:t xml:space="preserve"> </w:t>
      </w:r>
      <w:r w:rsidR="00A91764" w:rsidRPr="00B30AEB">
        <w:rPr>
          <w:rFonts w:ascii="Times New Roman" w:hAnsi="Times New Roman" w:cs="Times New Roman"/>
          <w:sz w:val="26"/>
          <w:szCs w:val="26"/>
        </w:rPr>
        <w:t>Оценка бизнесом конкуренции в муниципальном образовании «</w:t>
      </w:r>
      <w:r w:rsidRPr="00B30AEB">
        <w:rPr>
          <w:rFonts w:ascii="Times New Roman" w:hAnsi="Times New Roman" w:cs="Times New Roman"/>
          <w:sz w:val="26"/>
          <w:szCs w:val="26"/>
        </w:rPr>
        <w:t>Гиагинский район»</w:t>
      </w:r>
      <w:r w:rsidR="007B3FE7">
        <w:rPr>
          <w:rFonts w:ascii="Times New Roman" w:hAnsi="Times New Roman" w:cs="Times New Roman"/>
          <w:sz w:val="26"/>
          <w:szCs w:val="26"/>
        </w:rPr>
        <w:t>;</w:t>
      </w:r>
    </w:p>
    <w:p w:rsidR="00A91764" w:rsidRPr="00B30AEB" w:rsidRDefault="007648D2" w:rsidP="007648D2">
      <w:pPr>
        <w:spacing w:after="0" w:line="240" w:lineRule="auto"/>
        <w:ind w:firstLine="567"/>
        <w:rPr>
          <w:rFonts w:ascii="Times New Roman" w:hAnsi="Times New Roman" w:cs="Times New Roman"/>
          <w:sz w:val="26"/>
          <w:szCs w:val="26"/>
        </w:rPr>
      </w:pPr>
      <w:r w:rsidRPr="00B30AEB">
        <w:rPr>
          <w:rFonts w:ascii="Times New Roman" w:hAnsi="Times New Roman" w:cs="Times New Roman"/>
          <w:sz w:val="26"/>
          <w:szCs w:val="26"/>
        </w:rPr>
        <w:t xml:space="preserve">3.2. </w:t>
      </w:r>
      <w:r w:rsidR="00A91764" w:rsidRPr="00B30AEB">
        <w:rPr>
          <w:rFonts w:ascii="Times New Roman" w:hAnsi="Times New Roman" w:cs="Times New Roman"/>
          <w:sz w:val="26"/>
          <w:szCs w:val="26"/>
        </w:rPr>
        <w:t>Качество официальной информации о состоянии конкурентной среды на рынках товаров и услуг</w:t>
      </w:r>
      <w:r w:rsidR="007B3FE7">
        <w:rPr>
          <w:rFonts w:ascii="Times New Roman" w:hAnsi="Times New Roman" w:cs="Times New Roman"/>
          <w:sz w:val="26"/>
          <w:szCs w:val="26"/>
        </w:rPr>
        <w:t>»;</w:t>
      </w:r>
      <w:r w:rsidR="00A91764" w:rsidRPr="00B30AEB">
        <w:rPr>
          <w:rFonts w:ascii="Times New Roman" w:hAnsi="Times New Roman" w:cs="Times New Roman"/>
          <w:sz w:val="26"/>
          <w:szCs w:val="26"/>
        </w:rPr>
        <w:t xml:space="preserve"> </w:t>
      </w:r>
    </w:p>
    <w:p w:rsidR="00D46AC7" w:rsidRPr="00B30AEB" w:rsidRDefault="00C4767E" w:rsidP="00C4767E">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7B3FE7">
        <w:rPr>
          <w:rFonts w:ascii="Times New Roman" w:hAnsi="Times New Roman" w:cs="Times New Roman"/>
          <w:sz w:val="26"/>
          <w:szCs w:val="26"/>
        </w:rPr>
        <w:t xml:space="preserve">   </w:t>
      </w:r>
      <w:r>
        <w:rPr>
          <w:rFonts w:ascii="Times New Roman" w:hAnsi="Times New Roman" w:cs="Times New Roman"/>
          <w:sz w:val="26"/>
          <w:szCs w:val="26"/>
        </w:rPr>
        <w:t xml:space="preserve"> </w:t>
      </w:r>
      <w:r w:rsidR="007648D2" w:rsidRPr="00B30AEB">
        <w:rPr>
          <w:rFonts w:ascii="Times New Roman" w:hAnsi="Times New Roman" w:cs="Times New Roman"/>
          <w:sz w:val="26"/>
          <w:szCs w:val="26"/>
        </w:rPr>
        <w:t xml:space="preserve">3.3. </w:t>
      </w:r>
      <w:r w:rsidR="007B2FC6" w:rsidRPr="00B30AEB">
        <w:rPr>
          <w:rFonts w:ascii="Times New Roman" w:hAnsi="Times New Roman" w:cs="Times New Roman"/>
          <w:sz w:val="26"/>
          <w:szCs w:val="26"/>
        </w:rPr>
        <w:t>Оценка</w:t>
      </w:r>
      <w:r w:rsidR="007B2FC6">
        <w:rPr>
          <w:rFonts w:ascii="Times New Roman" w:hAnsi="Times New Roman" w:cs="Times New Roman"/>
          <w:sz w:val="26"/>
          <w:szCs w:val="26"/>
        </w:rPr>
        <w:t xml:space="preserve"> </w:t>
      </w:r>
      <w:r w:rsidR="007B2FC6" w:rsidRPr="00B30AEB">
        <w:rPr>
          <w:rFonts w:ascii="Times New Roman" w:hAnsi="Times New Roman" w:cs="Times New Roman"/>
          <w:sz w:val="26"/>
          <w:szCs w:val="26"/>
        </w:rPr>
        <w:t>бизнесом</w:t>
      </w:r>
      <w:r w:rsidR="00D46AC7" w:rsidRPr="00B30AEB">
        <w:rPr>
          <w:rFonts w:ascii="Times New Roman" w:hAnsi="Times New Roman" w:cs="Times New Roman"/>
          <w:sz w:val="26"/>
          <w:szCs w:val="26"/>
        </w:rPr>
        <w:t xml:space="preserve"> административных барьеров, </w:t>
      </w:r>
      <w:r w:rsidR="007B2FC6" w:rsidRPr="00B30AEB">
        <w:rPr>
          <w:rFonts w:ascii="Times New Roman" w:hAnsi="Times New Roman" w:cs="Times New Roman"/>
          <w:sz w:val="26"/>
          <w:szCs w:val="26"/>
        </w:rPr>
        <w:t xml:space="preserve">влияющих </w:t>
      </w:r>
      <w:r w:rsidR="007B2FC6">
        <w:rPr>
          <w:rFonts w:ascii="Times New Roman" w:hAnsi="Times New Roman" w:cs="Times New Roman"/>
          <w:sz w:val="26"/>
          <w:szCs w:val="26"/>
        </w:rPr>
        <w:t>на</w:t>
      </w:r>
      <w:r w:rsidR="005310CE">
        <w:rPr>
          <w:rFonts w:ascii="Times New Roman" w:hAnsi="Times New Roman" w:cs="Times New Roman"/>
          <w:sz w:val="26"/>
          <w:szCs w:val="26"/>
        </w:rPr>
        <w:t xml:space="preserve">   </w:t>
      </w:r>
      <w:r w:rsidR="00D46AC7" w:rsidRPr="00B30AEB">
        <w:rPr>
          <w:rFonts w:ascii="Times New Roman" w:hAnsi="Times New Roman" w:cs="Times New Roman"/>
          <w:sz w:val="26"/>
          <w:szCs w:val="26"/>
        </w:rPr>
        <w:t xml:space="preserve"> ведение предпринимательской </w:t>
      </w:r>
      <w:r w:rsidR="007B2FC6" w:rsidRPr="00B30AEB">
        <w:rPr>
          <w:rFonts w:ascii="Times New Roman" w:hAnsi="Times New Roman" w:cs="Times New Roman"/>
          <w:sz w:val="26"/>
          <w:szCs w:val="26"/>
        </w:rPr>
        <w:t xml:space="preserve">деятельности, </w:t>
      </w:r>
      <w:r w:rsidR="007B2FC6">
        <w:rPr>
          <w:rFonts w:ascii="Times New Roman" w:hAnsi="Times New Roman" w:cs="Times New Roman"/>
          <w:sz w:val="26"/>
          <w:szCs w:val="26"/>
        </w:rPr>
        <w:t>в</w:t>
      </w:r>
      <w:r w:rsidR="00D46AC7" w:rsidRPr="00B30AEB">
        <w:rPr>
          <w:rFonts w:ascii="Times New Roman" w:hAnsi="Times New Roman" w:cs="Times New Roman"/>
          <w:sz w:val="26"/>
          <w:szCs w:val="26"/>
        </w:rPr>
        <w:t xml:space="preserve"> муниципальном </w:t>
      </w:r>
      <w:r w:rsidR="007B2FC6" w:rsidRPr="00B30AEB">
        <w:rPr>
          <w:rFonts w:ascii="Times New Roman" w:hAnsi="Times New Roman" w:cs="Times New Roman"/>
          <w:sz w:val="26"/>
          <w:szCs w:val="26"/>
        </w:rPr>
        <w:t>образовании</w:t>
      </w:r>
      <w:r w:rsidR="007B2FC6">
        <w:rPr>
          <w:rFonts w:ascii="Times New Roman" w:hAnsi="Times New Roman" w:cs="Times New Roman"/>
          <w:sz w:val="26"/>
          <w:szCs w:val="26"/>
        </w:rPr>
        <w:t xml:space="preserve"> </w:t>
      </w:r>
      <w:r w:rsidR="007B2FC6" w:rsidRPr="00B30AEB">
        <w:rPr>
          <w:rFonts w:ascii="Times New Roman" w:hAnsi="Times New Roman" w:cs="Times New Roman"/>
          <w:sz w:val="26"/>
          <w:szCs w:val="26"/>
        </w:rPr>
        <w:t>«</w:t>
      </w:r>
      <w:r w:rsidR="007648D2" w:rsidRPr="00B30AEB">
        <w:rPr>
          <w:rFonts w:ascii="Times New Roman" w:hAnsi="Times New Roman" w:cs="Times New Roman"/>
          <w:sz w:val="26"/>
          <w:szCs w:val="26"/>
        </w:rPr>
        <w:t>Гиагинкий район</w:t>
      </w:r>
      <w:r w:rsidR="00D46AC7" w:rsidRPr="00B30AEB">
        <w:rPr>
          <w:rFonts w:ascii="Times New Roman" w:hAnsi="Times New Roman" w:cs="Times New Roman"/>
          <w:sz w:val="26"/>
          <w:szCs w:val="26"/>
        </w:rPr>
        <w:t>»</w:t>
      </w:r>
      <w:r w:rsidR="007B3FE7">
        <w:rPr>
          <w:rFonts w:ascii="Times New Roman" w:hAnsi="Times New Roman" w:cs="Times New Roman"/>
          <w:sz w:val="26"/>
          <w:szCs w:val="26"/>
        </w:rPr>
        <w:t>.</w:t>
      </w:r>
    </w:p>
    <w:p w:rsidR="007B3FE7" w:rsidRDefault="007648D2" w:rsidP="004B5697">
      <w:pPr>
        <w:spacing w:after="0" w:line="240" w:lineRule="auto"/>
        <w:rPr>
          <w:rFonts w:ascii="Times New Roman" w:hAnsi="Times New Roman" w:cs="Times New Roman"/>
          <w:b/>
          <w:sz w:val="26"/>
          <w:szCs w:val="26"/>
        </w:rPr>
      </w:pPr>
      <w:r w:rsidRPr="00B30AEB">
        <w:rPr>
          <w:rFonts w:ascii="Times New Roman" w:hAnsi="Times New Roman" w:cs="Times New Roman"/>
          <w:b/>
          <w:sz w:val="26"/>
          <w:szCs w:val="26"/>
        </w:rPr>
        <w:t xml:space="preserve">4. </w:t>
      </w:r>
      <w:r w:rsidR="00D46AC7" w:rsidRPr="00B30AEB">
        <w:rPr>
          <w:rFonts w:ascii="Times New Roman" w:hAnsi="Times New Roman" w:cs="Times New Roman"/>
          <w:b/>
          <w:sz w:val="26"/>
          <w:szCs w:val="26"/>
        </w:rPr>
        <w:t>Оценка услуг субъектов естественных монополий</w:t>
      </w:r>
    </w:p>
    <w:p w:rsidR="00D46AC7" w:rsidRPr="00B30AEB" w:rsidRDefault="00D46AC7" w:rsidP="004B5697">
      <w:pPr>
        <w:spacing w:after="0" w:line="240" w:lineRule="auto"/>
        <w:rPr>
          <w:rFonts w:ascii="Times New Roman" w:hAnsi="Times New Roman" w:cs="Times New Roman"/>
          <w:b/>
          <w:sz w:val="26"/>
          <w:szCs w:val="26"/>
        </w:rPr>
      </w:pPr>
      <w:r w:rsidRPr="00B30AEB">
        <w:rPr>
          <w:rFonts w:ascii="Times New Roman" w:hAnsi="Times New Roman" w:cs="Times New Roman"/>
          <w:b/>
          <w:sz w:val="26"/>
          <w:szCs w:val="26"/>
        </w:rPr>
        <w:t xml:space="preserve"> </w:t>
      </w:r>
    </w:p>
    <w:p w:rsidR="007D5EE3" w:rsidRPr="00B30AEB" w:rsidRDefault="007648D2" w:rsidP="004B5697">
      <w:pPr>
        <w:spacing w:after="0" w:line="240" w:lineRule="auto"/>
        <w:ind w:firstLine="567"/>
        <w:rPr>
          <w:rFonts w:ascii="Times New Roman" w:hAnsi="Times New Roman" w:cs="Times New Roman"/>
          <w:sz w:val="26"/>
          <w:szCs w:val="26"/>
        </w:rPr>
      </w:pPr>
      <w:r w:rsidRPr="00B30AEB">
        <w:rPr>
          <w:rFonts w:ascii="Times New Roman" w:hAnsi="Times New Roman" w:cs="Times New Roman"/>
          <w:sz w:val="26"/>
          <w:szCs w:val="26"/>
        </w:rPr>
        <w:t xml:space="preserve">4.1. </w:t>
      </w:r>
      <w:r w:rsidR="007D5EE3" w:rsidRPr="00B30AEB">
        <w:rPr>
          <w:rFonts w:ascii="Times New Roman" w:hAnsi="Times New Roman" w:cs="Times New Roman"/>
          <w:sz w:val="26"/>
          <w:szCs w:val="26"/>
        </w:rPr>
        <w:t>Сложность процедур подключения и сроки получения доступа к услугам естественных монополий</w:t>
      </w:r>
      <w:r w:rsidR="007B3FE7">
        <w:rPr>
          <w:rFonts w:ascii="Times New Roman" w:hAnsi="Times New Roman" w:cs="Times New Roman"/>
          <w:sz w:val="26"/>
          <w:szCs w:val="26"/>
        </w:rPr>
        <w:t>;</w:t>
      </w:r>
    </w:p>
    <w:p w:rsidR="007D5EE3" w:rsidRPr="00B30AEB" w:rsidRDefault="007648D2" w:rsidP="004B5697">
      <w:pPr>
        <w:spacing w:after="0" w:line="240" w:lineRule="auto"/>
        <w:ind w:firstLine="567"/>
        <w:rPr>
          <w:rFonts w:ascii="Times New Roman" w:hAnsi="Times New Roman" w:cs="Times New Roman"/>
          <w:sz w:val="26"/>
          <w:szCs w:val="26"/>
        </w:rPr>
      </w:pPr>
      <w:r w:rsidRPr="00B30AEB">
        <w:rPr>
          <w:rFonts w:ascii="Times New Roman" w:hAnsi="Times New Roman" w:cs="Times New Roman"/>
          <w:sz w:val="26"/>
          <w:szCs w:val="26"/>
        </w:rPr>
        <w:t xml:space="preserve">4.2. </w:t>
      </w:r>
      <w:r w:rsidR="007D5EE3" w:rsidRPr="00B30AEB">
        <w:rPr>
          <w:rFonts w:ascii="Times New Roman" w:hAnsi="Times New Roman" w:cs="Times New Roman"/>
          <w:sz w:val="26"/>
          <w:szCs w:val="26"/>
        </w:rPr>
        <w:t>Оценка предпринимателями сроков получения доступа к услугам естественных монополий</w:t>
      </w:r>
      <w:r w:rsidR="007B3FE7">
        <w:rPr>
          <w:rFonts w:ascii="Times New Roman" w:hAnsi="Times New Roman" w:cs="Times New Roman"/>
          <w:sz w:val="26"/>
          <w:szCs w:val="26"/>
        </w:rPr>
        <w:t>;</w:t>
      </w:r>
    </w:p>
    <w:p w:rsidR="007D5EE3" w:rsidRPr="00B30AEB" w:rsidRDefault="007648D2" w:rsidP="004B5697">
      <w:pPr>
        <w:spacing w:after="0" w:line="240" w:lineRule="auto"/>
        <w:ind w:firstLine="567"/>
        <w:rPr>
          <w:rFonts w:ascii="Times New Roman" w:hAnsi="Times New Roman" w:cs="Times New Roman"/>
          <w:sz w:val="26"/>
          <w:szCs w:val="26"/>
        </w:rPr>
      </w:pPr>
      <w:r w:rsidRPr="00B30AEB">
        <w:rPr>
          <w:rFonts w:ascii="Times New Roman" w:hAnsi="Times New Roman" w:cs="Times New Roman"/>
          <w:sz w:val="26"/>
          <w:szCs w:val="26"/>
        </w:rPr>
        <w:t xml:space="preserve">4.3. </w:t>
      </w:r>
      <w:r w:rsidR="007D5EE3" w:rsidRPr="00B30AEB">
        <w:rPr>
          <w:rFonts w:ascii="Times New Roman" w:hAnsi="Times New Roman" w:cs="Times New Roman"/>
          <w:sz w:val="26"/>
          <w:szCs w:val="26"/>
        </w:rPr>
        <w:t>Оценка предпринимателями сложности процедуры подключения к услугам естественных монополий</w:t>
      </w:r>
      <w:r w:rsidR="007B3FE7">
        <w:rPr>
          <w:rFonts w:ascii="Times New Roman" w:hAnsi="Times New Roman" w:cs="Times New Roman"/>
          <w:sz w:val="26"/>
          <w:szCs w:val="26"/>
        </w:rPr>
        <w:t>;</w:t>
      </w:r>
    </w:p>
    <w:p w:rsidR="007D5EE3" w:rsidRDefault="007648D2" w:rsidP="004B5697">
      <w:pPr>
        <w:spacing w:after="0" w:line="240" w:lineRule="auto"/>
        <w:ind w:firstLine="567"/>
        <w:rPr>
          <w:rFonts w:ascii="Times New Roman" w:hAnsi="Times New Roman" w:cs="Times New Roman"/>
          <w:sz w:val="26"/>
          <w:szCs w:val="26"/>
        </w:rPr>
      </w:pPr>
      <w:r w:rsidRPr="00B30AEB">
        <w:rPr>
          <w:rFonts w:ascii="Times New Roman" w:hAnsi="Times New Roman" w:cs="Times New Roman"/>
          <w:sz w:val="26"/>
          <w:szCs w:val="26"/>
        </w:rPr>
        <w:t xml:space="preserve">4.4. </w:t>
      </w:r>
      <w:r w:rsidR="007D5EE3" w:rsidRPr="00B30AEB">
        <w:rPr>
          <w:rFonts w:ascii="Times New Roman" w:hAnsi="Times New Roman" w:cs="Times New Roman"/>
          <w:sz w:val="26"/>
          <w:szCs w:val="26"/>
        </w:rPr>
        <w:t>Оценка предпринимателями стоимости подключения к услугам</w:t>
      </w:r>
      <w:r w:rsidR="007B3FE7">
        <w:rPr>
          <w:rFonts w:ascii="Times New Roman" w:hAnsi="Times New Roman" w:cs="Times New Roman"/>
          <w:sz w:val="26"/>
          <w:szCs w:val="26"/>
        </w:rPr>
        <w:t>;</w:t>
      </w:r>
      <w:r w:rsidR="007D5EE3" w:rsidRPr="00B30AEB">
        <w:rPr>
          <w:i/>
          <w:sz w:val="26"/>
          <w:szCs w:val="26"/>
        </w:rPr>
        <w:t xml:space="preserve"> </w:t>
      </w:r>
      <w:r w:rsidRPr="00B30AEB">
        <w:rPr>
          <w:rFonts w:ascii="Times New Roman" w:hAnsi="Times New Roman" w:cs="Times New Roman"/>
          <w:sz w:val="26"/>
          <w:szCs w:val="26"/>
        </w:rPr>
        <w:t xml:space="preserve"> </w:t>
      </w:r>
    </w:p>
    <w:p w:rsidR="007D5EE3" w:rsidRDefault="009961E0" w:rsidP="009961E0">
      <w:pPr>
        <w:spacing w:after="0" w:line="240" w:lineRule="auto"/>
        <w:ind w:firstLine="567"/>
        <w:rPr>
          <w:rFonts w:ascii="Times New Roman" w:eastAsia="Times New Roman" w:hAnsi="Times New Roman" w:cs="Times New Roman"/>
          <w:color w:val="000000"/>
          <w:sz w:val="26"/>
          <w:szCs w:val="26"/>
          <w:lang w:eastAsia="ru-RU"/>
        </w:rPr>
      </w:pPr>
      <w:r>
        <w:rPr>
          <w:rFonts w:ascii="Times New Roman" w:hAnsi="Times New Roman" w:cs="Times New Roman"/>
          <w:sz w:val="26"/>
          <w:szCs w:val="26"/>
        </w:rPr>
        <w:t xml:space="preserve">4.5. </w:t>
      </w:r>
      <w:r w:rsidR="007D5EE3" w:rsidRPr="009961E0">
        <w:rPr>
          <w:rFonts w:ascii="Times New Roman" w:eastAsia="Times New Roman" w:hAnsi="Times New Roman" w:cs="Times New Roman"/>
          <w:color w:val="000000"/>
          <w:sz w:val="26"/>
          <w:szCs w:val="26"/>
          <w:lang w:eastAsia="ru-RU"/>
        </w:rPr>
        <w:t>Мнение предпринимателей о первоочередной работе по развитию конкуренции в Республике Адыгея</w:t>
      </w:r>
      <w:r w:rsidR="007B3FE7">
        <w:rPr>
          <w:rFonts w:ascii="Times New Roman" w:eastAsia="Times New Roman" w:hAnsi="Times New Roman" w:cs="Times New Roman"/>
          <w:color w:val="000000"/>
          <w:sz w:val="26"/>
          <w:szCs w:val="26"/>
          <w:lang w:eastAsia="ru-RU"/>
        </w:rPr>
        <w:t>.</w:t>
      </w:r>
    </w:p>
    <w:p w:rsidR="007B3FE7" w:rsidRPr="007D5EE3" w:rsidRDefault="007B3FE7" w:rsidP="009961E0">
      <w:pPr>
        <w:spacing w:after="0" w:line="240" w:lineRule="auto"/>
        <w:ind w:firstLine="567"/>
        <w:rPr>
          <w:rFonts w:ascii="Times New Roman" w:eastAsia="Times New Roman" w:hAnsi="Times New Roman" w:cs="Times New Roman"/>
          <w:b/>
          <w:color w:val="000000"/>
          <w:sz w:val="26"/>
          <w:szCs w:val="26"/>
          <w:lang w:eastAsia="ru-RU"/>
        </w:rPr>
      </w:pPr>
    </w:p>
    <w:p w:rsidR="009961E0" w:rsidRPr="009961E0" w:rsidRDefault="009961E0" w:rsidP="009961E0">
      <w:pPr>
        <w:spacing w:after="0" w:line="276" w:lineRule="auto"/>
        <w:rPr>
          <w:rFonts w:ascii="Times New Roman" w:eastAsia="Calibri" w:hAnsi="Times New Roman" w:cs="Times New Roman"/>
          <w:b/>
          <w:sz w:val="26"/>
          <w:szCs w:val="26"/>
        </w:rPr>
      </w:pPr>
      <w:r>
        <w:rPr>
          <w:rFonts w:ascii="Times New Roman" w:eastAsia="Calibri" w:hAnsi="Times New Roman" w:cs="Times New Roman"/>
          <w:b/>
          <w:sz w:val="26"/>
          <w:szCs w:val="26"/>
        </w:rPr>
        <w:t>5. Оценка</w:t>
      </w:r>
      <w:r w:rsidRPr="009961E0">
        <w:rPr>
          <w:rFonts w:ascii="Times New Roman" w:eastAsia="Calibri" w:hAnsi="Times New Roman" w:cs="Times New Roman"/>
          <w:b/>
          <w:sz w:val="26"/>
          <w:szCs w:val="26"/>
        </w:rPr>
        <w:t xml:space="preserve"> потребителей товаров и услуг</w:t>
      </w:r>
    </w:p>
    <w:p w:rsidR="007D5EE3" w:rsidRDefault="007D5EE3" w:rsidP="004B5697">
      <w:pPr>
        <w:spacing w:after="0" w:line="240" w:lineRule="auto"/>
        <w:rPr>
          <w:rFonts w:ascii="Times New Roman" w:hAnsi="Times New Roman" w:cs="Times New Roman"/>
          <w:b/>
          <w:sz w:val="26"/>
          <w:szCs w:val="26"/>
        </w:rPr>
      </w:pPr>
    </w:p>
    <w:p w:rsidR="00632C1A" w:rsidRDefault="00632C1A" w:rsidP="004B5697">
      <w:pPr>
        <w:spacing w:after="0" w:line="240" w:lineRule="auto"/>
        <w:rPr>
          <w:rFonts w:ascii="Times New Roman" w:hAnsi="Times New Roman" w:cs="Times New Roman"/>
          <w:b/>
          <w:sz w:val="26"/>
          <w:szCs w:val="26"/>
        </w:rPr>
      </w:pPr>
    </w:p>
    <w:p w:rsidR="00632C1A" w:rsidRDefault="00632C1A" w:rsidP="004B5697">
      <w:pPr>
        <w:spacing w:after="0" w:line="240" w:lineRule="auto"/>
        <w:rPr>
          <w:rFonts w:ascii="Times New Roman" w:hAnsi="Times New Roman" w:cs="Times New Roman"/>
          <w:b/>
          <w:sz w:val="26"/>
          <w:szCs w:val="26"/>
        </w:rPr>
      </w:pPr>
    </w:p>
    <w:p w:rsidR="00632C1A" w:rsidRDefault="00632C1A" w:rsidP="004B5697">
      <w:pPr>
        <w:spacing w:after="0" w:line="240" w:lineRule="auto"/>
        <w:rPr>
          <w:rFonts w:ascii="Times New Roman" w:hAnsi="Times New Roman" w:cs="Times New Roman"/>
          <w:b/>
          <w:sz w:val="26"/>
          <w:szCs w:val="26"/>
        </w:rPr>
      </w:pPr>
    </w:p>
    <w:p w:rsidR="00632C1A" w:rsidRDefault="00632C1A" w:rsidP="004B5697">
      <w:pPr>
        <w:spacing w:after="0" w:line="240" w:lineRule="auto"/>
        <w:rPr>
          <w:rFonts w:ascii="Times New Roman" w:hAnsi="Times New Roman" w:cs="Times New Roman"/>
          <w:b/>
          <w:sz w:val="26"/>
          <w:szCs w:val="26"/>
        </w:rPr>
      </w:pPr>
    </w:p>
    <w:p w:rsidR="00632C1A" w:rsidRDefault="00632C1A" w:rsidP="004B5697">
      <w:pPr>
        <w:spacing w:after="0" w:line="240" w:lineRule="auto"/>
        <w:rPr>
          <w:rFonts w:ascii="Times New Roman" w:hAnsi="Times New Roman" w:cs="Times New Roman"/>
          <w:b/>
          <w:sz w:val="26"/>
          <w:szCs w:val="26"/>
        </w:rPr>
      </w:pPr>
    </w:p>
    <w:p w:rsidR="00632C1A" w:rsidRDefault="00632C1A" w:rsidP="004B5697">
      <w:pPr>
        <w:spacing w:after="0" w:line="240" w:lineRule="auto"/>
        <w:rPr>
          <w:rFonts w:ascii="Times New Roman" w:hAnsi="Times New Roman" w:cs="Times New Roman"/>
          <w:b/>
          <w:sz w:val="26"/>
          <w:szCs w:val="26"/>
        </w:rPr>
      </w:pPr>
    </w:p>
    <w:p w:rsidR="00632C1A" w:rsidRDefault="00632C1A" w:rsidP="004B5697">
      <w:pPr>
        <w:spacing w:after="0" w:line="240" w:lineRule="auto"/>
        <w:rPr>
          <w:rFonts w:ascii="Times New Roman" w:hAnsi="Times New Roman" w:cs="Times New Roman"/>
          <w:b/>
          <w:sz w:val="26"/>
          <w:szCs w:val="26"/>
        </w:rPr>
      </w:pPr>
    </w:p>
    <w:p w:rsidR="00632C1A" w:rsidRDefault="00632C1A" w:rsidP="004B5697">
      <w:pPr>
        <w:spacing w:after="0" w:line="240" w:lineRule="auto"/>
        <w:rPr>
          <w:rFonts w:ascii="Times New Roman" w:hAnsi="Times New Roman" w:cs="Times New Roman"/>
          <w:b/>
          <w:sz w:val="26"/>
          <w:szCs w:val="26"/>
        </w:rPr>
      </w:pPr>
    </w:p>
    <w:p w:rsidR="00632C1A" w:rsidRDefault="00632C1A" w:rsidP="004B5697">
      <w:pPr>
        <w:spacing w:after="0" w:line="240" w:lineRule="auto"/>
        <w:rPr>
          <w:rFonts w:ascii="Times New Roman" w:hAnsi="Times New Roman" w:cs="Times New Roman"/>
          <w:b/>
          <w:sz w:val="26"/>
          <w:szCs w:val="26"/>
        </w:rPr>
      </w:pPr>
    </w:p>
    <w:p w:rsidR="00632C1A" w:rsidRDefault="00632C1A" w:rsidP="004B5697">
      <w:pPr>
        <w:spacing w:after="0" w:line="240" w:lineRule="auto"/>
        <w:rPr>
          <w:rFonts w:ascii="Times New Roman" w:hAnsi="Times New Roman" w:cs="Times New Roman"/>
          <w:b/>
          <w:sz w:val="26"/>
          <w:szCs w:val="26"/>
        </w:rPr>
      </w:pPr>
    </w:p>
    <w:p w:rsidR="00632C1A" w:rsidRDefault="00632C1A" w:rsidP="004B5697">
      <w:pPr>
        <w:spacing w:after="0" w:line="240" w:lineRule="auto"/>
        <w:rPr>
          <w:rFonts w:ascii="Times New Roman" w:hAnsi="Times New Roman" w:cs="Times New Roman"/>
          <w:b/>
          <w:sz w:val="26"/>
          <w:szCs w:val="26"/>
        </w:rPr>
      </w:pPr>
    </w:p>
    <w:p w:rsidR="00632C1A" w:rsidRDefault="00632C1A" w:rsidP="004B5697">
      <w:pPr>
        <w:spacing w:after="0" w:line="240" w:lineRule="auto"/>
        <w:rPr>
          <w:rFonts w:ascii="Times New Roman" w:hAnsi="Times New Roman" w:cs="Times New Roman"/>
          <w:b/>
          <w:sz w:val="26"/>
          <w:szCs w:val="26"/>
        </w:rPr>
      </w:pPr>
    </w:p>
    <w:p w:rsidR="00632C1A" w:rsidRDefault="00632C1A" w:rsidP="004B5697">
      <w:pPr>
        <w:spacing w:after="0" w:line="240" w:lineRule="auto"/>
        <w:rPr>
          <w:rFonts w:ascii="Times New Roman" w:hAnsi="Times New Roman" w:cs="Times New Roman"/>
          <w:b/>
          <w:sz w:val="26"/>
          <w:szCs w:val="26"/>
        </w:rPr>
      </w:pPr>
    </w:p>
    <w:p w:rsidR="00632C1A" w:rsidRDefault="00632C1A" w:rsidP="004B5697">
      <w:pPr>
        <w:spacing w:after="0" w:line="240" w:lineRule="auto"/>
        <w:rPr>
          <w:rFonts w:ascii="Times New Roman" w:hAnsi="Times New Roman" w:cs="Times New Roman"/>
          <w:b/>
          <w:sz w:val="26"/>
          <w:szCs w:val="26"/>
        </w:rPr>
      </w:pPr>
    </w:p>
    <w:p w:rsidR="00632C1A" w:rsidRDefault="00632C1A" w:rsidP="004B5697">
      <w:pPr>
        <w:spacing w:after="0" w:line="240" w:lineRule="auto"/>
        <w:rPr>
          <w:rFonts w:ascii="Times New Roman" w:hAnsi="Times New Roman" w:cs="Times New Roman"/>
          <w:b/>
          <w:sz w:val="26"/>
          <w:szCs w:val="26"/>
        </w:rPr>
      </w:pPr>
    </w:p>
    <w:p w:rsidR="00632C1A" w:rsidRDefault="00632C1A" w:rsidP="004B5697">
      <w:pPr>
        <w:spacing w:after="0" w:line="240" w:lineRule="auto"/>
        <w:rPr>
          <w:rFonts w:ascii="Times New Roman" w:hAnsi="Times New Roman" w:cs="Times New Roman"/>
          <w:b/>
          <w:sz w:val="26"/>
          <w:szCs w:val="26"/>
        </w:rPr>
      </w:pPr>
    </w:p>
    <w:p w:rsidR="00632C1A" w:rsidRDefault="00632C1A" w:rsidP="004B5697">
      <w:pPr>
        <w:spacing w:after="0" w:line="240" w:lineRule="auto"/>
        <w:rPr>
          <w:rFonts w:ascii="Times New Roman" w:hAnsi="Times New Roman" w:cs="Times New Roman"/>
          <w:b/>
          <w:sz w:val="26"/>
          <w:szCs w:val="26"/>
        </w:rPr>
      </w:pPr>
    </w:p>
    <w:p w:rsidR="00632C1A" w:rsidRDefault="00632C1A" w:rsidP="004B5697">
      <w:pPr>
        <w:spacing w:after="0" w:line="240" w:lineRule="auto"/>
        <w:rPr>
          <w:rFonts w:ascii="Times New Roman" w:hAnsi="Times New Roman" w:cs="Times New Roman"/>
          <w:b/>
          <w:sz w:val="26"/>
          <w:szCs w:val="26"/>
        </w:rPr>
      </w:pPr>
    </w:p>
    <w:p w:rsidR="00632C1A" w:rsidRDefault="00632C1A" w:rsidP="004B5697">
      <w:pPr>
        <w:spacing w:after="0" w:line="240" w:lineRule="auto"/>
        <w:rPr>
          <w:rFonts w:ascii="Times New Roman" w:hAnsi="Times New Roman" w:cs="Times New Roman"/>
          <w:b/>
          <w:sz w:val="26"/>
          <w:szCs w:val="26"/>
        </w:rPr>
      </w:pPr>
    </w:p>
    <w:p w:rsidR="00632C1A" w:rsidRDefault="00632C1A" w:rsidP="004B5697">
      <w:pPr>
        <w:spacing w:after="0" w:line="240" w:lineRule="auto"/>
        <w:rPr>
          <w:rFonts w:ascii="Times New Roman" w:hAnsi="Times New Roman" w:cs="Times New Roman"/>
          <w:b/>
          <w:sz w:val="26"/>
          <w:szCs w:val="26"/>
        </w:rPr>
      </w:pPr>
    </w:p>
    <w:p w:rsidR="007E2359" w:rsidRPr="00B30AEB" w:rsidRDefault="007E2359" w:rsidP="007E2359">
      <w:pPr>
        <w:spacing w:after="0" w:line="240" w:lineRule="auto"/>
        <w:ind w:right="130"/>
        <w:jc w:val="center"/>
        <w:rPr>
          <w:rFonts w:ascii="Times New Roman" w:eastAsia="Times New Roman" w:hAnsi="Times New Roman" w:cs="Times New Roman"/>
          <w:b/>
          <w:color w:val="000000"/>
          <w:sz w:val="26"/>
          <w:szCs w:val="26"/>
          <w:lang w:eastAsia="ru-RU"/>
        </w:rPr>
      </w:pPr>
      <w:r w:rsidRPr="00B30AEB">
        <w:rPr>
          <w:rFonts w:ascii="Times New Roman" w:eastAsia="Times New Roman" w:hAnsi="Times New Roman" w:cs="Times New Roman"/>
          <w:b/>
          <w:color w:val="000000"/>
          <w:sz w:val="26"/>
          <w:szCs w:val="26"/>
          <w:lang w:eastAsia="ru-RU"/>
        </w:rPr>
        <w:t>1.</w:t>
      </w:r>
      <w:r w:rsidR="003E43C1" w:rsidRPr="00B30AEB">
        <w:rPr>
          <w:rFonts w:ascii="Times New Roman" w:eastAsia="Times New Roman" w:hAnsi="Times New Roman" w:cs="Times New Roman"/>
          <w:b/>
          <w:color w:val="000000"/>
          <w:sz w:val="26"/>
          <w:szCs w:val="26"/>
          <w:lang w:eastAsia="ru-RU"/>
        </w:rPr>
        <w:t xml:space="preserve"> </w:t>
      </w:r>
      <w:r w:rsidRPr="007E2359">
        <w:rPr>
          <w:rFonts w:ascii="Times New Roman" w:eastAsia="Times New Roman" w:hAnsi="Times New Roman" w:cs="Times New Roman"/>
          <w:b/>
          <w:color w:val="000000"/>
          <w:sz w:val="26"/>
          <w:szCs w:val="26"/>
          <w:lang w:eastAsia="ru-RU"/>
        </w:rPr>
        <w:t>Методологические основы проведения мониторинга</w:t>
      </w:r>
    </w:p>
    <w:p w:rsidR="007E2359" w:rsidRPr="007E2359" w:rsidRDefault="007E2359" w:rsidP="007E2359">
      <w:pPr>
        <w:spacing w:after="0" w:line="240" w:lineRule="auto"/>
        <w:ind w:right="130"/>
        <w:jc w:val="center"/>
        <w:rPr>
          <w:rFonts w:ascii="Calibri" w:eastAsia="Calibri" w:hAnsi="Calibri" w:cs="Calibri"/>
          <w:b/>
          <w:color w:val="000000"/>
          <w:sz w:val="26"/>
          <w:szCs w:val="26"/>
          <w:lang w:eastAsia="ru-RU"/>
        </w:rPr>
      </w:pPr>
    </w:p>
    <w:p w:rsidR="007E2359" w:rsidRPr="007E2359" w:rsidRDefault="007E2359" w:rsidP="007E2359">
      <w:pPr>
        <w:spacing w:after="0" w:line="240" w:lineRule="auto"/>
        <w:ind w:left="14" w:right="91" w:firstLine="652"/>
        <w:jc w:val="both"/>
        <w:rPr>
          <w:rFonts w:ascii="Calibri" w:eastAsia="Calibri" w:hAnsi="Calibri" w:cs="Calibri"/>
          <w:color w:val="000000"/>
          <w:sz w:val="26"/>
          <w:szCs w:val="26"/>
          <w:lang w:eastAsia="ru-RU"/>
        </w:rPr>
      </w:pPr>
      <w:r w:rsidRPr="007E2359">
        <w:rPr>
          <w:rFonts w:ascii="Times New Roman" w:eastAsia="Times New Roman" w:hAnsi="Times New Roman" w:cs="Times New Roman"/>
          <w:color w:val="000000"/>
          <w:sz w:val="26"/>
          <w:szCs w:val="26"/>
          <w:lang w:eastAsia="ru-RU"/>
        </w:rPr>
        <w:t>В соответствии с Распоряжением Правительства Российской Федерации от 17.04.2019 № 768-р, которым утвержден стандарт развития конкуренции в субъектах Российской Федерации, в период с 20 ноября 2021 г</w:t>
      </w:r>
      <w:r w:rsidR="00D14275" w:rsidRPr="00B30AEB">
        <w:rPr>
          <w:rFonts w:ascii="Times New Roman" w:eastAsia="Times New Roman" w:hAnsi="Times New Roman" w:cs="Times New Roman"/>
          <w:color w:val="000000"/>
          <w:sz w:val="26"/>
          <w:szCs w:val="26"/>
          <w:lang w:eastAsia="ru-RU"/>
        </w:rPr>
        <w:t>о</w:t>
      </w:r>
      <w:r w:rsidRPr="007E2359">
        <w:rPr>
          <w:rFonts w:ascii="Times New Roman" w:eastAsia="Times New Roman" w:hAnsi="Times New Roman" w:cs="Times New Roman"/>
          <w:color w:val="000000"/>
          <w:sz w:val="26"/>
          <w:szCs w:val="26"/>
          <w:lang w:eastAsia="ru-RU"/>
        </w:rPr>
        <w:t>да по 20 декабря 2021 года, проведен опрос мнения субъектов предпринимательской деятельности. Мониторинг включает в себя:</w:t>
      </w:r>
    </w:p>
    <w:p w:rsidR="007E2359" w:rsidRPr="00B30AEB" w:rsidRDefault="007E2359" w:rsidP="005F194B">
      <w:pPr>
        <w:spacing w:after="0" w:line="240" w:lineRule="auto"/>
        <w:ind w:right="91" w:firstLine="666"/>
        <w:jc w:val="both"/>
        <w:rPr>
          <w:rFonts w:ascii="Times New Roman" w:eastAsia="Times New Roman" w:hAnsi="Times New Roman" w:cs="Times New Roman"/>
          <w:color w:val="000000"/>
          <w:sz w:val="26"/>
          <w:szCs w:val="26"/>
          <w:lang w:eastAsia="ru-RU"/>
        </w:rPr>
      </w:pPr>
      <w:r w:rsidRPr="00B30AEB">
        <w:rPr>
          <w:rFonts w:ascii="Times New Roman" w:eastAsia="Times New Roman" w:hAnsi="Times New Roman" w:cs="Times New Roman"/>
          <w:color w:val="000000"/>
          <w:sz w:val="26"/>
          <w:szCs w:val="26"/>
          <w:lang w:eastAsia="ru-RU"/>
        </w:rPr>
        <w:t>-</w:t>
      </w:r>
      <w:r w:rsidR="00D14275" w:rsidRPr="00B30AEB">
        <w:rPr>
          <w:rFonts w:ascii="Times New Roman" w:eastAsia="Times New Roman" w:hAnsi="Times New Roman" w:cs="Times New Roman"/>
          <w:color w:val="000000"/>
          <w:sz w:val="26"/>
          <w:szCs w:val="26"/>
          <w:lang w:eastAsia="ru-RU"/>
        </w:rPr>
        <w:t xml:space="preserve"> </w:t>
      </w:r>
      <w:r w:rsidRPr="007E2359">
        <w:rPr>
          <w:rFonts w:ascii="Times New Roman" w:eastAsia="Times New Roman" w:hAnsi="Times New Roman" w:cs="Times New Roman"/>
          <w:color w:val="000000"/>
          <w:sz w:val="26"/>
          <w:szCs w:val="26"/>
          <w:lang w:eastAsia="ru-RU"/>
        </w:rPr>
        <w:t xml:space="preserve">мониторинг оценки состояния конкурентной среды субъектами </w:t>
      </w:r>
      <w:proofErr w:type="spellStart"/>
      <w:proofErr w:type="gramStart"/>
      <w:r w:rsidRPr="007E2359">
        <w:rPr>
          <w:rFonts w:ascii="Times New Roman" w:eastAsia="Times New Roman" w:hAnsi="Times New Roman" w:cs="Times New Roman"/>
          <w:color w:val="000000"/>
          <w:sz w:val="26"/>
          <w:szCs w:val="26"/>
          <w:lang w:eastAsia="ru-RU"/>
        </w:rPr>
        <w:t>предприни</w:t>
      </w:r>
      <w:r w:rsidR="00D14275" w:rsidRPr="00B30AEB">
        <w:rPr>
          <w:rFonts w:ascii="Times New Roman" w:eastAsia="Times New Roman" w:hAnsi="Times New Roman" w:cs="Times New Roman"/>
          <w:color w:val="000000"/>
          <w:sz w:val="26"/>
          <w:szCs w:val="26"/>
          <w:lang w:eastAsia="ru-RU"/>
        </w:rPr>
        <w:t>-</w:t>
      </w:r>
      <w:r w:rsidRPr="007E2359">
        <w:rPr>
          <w:rFonts w:ascii="Times New Roman" w:eastAsia="Times New Roman" w:hAnsi="Times New Roman" w:cs="Times New Roman"/>
          <w:color w:val="000000"/>
          <w:sz w:val="26"/>
          <w:szCs w:val="26"/>
          <w:lang w:eastAsia="ru-RU"/>
        </w:rPr>
        <w:t>мательской</w:t>
      </w:r>
      <w:proofErr w:type="spellEnd"/>
      <w:proofErr w:type="gramEnd"/>
      <w:r w:rsidRPr="007E2359">
        <w:rPr>
          <w:rFonts w:ascii="Times New Roman" w:eastAsia="Times New Roman" w:hAnsi="Times New Roman" w:cs="Times New Roman"/>
          <w:color w:val="000000"/>
          <w:sz w:val="26"/>
          <w:szCs w:val="26"/>
          <w:lang w:eastAsia="ru-RU"/>
        </w:rPr>
        <w:tab/>
        <w:t>деятельности</w:t>
      </w:r>
      <w:r w:rsidR="00D14275" w:rsidRPr="00B30AEB">
        <w:rPr>
          <w:rFonts w:ascii="Times New Roman" w:eastAsia="Times New Roman" w:hAnsi="Times New Roman" w:cs="Times New Roman"/>
          <w:color w:val="000000"/>
          <w:sz w:val="26"/>
          <w:szCs w:val="26"/>
          <w:lang w:eastAsia="ru-RU"/>
        </w:rPr>
        <w:t xml:space="preserve"> </w:t>
      </w:r>
      <w:r w:rsidRPr="007E2359">
        <w:rPr>
          <w:rFonts w:ascii="Times New Roman" w:eastAsia="Times New Roman" w:hAnsi="Times New Roman" w:cs="Times New Roman"/>
          <w:color w:val="000000"/>
          <w:sz w:val="26"/>
          <w:szCs w:val="26"/>
          <w:lang w:eastAsia="ru-RU"/>
        </w:rPr>
        <w:t>и</w:t>
      </w:r>
      <w:r w:rsidR="00D14275" w:rsidRPr="00B30AEB">
        <w:rPr>
          <w:rFonts w:ascii="Times New Roman" w:eastAsia="Times New Roman" w:hAnsi="Times New Roman" w:cs="Times New Roman"/>
          <w:color w:val="000000"/>
          <w:sz w:val="26"/>
          <w:szCs w:val="26"/>
          <w:lang w:eastAsia="ru-RU"/>
        </w:rPr>
        <w:t xml:space="preserve"> </w:t>
      </w:r>
      <w:r w:rsidRPr="007E2359">
        <w:rPr>
          <w:rFonts w:ascii="Times New Roman" w:eastAsia="Times New Roman" w:hAnsi="Times New Roman" w:cs="Times New Roman"/>
          <w:color w:val="000000"/>
          <w:sz w:val="26"/>
          <w:szCs w:val="26"/>
          <w:lang w:eastAsia="ru-RU"/>
        </w:rPr>
        <w:t>наличия</w:t>
      </w:r>
      <w:r w:rsidR="00D14275" w:rsidRPr="00B30AEB">
        <w:rPr>
          <w:rFonts w:ascii="Times New Roman" w:eastAsia="Times New Roman" w:hAnsi="Times New Roman" w:cs="Times New Roman"/>
          <w:color w:val="000000"/>
          <w:sz w:val="26"/>
          <w:szCs w:val="26"/>
          <w:lang w:eastAsia="ru-RU"/>
        </w:rPr>
        <w:t xml:space="preserve"> </w:t>
      </w:r>
      <w:r w:rsidRPr="007E2359">
        <w:rPr>
          <w:rFonts w:ascii="Times New Roman" w:eastAsia="Times New Roman" w:hAnsi="Times New Roman" w:cs="Times New Roman"/>
          <w:color w:val="000000"/>
          <w:sz w:val="26"/>
          <w:szCs w:val="26"/>
          <w:lang w:eastAsia="ru-RU"/>
        </w:rPr>
        <w:t>(отсутствия) административных барьеров;</w:t>
      </w:r>
    </w:p>
    <w:p w:rsidR="005F194B" w:rsidRDefault="005F194B" w:rsidP="005F194B">
      <w:pPr>
        <w:spacing w:after="0" w:line="240" w:lineRule="auto"/>
        <w:ind w:firstLine="666"/>
        <w:jc w:val="both"/>
        <w:rPr>
          <w:rFonts w:ascii="Times New Roman" w:eastAsia="Times New Roman" w:hAnsi="Times New Roman" w:cs="Times New Roman"/>
          <w:color w:val="000000"/>
          <w:sz w:val="26"/>
          <w:szCs w:val="26"/>
          <w:lang w:eastAsia="ru-RU"/>
        </w:rPr>
      </w:pPr>
      <w:r w:rsidRPr="00B30AEB">
        <w:rPr>
          <w:rFonts w:ascii="Times New Roman" w:eastAsia="Times New Roman" w:hAnsi="Times New Roman" w:cs="Times New Roman"/>
          <w:color w:val="000000"/>
          <w:sz w:val="26"/>
          <w:szCs w:val="26"/>
          <w:lang w:eastAsia="ru-RU"/>
        </w:rPr>
        <w:t xml:space="preserve">- </w:t>
      </w:r>
      <w:r w:rsidRPr="00B30AEB">
        <w:rPr>
          <w:rFonts w:ascii="Calibri" w:eastAsia="Calibri" w:hAnsi="Calibri" w:cs="Calibri"/>
          <w:noProof/>
          <w:color w:val="000000"/>
          <w:sz w:val="26"/>
          <w:szCs w:val="26"/>
          <w:lang w:eastAsia="ru-RU"/>
        </w:rPr>
        <w:drawing>
          <wp:anchor distT="0" distB="0" distL="114300" distR="114300" simplePos="0" relativeHeight="251660288" behindDoc="0" locked="0" layoutInCell="1" allowOverlap="0" wp14:anchorId="5216E2CC" wp14:editId="53077F34">
            <wp:simplePos x="0" y="0"/>
            <wp:positionH relativeFrom="page">
              <wp:posOffset>1280160</wp:posOffset>
            </wp:positionH>
            <wp:positionV relativeFrom="page">
              <wp:posOffset>5466622</wp:posOffset>
            </wp:positionV>
            <wp:extent cx="3048" cy="6098"/>
            <wp:effectExtent l="0" t="0" r="0" b="0"/>
            <wp:wrapSquare wrapText="bothSides"/>
            <wp:docPr id="2" name="Picture 1400"/>
            <wp:cNvGraphicFramePr/>
            <a:graphic xmlns:a="http://schemas.openxmlformats.org/drawingml/2006/main">
              <a:graphicData uri="http://schemas.openxmlformats.org/drawingml/2006/picture">
                <pic:pic xmlns:pic="http://schemas.openxmlformats.org/drawingml/2006/picture">
                  <pic:nvPicPr>
                    <pic:cNvPr id="1400" name="Picture 1400"/>
                    <pic:cNvPicPr/>
                  </pic:nvPicPr>
                  <pic:blipFill>
                    <a:blip r:embed="rId5"/>
                    <a:stretch>
                      <a:fillRect/>
                    </a:stretch>
                  </pic:blipFill>
                  <pic:spPr>
                    <a:xfrm>
                      <a:off x="0" y="0"/>
                      <a:ext cx="3048" cy="6098"/>
                    </a:xfrm>
                    <a:prstGeom prst="rect">
                      <a:avLst/>
                    </a:prstGeom>
                  </pic:spPr>
                </pic:pic>
              </a:graphicData>
            </a:graphic>
          </wp:anchor>
        </w:drawing>
      </w:r>
      <w:r w:rsidRPr="00B30AEB">
        <w:rPr>
          <w:rFonts w:ascii="Times New Roman" w:eastAsia="Times New Roman" w:hAnsi="Times New Roman" w:cs="Times New Roman"/>
          <w:color w:val="000000"/>
          <w:sz w:val="26"/>
          <w:szCs w:val="26"/>
          <w:lang w:eastAsia="ru-RU"/>
        </w:rPr>
        <w:t xml:space="preserve">мониторинг удовлетворенности предпринимателей качеством (уровнем </w:t>
      </w:r>
      <w:proofErr w:type="spellStart"/>
      <w:r w:rsidRPr="00B30AEB">
        <w:rPr>
          <w:rFonts w:ascii="Times New Roman" w:eastAsia="Times New Roman" w:hAnsi="Times New Roman" w:cs="Times New Roman"/>
          <w:color w:val="000000"/>
          <w:sz w:val="26"/>
          <w:szCs w:val="26"/>
          <w:lang w:eastAsia="ru-RU"/>
        </w:rPr>
        <w:t>тоянии</w:t>
      </w:r>
      <w:proofErr w:type="spellEnd"/>
      <w:r w:rsidRPr="00B30AEB">
        <w:rPr>
          <w:rFonts w:ascii="Times New Roman" w:eastAsia="Times New Roman" w:hAnsi="Times New Roman" w:cs="Times New Roman"/>
          <w:color w:val="000000"/>
          <w:sz w:val="26"/>
          <w:szCs w:val="26"/>
          <w:lang w:eastAsia="ru-RU"/>
        </w:rPr>
        <w:t xml:space="preserve"> конкурентной среды на рынках товаров, работ и услуг субъекта Российской Федерации и деятельности по содействию развитию конкуренции, размещаемой уполномоченным органом</w:t>
      </w:r>
      <w:r w:rsidR="00503BA0">
        <w:rPr>
          <w:rFonts w:ascii="Times New Roman" w:eastAsia="Times New Roman" w:hAnsi="Times New Roman" w:cs="Times New Roman"/>
          <w:color w:val="000000"/>
          <w:sz w:val="26"/>
          <w:szCs w:val="26"/>
          <w:lang w:eastAsia="ru-RU"/>
        </w:rPr>
        <w:t xml:space="preserve"> и муниципальными образованиями;</w:t>
      </w:r>
    </w:p>
    <w:p w:rsidR="00503BA0" w:rsidRDefault="00503BA0" w:rsidP="005F194B">
      <w:pPr>
        <w:spacing w:after="0" w:line="240" w:lineRule="auto"/>
        <w:ind w:firstLine="66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7F54B2">
        <w:rPr>
          <w:rFonts w:ascii="Times New Roman" w:eastAsia="Times New Roman" w:hAnsi="Times New Roman" w:cs="Times New Roman"/>
          <w:color w:val="000000"/>
          <w:sz w:val="26"/>
          <w:szCs w:val="26"/>
          <w:lang w:eastAsia="ru-RU"/>
        </w:rPr>
        <w:t>мониторинг</w:t>
      </w:r>
      <w:r>
        <w:rPr>
          <w:rFonts w:ascii="Times New Roman" w:eastAsia="Times New Roman" w:hAnsi="Times New Roman" w:cs="Times New Roman"/>
          <w:color w:val="000000"/>
          <w:sz w:val="26"/>
          <w:szCs w:val="26"/>
          <w:lang w:eastAsia="ru-RU"/>
        </w:rPr>
        <w:t xml:space="preserve"> </w:t>
      </w:r>
      <w:r w:rsidR="007F54B2">
        <w:rPr>
          <w:rFonts w:ascii="Times New Roman" w:eastAsia="Times New Roman" w:hAnsi="Times New Roman" w:cs="Times New Roman"/>
          <w:color w:val="000000"/>
          <w:sz w:val="26"/>
          <w:szCs w:val="26"/>
          <w:lang w:eastAsia="ru-RU"/>
        </w:rPr>
        <w:t xml:space="preserve">оценки потребителями </w:t>
      </w:r>
      <w:r w:rsidR="00887B2C">
        <w:rPr>
          <w:rFonts w:ascii="Times New Roman" w:eastAsia="Times New Roman" w:hAnsi="Times New Roman" w:cs="Times New Roman"/>
          <w:color w:val="000000"/>
          <w:sz w:val="26"/>
          <w:szCs w:val="26"/>
          <w:lang w:eastAsia="ru-RU"/>
        </w:rPr>
        <w:t>товаров и</w:t>
      </w:r>
      <w:r w:rsidR="007F54B2">
        <w:rPr>
          <w:rFonts w:ascii="Times New Roman" w:eastAsia="Times New Roman" w:hAnsi="Times New Roman" w:cs="Times New Roman"/>
          <w:color w:val="000000"/>
          <w:sz w:val="26"/>
          <w:szCs w:val="26"/>
          <w:lang w:eastAsia="ru-RU"/>
        </w:rPr>
        <w:t xml:space="preserve"> услуг.</w:t>
      </w:r>
    </w:p>
    <w:p w:rsidR="005F194B" w:rsidRPr="005F194B" w:rsidRDefault="005F194B" w:rsidP="005F194B">
      <w:pPr>
        <w:spacing w:after="0" w:line="240" w:lineRule="auto"/>
        <w:ind w:left="14" w:right="91" w:firstLine="652"/>
        <w:jc w:val="both"/>
        <w:rPr>
          <w:rFonts w:ascii="Calibri" w:eastAsia="Calibri" w:hAnsi="Calibri" w:cs="Calibri"/>
          <w:color w:val="000000"/>
          <w:sz w:val="26"/>
          <w:szCs w:val="26"/>
          <w:lang w:eastAsia="ru-RU"/>
        </w:rPr>
      </w:pPr>
      <w:r w:rsidRPr="005F194B">
        <w:rPr>
          <w:rFonts w:ascii="Times New Roman" w:eastAsia="Times New Roman" w:hAnsi="Times New Roman" w:cs="Times New Roman"/>
          <w:color w:val="000000"/>
          <w:sz w:val="26"/>
          <w:szCs w:val="26"/>
          <w:lang w:eastAsia="ru-RU"/>
        </w:rPr>
        <w:t>Целью ежегодного мониторинга является организация и проведение анализа текущего состояния и развития конкурентной среды на рынках товаров, работ и услуг муниципального образования «</w:t>
      </w:r>
      <w:r w:rsidRPr="00B30AEB">
        <w:rPr>
          <w:rFonts w:ascii="Times New Roman" w:eastAsia="Times New Roman" w:hAnsi="Times New Roman" w:cs="Times New Roman"/>
          <w:color w:val="000000"/>
          <w:sz w:val="26"/>
          <w:szCs w:val="26"/>
          <w:lang w:eastAsia="ru-RU"/>
        </w:rPr>
        <w:t>Гиагинский район</w:t>
      </w:r>
      <w:r w:rsidRPr="005F194B">
        <w:rPr>
          <w:rFonts w:ascii="Times New Roman" w:eastAsia="Times New Roman" w:hAnsi="Times New Roman" w:cs="Times New Roman"/>
          <w:color w:val="000000"/>
          <w:sz w:val="26"/>
          <w:szCs w:val="26"/>
          <w:lang w:eastAsia="ru-RU"/>
        </w:rPr>
        <w:t>».</w:t>
      </w:r>
    </w:p>
    <w:p w:rsidR="005F194B" w:rsidRPr="00B30AEB" w:rsidRDefault="005F194B" w:rsidP="005F194B">
      <w:pPr>
        <w:spacing w:after="0" w:line="240" w:lineRule="auto"/>
        <w:ind w:left="14" w:right="91" w:firstLine="652"/>
        <w:jc w:val="both"/>
        <w:rPr>
          <w:rFonts w:ascii="Times New Roman" w:eastAsia="Times New Roman" w:hAnsi="Times New Roman" w:cs="Times New Roman"/>
          <w:color w:val="000000"/>
          <w:sz w:val="26"/>
          <w:szCs w:val="26"/>
          <w:lang w:eastAsia="ru-RU"/>
        </w:rPr>
      </w:pPr>
      <w:r w:rsidRPr="005F194B">
        <w:rPr>
          <w:rFonts w:ascii="Times New Roman" w:eastAsia="Times New Roman" w:hAnsi="Times New Roman" w:cs="Times New Roman"/>
          <w:color w:val="000000"/>
          <w:sz w:val="26"/>
          <w:szCs w:val="26"/>
          <w:lang w:eastAsia="ru-RU"/>
        </w:rPr>
        <w:t>Проведенный мониторинг позволит выявить причины, ограничивающие здоровую конкуренцию на рынках муниципального образования «</w:t>
      </w:r>
      <w:r w:rsidRPr="00B30AEB">
        <w:rPr>
          <w:rFonts w:ascii="Times New Roman" w:eastAsia="Times New Roman" w:hAnsi="Times New Roman" w:cs="Times New Roman"/>
          <w:color w:val="000000"/>
          <w:sz w:val="26"/>
          <w:szCs w:val="26"/>
          <w:lang w:eastAsia="ru-RU"/>
        </w:rPr>
        <w:t>Гиагинский район</w:t>
      </w:r>
      <w:r w:rsidRPr="005F194B">
        <w:rPr>
          <w:rFonts w:ascii="Times New Roman" w:eastAsia="Times New Roman" w:hAnsi="Times New Roman" w:cs="Times New Roman"/>
          <w:color w:val="000000"/>
          <w:sz w:val="26"/>
          <w:szCs w:val="26"/>
          <w:lang w:eastAsia="ru-RU"/>
        </w:rPr>
        <w:t>», проанализировать их и учесть в ходе совершенствования условий развития бизнеса, его защиты и оказания реальной поддержки.</w:t>
      </w:r>
    </w:p>
    <w:p w:rsidR="003E43C1" w:rsidRPr="00B30AEB" w:rsidRDefault="00A87669" w:rsidP="00B62AE0">
      <w:pPr>
        <w:spacing w:after="0" w:line="240" w:lineRule="auto"/>
        <w:ind w:left="14" w:right="91" w:firstLine="652"/>
        <w:jc w:val="both"/>
        <w:rPr>
          <w:rFonts w:ascii="Times New Roman" w:eastAsia="Times New Roman" w:hAnsi="Times New Roman" w:cs="Times New Roman"/>
          <w:color w:val="000000"/>
          <w:sz w:val="26"/>
          <w:szCs w:val="26"/>
          <w:lang w:eastAsia="ru-RU"/>
        </w:rPr>
      </w:pPr>
      <w:r w:rsidRPr="00A87669">
        <w:rPr>
          <w:rFonts w:ascii="Times New Roman" w:eastAsia="Times New Roman" w:hAnsi="Times New Roman" w:cs="Times New Roman"/>
          <w:color w:val="000000"/>
          <w:sz w:val="26"/>
          <w:szCs w:val="26"/>
          <w:lang w:eastAsia="ru-RU"/>
        </w:rPr>
        <w:t xml:space="preserve">Участие в мониторинге помогает определить возможности бизнеса на исследуемых рынках, спрогнозировать потребительские ожидания. Это, в свою очередь, позволит удовлетворить интересы </w:t>
      </w:r>
      <w:r w:rsidR="007F54B2">
        <w:rPr>
          <w:rFonts w:ascii="Times New Roman" w:eastAsia="Times New Roman" w:hAnsi="Times New Roman" w:cs="Times New Roman"/>
          <w:color w:val="000000"/>
          <w:sz w:val="26"/>
          <w:szCs w:val="26"/>
          <w:lang w:eastAsia="ru-RU"/>
        </w:rPr>
        <w:t xml:space="preserve">потребителей </w:t>
      </w:r>
      <w:r w:rsidRPr="00A87669">
        <w:rPr>
          <w:rFonts w:ascii="Times New Roman" w:eastAsia="Times New Roman" w:hAnsi="Times New Roman" w:cs="Times New Roman"/>
          <w:color w:val="000000"/>
          <w:sz w:val="26"/>
          <w:szCs w:val="26"/>
          <w:lang w:eastAsia="ru-RU"/>
        </w:rPr>
        <w:t>во всех отраслях экономики</w:t>
      </w:r>
      <w:r w:rsidR="007F54B2">
        <w:rPr>
          <w:rFonts w:ascii="Times New Roman" w:eastAsia="Times New Roman" w:hAnsi="Times New Roman" w:cs="Times New Roman"/>
          <w:color w:val="000000"/>
          <w:sz w:val="26"/>
          <w:szCs w:val="26"/>
          <w:lang w:eastAsia="ru-RU"/>
        </w:rPr>
        <w:t>.</w:t>
      </w:r>
      <w:r w:rsidRPr="00A87669">
        <w:rPr>
          <w:rFonts w:ascii="Times New Roman" w:eastAsia="Times New Roman" w:hAnsi="Times New Roman" w:cs="Times New Roman"/>
          <w:color w:val="000000"/>
          <w:sz w:val="26"/>
          <w:szCs w:val="26"/>
          <w:lang w:eastAsia="ru-RU"/>
        </w:rPr>
        <w:t xml:space="preserve"> </w:t>
      </w:r>
    </w:p>
    <w:p w:rsidR="007F54B2" w:rsidRDefault="007F54B2" w:rsidP="00B62AE0">
      <w:pPr>
        <w:keepNext/>
        <w:keepLines/>
        <w:spacing w:after="0" w:line="240" w:lineRule="auto"/>
        <w:ind w:left="274" w:hanging="250"/>
        <w:jc w:val="center"/>
        <w:outlineLvl w:val="0"/>
        <w:rPr>
          <w:rFonts w:ascii="Times New Roman" w:eastAsia="Times New Roman" w:hAnsi="Times New Roman" w:cs="Times New Roman"/>
          <w:b/>
          <w:color w:val="000000"/>
          <w:sz w:val="26"/>
          <w:szCs w:val="26"/>
          <w:lang w:eastAsia="ru-RU"/>
        </w:rPr>
      </w:pPr>
    </w:p>
    <w:p w:rsidR="003E43C1" w:rsidRPr="003E43C1" w:rsidRDefault="003E43C1" w:rsidP="00B62AE0">
      <w:pPr>
        <w:keepNext/>
        <w:keepLines/>
        <w:spacing w:after="0" w:line="240" w:lineRule="auto"/>
        <w:ind w:left="274" w:hanging="250"/>
        <w:jc w:val="center"/>
        <w:outlineLvl w:val="0"/>
        <w:rPr>
          <w:rFonts w:ascii="Times New Roman" w:eastAsia="Times New Roman" w:hAnsi="Times New Roman" w:cs="Times New Roman"/>
          <w:b/>
          <w:color w:val="000000"/>
          <w:sz w:val="26"/>
          <w:szCs w:val="26"/>
          <w:lang w:eastAsia="ru-RU"/>
        </w:rPr>
      </w:pPr>
      <w:r w:rsidRPr="00B30AEB">
        <w:rPr>
          <w:rFonts w:ascii="Times New Roman" w:eastAsia="Times New Roman" w:hAnsi="Times New Roman" w:cs="Times New Roman"/>
          <w:b/>
          <w:color w:val="000000"/>
          <w:sz w:val="26"/>
          <w:szCs w:val="26"/>
          <w:lang w:eastAsia="ru-RU"/>
        </w:rPr>
        <w:t xml:space="preserve">2. </w:t>
      </w:r>
      <w:r w:rsidRPr="003E43C1">
        <w:rPr>
          <w:rFonts w:ascii="Times New Roman" w:eastAsia="Times New Roman" w:hAnsi="Times New Roman" w:cs="Times New Roman"/>
          <w:b/>
          <w:color w:val="000000"/>
          <w:sz w:val="26"/>
          <w:szCs w:val="26"/>
          <w:lang w:eastAsia="ru-RU"/>
        </w:rPr>
        <w:t>Характеристика респондентов</w:t>
      </w:r>
    </w:p>
    <w:p w:rsidR="003E43C1" w:rsidRPr="003E43C1" w:rsidRDefault="003E43C1" w:rsidP="00503BA0">
      <w:pPr>
        <w:spacing w:after="0" w:line="240" w:lineRule="auto"/>
        <w:ind w:left="71" w:right="33" w:firstLine="667"/>
        <w:jc w:val="both"/>
        <w:rPr>
          <w:rFonts w:ascii="Calibri" w:eastAsia="Calibri" w:hAnsi="Calibri" w:cs="Calibri"/>
          <w:color w:val="000000"/>
          <w:sz w:val="26"/>
          <w:szCs w:val="26"/>
          <w:lang w:eastAsia="ru-RU"/>
        </w:rPr>
      </w:pPr>
      <w:r w:rsidRPr="003E43C1">
        <w:rPr>
          <w:rFonts w:ascii="Times New Roman" w:eastAsia="Times New Roman" w:hAnsi="Times New Roman" w:cs="Times New Roman"/>
          <w:color w:val="000000"/>
          <w:sz w:val="26"/>
          <w:szCs w:val="26"/>
          <w:lang w:eastAsia="ru-RU"/>
        </w:rPr>
        <w:t>Важным инструментом, позволяющим максимально объективно охарактеризовать конкурентную среду в регионе, является оценка состояния конкуренции хозяйствующими субъектами</w:t>
      </w:r>
      <w:r w:rsidR="002F6406">
        <w:rPr>
          <w:rFonts w:ascii="Times New Roman" w:eastAsia="Times New Roman" w:hAnsi="Times New Roman" w:cs="Times New Roman"/>
          <w:color w:val="000000"/>
          <w:sz w:val="26"/>
          <w:szCs w:val="26"/>
          <w:lang w:eastAsia="ru-RU"/>
        </w:rPr>
        <w:t xml:space="preserve"> и потребителями</w:t>
      </w:r>
      <w:r w:rsidRPr="003E43C1">
        <w:rPr>
          <w:rFonts w:ascii="Times New Roman" w:eastAsia="Times New Roman" w:hAnsi="Times New Roman" w:cs="Times New Roman"/>
          <w:color w:val="000000"/>
          <w:sz w:val="26"/>
          <w:szCs w:val="26"/>
          <w:lang w:eastAsia="ru-RU"/>
        </w:rPr>
        <w:t xml:space="preserve">. В качестве респондентов, принявших участие в мониторинге, выступили представители </w:t>
      </w:r>
      <w:r w:rsidR="00503BA0">
        <w:rPr>
          <w:rFonts w:ascii="Times New Roman" w:eastAsia="Times New Roman" w:hAnsi="Times New Roman" w:cs="Times New Roman"/>
          <w:color w:val="000000"/>
          <w:sz w:val="26"/>
          <w:szCs w:val="26"/>
          <w:lang w:eastAsia="ru-RU"/>
        </w:rPr>
        <w:t>субъектов малого и среднего предпринимательства</w:t>
      </w:r>
      <w:r w:rsidRPr="003E43C1">
        <w:rPr>
          <w:rFonts w:ascii="Times New Roman" w:eastAsia="Times New Roman" w:hAnsi="Times New Roman" w:cs="Times New Roman"/>
          <w:color w:val="000000"/>
          <w:sz w:val="26"/>
          <w:szCs w:val="26"/>
          <w:lang w:eastAsia="ru-RU"/>
        </w:rPr>
        <w:t xml:space="preserve"> </w:t>
      </w:r>
      <w:r w:rsidR="00503BA0">
        <w:rPr>
          <w:rFonts w:ascii="Times New Roman" w:eastAsia="Times New Roman" w:hAnsi="Times New Roman" w:cs="Times New Roman"/>
          <w:color w:val="000000"/>
          <w:sz w:val="26"/>
          <w:szCs w:val="26"/>
          <w:lang w:eastAsia="ru-RU"/>
        </w:rPr>
        <w:t>м</w:t>
      </w:r>
      <w:r w:rsidRPr="003E43C1">
        <w:rPr>
          <w:rFonts w:ascii="Times New Roman" w:eastAsia="Times New Roman" w:hAnsi="Times New Roman" w:cs="Times New Roman"/>
          <w:color w:val="000000"/>
          <w:sz w:val="26"/>
          <w:szCs w:val="26"/>
          <w:lang w:eastAsia="ru-RU"/>
        </w:rPr>
        <w:t>униципального образования «</w:t>
      </w:r>
      <w:r w:rsidRPr="00B30AEB">
        <w:rPr>
          <w:rFonts w:ascii="Times New Roman" w:eastAsia="Times New Roman" w:hAnsi="Times New Roman" w:cs="Times New Roman"/>
          <w:color w:val="000000"/>
          <w:sz w:val="26"/>
          <w:szCs w:val="26"/>
          <w:lang w:eastAsia="ru-RU"/>
        </w:rPr>
        <w:t>Гиагинский район</w:t>
      </w:r>
      <w:r w:rsidRPr="003E43C1">
        <w:rPr>
          <w:rFonts w:ascii="Times New Roman" w:eastAsia="Times New Roman" w:hAnsi="Times New Roman" w:cs="Times New Roman"/>
          <w:color w:val="000000"/>
          <w:sz w:val="26"/>
          <w:szCs w:val="26"/>
          <w:lang w:eastAsia="ru-RU"/>
        </w:rPr>
        <w:t>», включающ</w:t>
      </w:r>
      <w:r w:rsidR="00503BA0">
        <w:rPr>
          <w:rFonts w:ascii="Times New Roman" w:eastAsia="Times New Roman" w:hAnsi="Times New Roman" w:cs="Times New Roman"/>
          <w:color w:val="000000"/>
          <w:sz w:val="26"/>
          <w:szCs w:val="26"/>
          <w:lang w:eastAsia="ru-RU"/>
        </w:rPr>
        <w:t>и</w:t>
      </w:r>
      <w:r w:rsidRPr="003E43C1">
        <w:rPr>
          <w:rFonts w:ascii="Times New Roman" w:eastAsia="Times New Roman" w:hAnsi="Times New Roman" w:cs="Times New Roman"/>
          <w:color w:val="000000"/>
          <w:sz w:val="26"/>
          <w:szCs w:val="26"/>
          <w:lang w:eastAsia="ru-RU"/>
        </w:rPr>
        <w:t xml:space="preserve">е в себя предпринимателей-собственников и руководителей хозяйствующих субъектов (организаций) вне зависимости от организационно-правовой формы. </w:t>
      </w:r>
    </w:p>
    <w:p w:rsidR="003E43C1" w:rsidRPr="003E43C1" w:rsidRDefault="003E43C1" w:rsidP="00503BA0">
      <w:pPr>
        <w:spacing w:after="0" w:line="240" w:lineRule="auto"/>
        <w:ind w:left="71" w:right="33" w:firstLine="667"/>
        <w:jc w:val="both"/>
        <w:rPr>
          <w:rFonts w:ascii="Calibri" w:eastAsia="Calibri" w:hAnsi="Calibri" w:cs="Calibri"/>
          <w:color w:val="000000"/>
          <w:sz w:val="26"/>
          <w:szCs w:val="26"/>
          <w:lang w:eastAsia="ru-RU"/>
        </w:rPr>
      </w:pPr>
      <w:r w:rsidRPr="003E43C1">
        <w:rPr>
          <w:rFonts w:ascii="Times New Roman" w:eastAsia="Times New Roman" w:hAnsi="Times New Roman" w:cs="Times New Roman"/>
          <w:color w:val="000000"/>
          <w:sz w:val="26"/>
          <w:szCs w:val="26"/>
          <w:lang w:eastAsia="ru-RU"/>
        </w:rPr>
        <w:t>По состоянию на 01.12.2021 года на территории муниципального образования «</w:t>
      </w:r>
      <w:r w:rsidRPr="00B30AEB">
        <w:rPr>
          <w:rFonts w:ascii="Times New Roman" w:eastAsia="Times New Roman" w:hAnsi="Times New Roman" w:cs="Times New Roman"/>
          <w:color w:val="000000"/>
          <w:sz w:val="26"/>
          <w:szCs w:val="26"/>
          <w:lang w:eastAsia="ru-RU"/>
        </w:rPr>
        <w:t>Гиагинский район</w:t>
      </w:r>
      <w:r w:rsidRPr="003E43C1">
        <w:rPr>
          <w:rFonts w:ascii="Times New Roman" w:eastAsia="Times New Roman" w:hAnsi="Times New Roman" w:cs="Times New Roman"/>
          <w:color w:val="000000"/>
          <w:sz w:val="26"/>
          <w:szCs w:val="26"/>
          <w:lang w:eastAsia="ru-RU"/>
        </w:rPr>
        <w:t xml:space="preserve">» осуществляют деятельность </w:t>
      </w:r>
      <w:r w:rsidRPr="00B30AEB">
        <w:rPr>
          <w:rFonts w:ascii="Times New Roman" w:eastAsia="Times New Roman" w:hAnsi="Times New Roman" w:cs="Times New Roman"/>
          <w:color w:val="000000"/>
          <w:sz w:val="26"/>
          <w:szCs w:val="26"/>
          <w:lang w:eastAsia="ru-RU"/>
        </w:rPr>
        <w:t>883</w:t>
      </w:r>
      <w:r w:rsidRPr="003E43C1">
        <w:rPr>
          <w:rFonts w:ascii="Times New Roman" w:eastAsia="Times New Roman" w:hAnsi="Times New Roman" w:cs="Times New Roman"/>
          <w:color w:val="000000"/>
          <w:sz w:val="26"/>
          <w:szCs w:val="26"/>
          <w:lang w:eastAsia="ru-RU"/>
        </w:rPr>
        <w:t xml:space="preserve"> субъект</w:t>
      </w:r>
      <w:r w:rsidRPr="00B30AEB">
        <w:rPr>
          <w:rFonts w:ascii="Times New Roman" w:eastAsia="Times New Roman" w:hAnsi="Times New Roman" w:cs="Times New Roman"/>
          <w:color w:val="000000"/>
          <w:sz w:val="26"/>
          <w:szCs w:val="26"/>
          <w:lang w:eastAsia="ru-RU"/>
        </w:rPr>
        <w:t>а</w:t>
      </w:r>
      <w:r w:rsidRPr="003E43C1">
        <w:rPr>
          <w:rFonts w:ascii="Times New Roman" w:eastAsia="Times New Roman" w:hAnsi="Times New Roman" w:cs="Times New Roman"/>
          <w:color w:val="000000"/>
          <w:sz w:val="26"/>
          <w:szCs w:val="26"/>
          <w:lang w:eastAsia="ru-RU"/>
        </w:rPr>
        <w:t xml:space="preserve"> малого и среднего предпринимательства (далее </w:t>
      </w:r>
      <w:r w:rsidR="005F6A51" w:rsidRPr="00B30AEB">
        <w:rPr>
          <w:rFonts w:ascii="Times New Roman" w:eastAsia="Times New Roman" w:hAnsi="Times New Roman" w:cs="Times New Roman"/>
          <w:color w:val="000000"/>
          <w:sz w:val="26"/>
          <w:szCs w:val="26"/>
          <w:lang w:eastAsia="ru-RU"/>
        </w:rPr>
        <w:t>-</w:t>
      </w:r>
      <w:r w:rsidRPr="003E43C1">
        <w:rPr>
          <w:rFonts w:ascii="Times New Roman" w:eastAsia="Times New Roman" w:hAnsi="Times New Roman" w:cs="Times New Roman"/>
          <w:color w:val="000000"/>
          <w:sz w:val="26"/>
          <w:szCs w:val="26"/>
          <w:lang w:eastAsia="ru-RU"/>
        </w:rPr>
        <w:t xml:space="preserve"> СМСП), в том числе:</w:t>
      </w:r>
    </w:p>
    <w:p w:rsidR="0092407C" w:rsidRPr="00B30AEB" w:rsidRDefault="0092407C" w:rsidP="00503BA0">
      <w:pPr>
        <w:spacing w:after="0" w:line="240" w:lineRule="auto"/>
        <w:ind w:right="1598" w:firstLine="142"/>
        <w:jc w:val="both"/>
        <w:rPr>
          <w:rFonts w:ascii="Times New Roman" w:eastAsia="Times New Roman" w:hAnsi="Times New Roman" w:cs="Times New Roman"/>
          <w:color w:val="000000"/>
          <w:sz w:val="26"/>
          <w:szCs w:val="26"/>
          <w:lang w:eastAsia="ru-RU"/>
        </w:rPr>
      </w:pPr>
      <w:r w:rsidRPr="00B30AEB">
        <w:rPr>
          <w:rFonts w:ascii="Times New Roman" w:eastAsia="Times New Roman" w:hAnsi="Times New Roman" w:cs="Times New Roman"/>
          <w:color w:val="000000"/>
          <w:sz w:val="26"/>
          <w:szCs w:val="26"/>
          <w:lang w:eastAsia="ru-RU"/>
        </w:rPr>
        <w:t xml:space="preserve"> - </w:t>
      </w:r>
      <w:r w:rsidRPr="0092407C">
        <w:rPr>
          <w:rFonts w:ascii="Times New Roman" w:eastAsia="Times New Roman" w:hAnsi="Times New Roman" w:cs="Times New Roman"/>
          <w:color w:val="000000"/>
          <w:sz w:val="26"/>
          <w:szCs w:val="26"/>
          <w:lang w:eastAsia="ru-RU"/>
        </w:rPr>
        <w:t xml:space="preserve">средних предприятий </w:t>
      </w:r>
      <w:r w:rsidRPr="00B30AEB">
        <w:rPr>
          <w:rFonts w:ascii="Times New Roman" w:eastAsia="Times New Roman" w:hAnsi="Times New Roman" w:cs="Times New Roman"/>
          <w:color w:val="000000"/>
          <w:sz w:val="26"/>
          <w:szCs w:val="26"/>
          <w:lang w:eastAsia="ru-RU"/>
        </w:rPr>
        <w:t>-</w:t>
      </w:r>
      <w:r w:rsidRPr="0092407C">
        <w:rPr>
          <w:rFonts w:ascii="Times New Roman" w:eastAsia="Times New Roman" w:hAnsi="Times New Roman" w:cs="Times New Roman"/>
          <w:color w:val="000000"/>
          <w:sz w:val="26"/>
          <w:szCs w:val="26"/>
          <w:lang w:eastAsia="ru-RU"/>
        </w:rPr>
        <w:t xml:space="preserve"> </w:t>
      </w:r>
      <w:r w:rsidRPr="00B30AEB">
        <w:rPr>
          <w:rFonts w:ascii="Times New Roman" w:eastAsia="Times New Roman" w:hAnsi="Times New Roman" w:cs="Times New Roman"/>
          <w:color w:val="000000"/>
          <w:sz w:val="26"/>
          <w:szCs w:val="26"/>
          <w:lang w:eastAsia="ru-RU"/>
        </w:rPr>
        <w:t>2</w:t>
      </w:r>
      <w:r w:rsidRPr="0092407C">
        <w:rPr>
          <w:rFonts w:ascii="Times New Roman" w:eastAsia="Times New Roman" w:hAnsi="Times New Roman" w:cs="Times New Roman"/>
          <w:color w:val="000000"/>
          <w:sz w:val="26"/>
          <w:szCs w:val="26"/>
          <w:lang w:eastAsia="ru-RU"/>
        </w:rPr>
        <w:t>;</w:t>
      </w:r>
    </w:p>
    <w:p w:rsidR="0092407C" w:rsidRPr="00B30AEB" w:rsidRDefault="0092407C" w:rsidP="00503BA0">
      <w:pPr>
        <w:spacing w:after="0" w:line="240" w:lineRule="auto"/>
        <w:ind w:right="-1" w:firstLine="142"/>
        <w:jc w:val="both"/>
        <w:rPr>
          <w:rFonts w:ascii="Times New Roman" w:eastAsia="Times New Roman" w:hAnsi="Times New Roman" w:cs="Times New Roman"/>
          <w:color w:val="000000"/>
          <w:sz w:val="26"/>
          <w:szCs w:val="26"/>
          <w:lang w:eastAsia="ru-RU"/>
        </w:rPr>
      </w:pPr>
      <w:r w:rsidRPr="0092407C">
        <w:rPr>
          <w:rFonts w:ascii="Times New Roman" w:eastAsia="Times New Roman" w:hAnsi="Times New Roman" w:cs="Times New Roman"/>
          <w:color w:val="000000"/>
          <w:sz w:val="26"/>
          <w:szCs w:val="26"/>
          <w:lang w:eastAsia="ru-RU"/>
        </w:rPr>
        <w:t xml:space="preserve"> </w:t>
      </w:r>
      <w:r w:rsidRPr="0092407C">
        <w:rPr>
          <w:rFonts w:ascii="Calibri" w:eastAsia="Calibri" w:hAnsi="Calibri" w:cs="Calibri"/>
          <w:noProof/>
          <w:color w:val="000000"/>
          <w:sz w:val="26"/>
          <w:szCs w:val="26"/>
          <w:lang w:eastAsia="ru-RU"/>
        </w:rPr>
        <w:drawing>
          <wp:inline distT="0" distB="0" distL="0" distR="0" wp14:anchorId="5B7038F9" wp14:editId="7B469387">
            <wp:extent cx="45720" cy="18293"/>
            <wp:effectExtent l="0" t="0" r="0" b="0"/>
            <wp:docPr id="3" name="Picture 3282"/>
            <wp:cNvGraphicFramePr/>
            <a:graphic xmlns:a="http://schemas.openxmlformats.org/drawingml/2006/main">
              <a:graphicData uri="http://schemas.openxmlformats.org/drawingml/2006/picture">
                <pic:pic xmlns:pic="http://schemas.openxmlformats.org/drawingml/2006/picture">
                  <pic:nvPicPr>
                    <pic:cNvPr id="3282" name="Picture 3282"/>
                    <pic:cNvPicPr/>
                  </pic:nvPicPr>
                  <pic:blipFill>
                    <a:blip r:embed="rId6"/>
                    <a:stretch>
                      <a:fillRect/>
                    </a:stretch>
                  </pic:blipFill>
                  <pic:spPr>
                    <a:xfrm>
                      <a:off x="0" y="0"/>
                      <a:ext cx="45720" cy="18293"/>
                    </a:xfrm>
                    <a:prstGeom prst="rect">
                      <a:avLst/>
                    </a:prstGeom>
                  </pic:spPr>
                </pic:pic>
              </a:graphicData>
            </a:graphic>
          </wp:inline>
        </w:drawing>
      </w:r>
      <w:r w:rsidRPr="0092407C">
        <w:rPr>
          <w:rFonts w:ascii="Times New Roman" w:eastAsia="Times New Roman" w:hAnsi="Times New Roman" w:cs="Times New Roman"/>
          <w:color w:val="000000"/>
          <w:sz w:val="26"/>
          <w:szCs w:val="26"/>
          <w:lang w:eastAsia="ru-RU"/>
        </w:rPr>
        <w:t xml:space="preserve"> малых и </w:t>
      </w:r>
      <w:proofErr w:type="spellStart"/>
      <w:r w:rsidRPr="0092407C">
        <w:rPr>
          <w:rFonts w:ascii="Times New Roman" w:eastAsia="Times New Roman" w:hAnsi="Times New Roman" w:cs="Times New Roman"/>
          <w:color w:val="000000"/>
          <w:sz w:val="26"/>
          <w:szCs w:val="26"/>
          <w:lang w:eastAsia="ru-RU"/>
        </w:rPr>
        <w:t>микропредприятий</w:t>
      </w:r>
      <w:proofErr w:type="spellEnd"/>
      <w:r w:rsidRPr="0092407C">
        <w:rPr>
          <w:rFonts w:ascii="Times New Roman" w:eastAsia="Times New Roman" w:hAnsi="Times New Roman" w:cs="Times New Roman"/>
          <w:color w:val="000000"/>
          <w:sz w:val="26"/>
          <w:szCs w:val="26"/>
          <w:lang w:eastAsia="ru-RU"/>
        </w:rPr>
        <w:tab/>
      </w:r>
      <w:r w:rsidRPr="00B30AEB">
        <w:rPr>
          <w:rFonts w:ascii="Times New Roman" w:eastAsia="Times New Roman" w:hAnsi="Times New Roman" w:cs="Times New Roman"/>
          <w:color w:val="000000"/>
          <w:sz w:val="26"/>
          <w:szCs w:val="26"/>
          <w:lang w:eastAsia="ru-RU"/>
        </w:rPr>
        <w:t>66</w:t>
      </w:r>
      <w:r w:rsidRPr="0092407C">
        <w:rPr>
          <w:rFonts w:ascii="Times New Roman" w:eastAsia="Times New Roman" w:hAnsi="Times New Roman" w:cs="Times New Roman"/>
          <w:color w:val="000000"/>
          <w:sz w:val="26"/>
          <w:szCs w:val="26"/>
          <w:lang w:eastAsia="ru-RU"/>
        </w:rPr>
        <w:t xml:space="preserve"> единиц, из них </w:t>
      </w:r>
      <w:r w:rsidRPr="00B30AEB">
        <w:rPr>
          <w:rFonts w:ascii="Times New Roman" w:eastAsia="Times New Roman" w:hAnsi="Times New Roman" w:cs="Times New Roman"/>
          <w:color w:val="000000"/>
          <w:sz w:val="26"/>
          <w:szCs w:val="26"/>
          <w:lang w:eastAsia="ru-RU"/>
        </w:rPr>
        <w:t>52</w:t>
      </w:r>
      <w:r w:rsidRPr="0092407C">
        <w:rPr>
          <w:rFonts w:ascii="Times New Roman" w:eastAsia="Times New Roman" w:hAnsi="Times New Roman" w:cs="Times New Roman"/>
          <w:color w:val="000000"/>
          <w:sz w:val="26"/>
          <w:szCs w:val="26"/>
          <w:lang w:eastAsia="ru-RU"/>
        </w:rPr>
        <w:t xml:space="preserve"> </w:t>
      </w:r>
      <w:proofErr w:type="spellStart"/>
      <w:r w:rsidR="00664621" w:rsidRPr="00B30AEB">
        <w:rPr>
          <w:rFonts w:ascii="Times New Roman" w:eastAsia="Times New Roman" w:hAnsi="Times New Roman" w:cs="Times New Roman"/>
          <w:color w:val="000000"/>
          <w:sz w:val="26"/>
          <w:szCs w:val="26"/>
          <w:lang w:eastAsia="ru-RU"/>
        </w:rPr>
        <w:t>микропредприятий</w:t>
      </w:r>
      <w:proofErr w:type="spellEnd"/>
      <w:r w:rsidR="00664621" w:rsidRPr="00B30AEB">
        <w:rPr>
          <w:rFonts w:ascii="Times New Roman" w:eastAsia="Times New Roman" w:hAnsi="Times New Roman" w:cs="Times New Roman"/>
          <w:color w:val="000000"/>
          <w:sz w:val="26"/>
          <w:szCs w:val="26"/>
          <w:lang w:eastAsia="ru-RU"/>
        </w:rPr>
        <w:t xml:space="preserve"> (</w:t>
      </w:r>
      <w:r w:rsidRPr="00B30AEB">
        <w:rPr>
          <w:rFonts w:ascii="Times New Roman" w:eastAsia="Times New Roman" w:hAnsi="Times New Roman" w:cs="Times New Roman"/>
          <w:color w:val="000000"/>
          <w:sz w:val="26"/>
          <w:szCs w:val="26"/>
          <w:lang w:eastAsia="ru-RU"/>
        </w:rPr>
        <w:t>78,8</w:t>
      </w:r>
      <w:r w:rsidRPr="0092407C">
        <w:rPr>
          <w:rFonts w:ascii="Times New Roman" w:eastAsia="Times New Roman" w:hAnsi="Times New Roman" w:cs="Times New Roman"/>
          <w:color w:val="000000"/>
          <w:sz w:val="26"/>
          <w:szCs w:val="26"/>
          <w:lang w:eastAsia="ru-RU"/>
        </w:rPr>
        <w:t xml:space="preserve"> % </w:t>
      </w:r>
      <w:r w:rsidR="008F01EC" w:rsidRPr="00B30AEB">
        <w:rPr>
          <w:rFonts w:ascii="Times New Roman" w:eastAsia="Times New Roman" w:hAnsi="Times New Roman" w:cs="Times New Roman"/>
          <w:color w:val="000000"/>
          <w:sz w:val="26"/>
          <w:szCs w:val="26"/>
          <w:lang w:eastAsia="ru-RU"/>
        </w:rPr>
        <w:t>от общего числа</w:t>
      </w:r>
      <w:r w:rsidRPr="0092407C">
        <w:rPr>
          <w:rFonts w:ascii="Times New Roman" w:eastAsia="Times New Roman" w:hAnsi="Times New Roman" w:cs="Times New Roman"/>
          <w:color w:val="000000"/>
          <w:sz w:val="26"/>
          <w:szCs w:val="26"/>
          <w:lang w:eastAsia="ru-RU"/>
        </w:rPr>
        <w:t xml:space="preserve">) и </w:t>
      </w:r>
      <w:r w:rsidRPr="00B30AEB">
        <w:rPr>
          <w:rFonts w:ascii="Times New Roman" w:eastAsia="Times New Roman" w:hAnsi="Times New Roman" w:cs="Times New Roman"/>
          <w:color w:val="000000"/>
          <w:sz w:val="26"/>
          <w:szCs w:val="26"/>
          <w:lang w:eastAsia="ru-RU"/>
        </w:rPr>
        <w:t>14</w:t>
      </w:r>
      <w:r w:rsidRPr="0092407C">
        <w:rPr>
          <w:rFonts w:ascii="Times New Roman" w:eastAsia="Times New Roman" w:hAnsi="Times New Roman" w:cs="Times New Roman"/>
          <w:color w:val="000000"/>
          <w:sz w:val="26"/>
          <w:szCs w:val="26"/>
          <w:lang w:eastAsia="ru-RU"/>
        </w:rPr>
        <w:t xml:space="preserve"> мал</w:t>
      </w:r>
      <w:r w:rsidRPr="00B30AEB">
        <w:rPr>
          <w:rFonts w:ascii="Times New Roman" w:eastAsia="Times New Roman" w:hAnsi="Times New Roman" w:cs="Times New Roman"/>
          <w:color w:val="000000"/>
          <w:sz w:val="26"/>
          <w:szCs w:val="26"/>
          <w:lang w:eastAsia="ru-RU"/>
        </w:rPr>
        <w:t>ых</w:t>
      </w:r>
      <w:r w:rsidRPr="0092407C">
        <w:rPr>
          <w:rFonts w:ascii="Times New Roman" w:eastAsia="Times New Roman" w:hAnsi="Times New Roman" w:cs="Times New Roman"/>
          <w:color w:val="000000"/>
          <w:sz w:val="26"/>
          <w:szCs w:val="26"/>
          <w:lang w:eastAsia="ru-RU"/>
        </w:rPr>
        <w:t xml:space="preserve"> предприяти</w:t>
      </w:r>
      <w:r w:rsidRPr="00B30AEB">
        <w:rPr>
          <w:rFonts w:ascii="Times New Roman" w:eastAsia="Times New Roman" w:hAnsi="Times New Roman" w:cs="Times New Roman"/>
          <w:color w:val="000000"/>
          <w:sz w:val="26"/>
          <w:szCs w:val="26"/>
          <w:lang w:eastAsia="ru-RU"/>
        </w:rPr>
        <w:t>я</w:t>
      </w:r>
      <w:r w:rsidRPr="0092407C">
        <w:rPr>
          <w:rFonts w:ascii="Times New Roman" w:eastAsia="Times New Roman" w:hAnsi="Times New Roman" w:cs="Times New Roman"/>
          <w:color w:val="000000"/>
          <w:sz w:val="26"/>
          <w:szCs w:val="26"/>
          <w:lang w:eastAsia="ru-RU"/>
        </w:rPr>
        <w:t>;</w:t>
      </w:r>
    </w:p>
    <w:p w:rsidR="0092407C" w:rsidRPr="0092407C" w:rsidRDefault="0092407C" w:rsidP="00503BA0">
      <w:pPr>
        <w:spacing w:after="0" w:line="240" w:lineRule="auto"/>
        <w:ind w:right="-1" w:firstLine="142"/>
        <w:jc w:val="both"/>
        <w:rPr>
          <w:rFonts w:ascii="Calibri" w:eastAsia="Calibri" w:hAnsi="Calibri" w:cs="Calibri"/>
          <w:color w:val="000000"/>
          <w:sz w:val="26"/>
          <w:szCs w:val="26"/>
          <w:lang w:eastAsia="ru-RU"/>
        </w:rPr>
      </w:pPr>
      <w:r w:rsidRPr="0092407C">
        <w:rPr>
          <w:rFonts w:ascii="Times New Roman" w:eastAsia="Times New Roman" w:hAnsi="Times New Roman" w:cs="Times New Roman"/>
          <w:color w:val="000000"/>
          <w:sz w:val="26"/>
          <w:szCs w:val="26"/>
          <w:lang w:eastAsia="ru-RU"/>
        </w:rPr>
        <w:t xml:space="preserve"> </w:t>
      </w:r>
      <w:r w:rsidRPr="00B30AEB">
        <w:rPr>
          <w:rFonts w:ascii="Calibri" w:eastAsia="Calibri" w:hAnsi="Calibri" w:cs="Calibri"/>
          <w:noProof/>
          <w:color w:val="000000"/>
          <w:sz w:val="26"/>
          <w:szCs w:val="26"/>
          <w:lang w:eastAsia="ru-RU"/>
        </w:rPr>
        <w:t>-</w:t>
      </w:r>
      <w:r w:rsidRPr="0092407C">
        <w:rPr>
          <w:rFonts w:ascii="Times New Roman" w:eastAsia="Times New Roman" w:hAnsi="Times New Roman" w:cs="Times New Roman"/>
          <w:color w:val="000000"/>
          <w:sz w:val="26"/>
          <w:szCs w:val="26"/>
          <w:lang w:eastAsia="ru-RU"/>
        </w:rPr>
        <w:t xml:space="preserve"> индивидуальных предпринимателей </w:t>
      </w:r>
      <w:r w:rsidRPr="00B30AEB">
        <w:rPr>
          <w:rFonts w:ascii="Times New Roman" w:eastAsia="Times New Roman" w:hAnsi="Times New Roman" w:cs="Times New Roman"/>
          <w:color w:val="000000"/>
          <w:sz w:val="26"/>
          <w:szCs w:val="26"/>
          <w:lang w:eastAsia="ru-RU"/>
        </w:rPr>
        <w:t>-</w:t>
      </w:r>
      <w:r w:rsidRPr="0092407C">
        <w:rPr>
          <w:rFonts w:ascii="Times New Roman" w:eastAsia="Times New Roman" w:hAnsi="Times New Roman" w:cs="Times New Roman"/>
          <w:color w:val="000000"/>
          <w:sz w:val="26"/>
          <w:szCs w:val="26"/>
          <w:lang w:eastAsia="ru-RU"/>
        </w:rPr>
        <w:t xml:space="preserve"> </w:t>
      </w:r>
      <w:r w:rsidRPr="00B30AEB">
        <w:rPr>
          <w:rFonts w:ascii="Times New Roman" w:eastAsia="Times New Roman" w:hAnsi="Times New Roman" w:cs="Times New Roman"/>
          <w:color w:val="000000"/>
          <w:sz w:val="26"/>
          <w:szCs w:val="26"/>
          <w:lang w:eastAsia="ru-RU"/>
        </w:rPr>
        <w:t>815</w:t>
      </w:r>
      <w:r w:rsidRPr="0092407C">
        <w:rPr>
          <w:rFonts w:ascii="Times New Roman" w:eastAsia="Times New Roman" w:hAnsi="Times New Roman" w:cs="Times New Roman"/>
          <w:color w:val="000000"/>
          <w:sz w:val="26"/>
          <w:szCs w:val="26"/>
          <w:lang w:eastAsia="ru-RU"/>
        </w:rPr>
        <w:t xml:space="preserve"> человека.</w:t>
      </w:r>
    </w:p>
    <w:p w:rsidR="00632C1A" w:rsidRDefault="00632C1A" w:rsidP="00664621">
      <w:pPr>
        <w:spacing w:after="0" w:line="240" w:lineRule="auto"/>
        <w:ind w:left="14" w:right="91" w:firstLine="142"/>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ab/>
        <w:t>Анкетированием охвачено 190 субъектов МСП, осуществляющих деятельность на территории МО «Гиагинский район»</w:t>
      </w:r>
      <w:r w:rsidR="00503BA0">
        <w:rPr>
          <w:rFonts w:ascii="Times New Roman" w:eastAsia="Times New Roman" w:hAnsi="Times New Roman" w:cs="Times New Roman"/>
          <w:color w:val="000000"/>
          <w:sz w:val="26"/>
          <w:szCs w:val="26"/>
          <w:lang w:eastAsia="ru-RU"/>
        </w:rPr>
        <w:t>.</w:t>
      </w:r>
    </w:p>
    <w:p w:rsidR="003E43C1" w:rsidRPr="00B30AEB" w:rsidRDefault="00632C1A" w:rsidP="00664621">
      <w:pPr>
        <w:spacing w:after="0" w:line="240" w:lineRule="auto"/>
        <w:ind w:left="14" w:right="91" w:firstLine="142"/>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
    <w:p w:rsidR="00005F19" w:rsidRDefault="00005F19" w:rsidP="00005F19">
      <w:pPr>
        <w:spacing w:after="0"/>
        <w:ind w:left="788" w:hanging="10"/>
        <w:rPr>
          <w:rFonts w:ascii="Times New Roman" w:eastAsia="Times New Roman" w:hAnsi="Times New Roman" w:cs="Times New Roman"/>
          <w:b/>
          <w:color w:val="000000"/>
          <w:sz w:val="26"/>
          <w:szCs w:val="26"/>
          <w:lang w:eastAsia="ru-RU"/>
        </w:rPr>
      </w:pPr>
      <w:r w:rsidRPr="00005F19">
        <w:rPr>
          <w:rFonts w:ascii="Times New Roman" w:eastAsia="Times New Roman" w:hAnsi="Times New Roman" w:cs="Times New Roman"/>
          <w:b/>
          <w:color w:val="000000"/>
          <w:sz w:val="26"/>
          <w:szCs w:val="26"/>
          <w:lang w:eastAsia="ru-RU"/>
        </w:rPr>
        <w:t>Сроки функционирования бизнеса</w:t>
      </w:r>
      <w:r w:rsidRPr="00911E1D">
        <w:rPr>
          <w:rFonts w:ascii="Times New Roman" w:eastAsia="Times New Roman" w:hAnsi="Times New Roman" w:cs="Times New Roman"/>
          <w:b/>
          <w:color w:val="000000"/>
          <w:sz w:val="26"/>
          <w:szCs w:val="26"/>
          <w:lang w:eastAsia="ru-RU"/>
        </w:rPr>
        <w:t xml:space="preserve"> </w:t>
      </w:r>
      <w:r w:rsidRPr="00005F19">
        <w:rPr>
          <w:rFonts w:ascii="Times New Roman" w:eastAsia="Times New Roman" w:hAnsi="Times New Roman" w:cs="Times New Roman"/>
          <w:b/>
          <w:color w:val="000000"/>
          <w:sz w:val="26"/>
          <w:szCs w:val="26"/>
          <w:lang w:eastAsia="ru-RU"/>
        </w:rPr>
        <w:t>(в % от общего числа опрошенных)</w:t>
      </w:r>
    </w:p>
    <w:p w:rsidR="00005F19" w:rsidRPr="00005F19" w:rsidRDefault="00005F19" w:rsidP="00005F19">
      <w:pPr>
        <w:spacing w:after="0"/>
        <w:ind w:left="788" w:hanging="10"/>
        <w:jc w:val="center"/>
        <w:rPr>
          <w:rFonts w:ascii="Calibri" w:eastAsia="Calibri" w:hAnsi="Calibri" w:cs="Calibri"/>
          <w:b/>
          <w:color w:val="000000"/>
          <w:lang w:eastAsia="ru-RU"/>
        </w:rPr>
      </w:pPr>
    </w:p>
    <w:tbl>
      <w:tblPr>
        <w:tblStyle w:val="TableGrid"/>
        <w:tblW w:w="9255" w:type="dxa"/>
        <w:tblInd w:w="98" w:type="dxa"/>
        <w:tblCellMar>
          <w:top w:w="40" w:type="dxa"/>
          <w:left w:w="115" w:type="dxa"/>
          <w:right w:w="115" w:type="dxa"/>
        </w:tblCellMar>
        <w:tblLook w:val="04A0" w:firstRow="1" w:lastRow="0" w:firstColumn="1" w:lastColumn="0" w:noHBand="0" w:noVBand="1"/>
      </w:tblPr>
      <w:tblGrid>
        <w:gridCol w:w="2147"/>
        <w:gridCol w:w="2236"/>
        <w:gridCol w:w="2242"/>
        <w:gridCol w:w="2630"/>
      </w:tblGrid>
      <w:tr w:rsidR="00005F19" w:rsidRPr="00005F19" w:rsidTr="004C24FE">
        <w:trPr>
          <w:trHeight w:val="312"/>
        </w:trPr>
        <w:tc>
          <w:tcPr>
            <w:tcW w:w="2147" w:type="dxa"/>
            <w:tcBorders>
              <w:top w:val="single" w:sz="2" w:space="0" w:color="000000"/>
              <w:left w:val="single" w:sz="2" w:space="0" w:color="000000"/>
              <w:bottom w:val="single" w:sz="2" w:space="0" w:color="000000"/>
              <w:right w:val="single" w:sz="2" w:space="0" w:color="000000"/>
            </w:tcBorders>
          </w:tcPr>
          <w:p w:rsidR="00005F19" w:rsidRPr="00005F19" w:rsidRDefault="00005F19" w:rsidP="00005F19">
            <w:pPr>
              <w:ind w:right="10"/>
              <w:jc w:val="center"/>
              <w:rPr>
                <w:rFonts w:ascii="Calibri" w:eastAsia="Calibri" w:hAnsi="Calibri" w:cs="Calibri"/>
                <w:color w:val="000000"/>
              </w:rPr>
            </w:pPr>
            <w:r w:rsidRPr="00005F19">
              <w:rPr>
                <w:rFonts w:ascii="Times New Roman" w:eastAsia="Times New Roman" w:hAnsi="Times New Roman" w:cs="Times New Roman"/>
                <w:color w:val="000000"/>
                <w:sz w:val="24"/>
              </w:rPr>
              <w:t>менее 1 года</w:t>
            </w:r>
          </w:p>
        </w:tc>
        <w:tc>
          <w:tcPr>
            <w:tcW w:w="2236" w:type="dxa"/>
            <w:tcBorders>
              <w:top w:val="single" w:sz="2" w:space="0" w:color="000000"/>
              <w:left w:val="single" w:sz="2" w:space="0" w:color="000000"/>
              <w:bottom w:val="single" w:sz="2" w:space="0" w:color="000000"/>
              <w:right w:val="single" w:sz="2" w:space="0" w:color="000000"/>
            </w:tcBorders>
          </w:tcPr>
          <w:p w:rsidR="00005F19" w:rsidRPr="00005F19" w:rsidRDefault="004C24FE" w:rsidP="00005F19">
            <w:pPr>
              <w:ind w:left="4"/>
              <w:jc w:val="center"/>
              <w:rPr>
                <w:rFonts w:ascii="Calibri" w:eastAsia="Calibri" w:hAnsi="Calibri" w:cs="Calibri"/>
                <w:color w:val="000000"/>
              </w:rPr>
            </w:pPr>
            <w:r>
              <w:rPr>
                <w:rFonts w:ascii="Times New Roman" w:eastAsia="Times New Roman" w:hAnsi="Times New Roman" w:cs="Times New Roman"/>
                <w:color w:val="000000"/>
                <w:sz w:val="24"/>
              </w:rPr>
              <w:t>от 1 года до 3</w:t>
            </w:r>
            <w:r w:rsidR="00005F19" w:rsidRPr="00005F19">
              <w:rPr>
                <w:rFonts w:ascii="Times New Roman" w:eastAsia="Times New Roman" w:hAnsi="Times New Roman" w:cs="Times New Roman"/>
                <w:color w:val="000000"/>
                <w:sz w:val="24"/>
              </w:rPr>
              <w:t xml:space="preserve"> лет</w:t>
            </w:r>
          </w:p>
        </w:tc>
        <w:tc>
          <w:tcPr>
            <w:tcW w:w="2242" w:type="dxa"/>
            <w:tcBorders>
              <w:top w:val="single" w:sz="2" w:space="0" w:color="000000"/>
              <w:left w:val="single" w:sz="2" w:space="0" w:color="000000"/>
              <w:bottom w:val="single" w:sz="2" w:space="0" w:color="000000"/>
              <w:right w:val="single" w:sz="2" w:space="0" w:color="000000"/>
            </w:tcBorders>
          </w:tcPr>
          <w:p w:rsidR="00005F19" w:rsidRPr="00005F19" w:rsidRDefault="004C24FE" w:rsidP="00005F19">
            <w:pPr>
              <w:ind w:right="5"/>
              <w:jc w:val="center"/>
              <w:rPr>
                <w:rFonts w:ascii="Calibri" w:eastAsia="Calibri" w:hAnsi="Calibri" w:cs="Calibri"/>
                <w:color w:val="000000"/>
              </w:rPr>
            </w:pPr>
            <w:r>
              <w:rPr>
                <w:rFonts w:ascii="Times New Roman" w:eastAsia="Times New Roman" w:hAnsi="Times New Roman" w:cs="Times New Roman"/>
                <w:color w:val="000000"/>
                <w:sz w:val="24"/>
              </w:rPr>
              <w:t>от 3</w:t>
            </w:r>
            <w:r w:rsidR="00005F19" w:rsidRPr="00005F19">
              <w:rPr>
                <w:rFonts w:ascii="Times New Roman" w:eastAsia="Times New Roman" w:hAnsi="Times New Roman" w:cs="Times New Roman"/>
                <w:color w:val="000000"/>
                <w:sz w:val="24"/>
              </w:rPr>
              <w:t xml:space="preserve"> до 5 лет</w:t>
            </w:r>
          </w:p>
        </w:tc>
        <w:tc>
          <w:tcPr>
            <w:tcW w:w="2630" w:type="dxa"/>
            <w:tcBorders>
              <w:top w:val="single" w:sz="2" w:space="0" w:color="000000"/>
              <w:left w:val="single" w:sz="2" w:space="0" w:color="000000"/>
              <w:bottom w:val="single" w:sz="2" w:space="0" w:color="000000"/>
              <w:right w:val="single" w:sz="2" w:space="0" w:color="000000"/>
            </w:tcBorders>
          </w:tcPr>
          <w:p w:rsidR="00005F19" w:rsidRPr="00005F19" w:rsidRDefault="00005F19" w:rsidP="00005F19">
            <w:pPr>
              <w:jc w:val="center"/>
              <w:rPr>
                <w:rFonts w:ascii="Calibri" w:eastAsia="Calibri" w:hAnsi="Calibri" w:cs="Calibri"/>
                <w:color w:val="000000"/>
              </w:rPr>
            </w:pPr>
            <w:r w:rsidRPr="00005F19">
              <w:rPr>
                <w:rFonts w:ascii="Times New Roman" w:eastAsia="Times New Roman" w:hAnsi="Times New Roman" w:cs="Times New Roman"/>
                <w:color w:val="000000"/>
                <w:sz w:val="24"/>
              </w:rPr>
              <w:t>более 5 лет</w:t>
            </w:r>
          </w:p>
        </w:tc>
      </w:tr>
      <w:tr w:rsidR="00005F19" w:rsidRPr="00005F19" w:rsidTr="004C24FE">
        <w:trPr>
          <w:trHeight w:val="312"/>
        </w:trPr>
        <w:tc>
          <w:tcPr>
            <w:tcW w:w="2147" w:type="dxa"/>
            <w:tcBorders>
              <w:top w:val="single" w:sz="2" w:space="0" w:color="000000"/>
              <w:left w:val="single" w:sz="2" w:space="0" w:color="000000"/>
              <w:bottom w:val="single" w:sz="2" w:space="0" w:color="000000"/>
              <w:right w:val="single" w:sz="2" w:space="0" w:color="000000"/>
            </w:tcBorders>
          </w:tcPr>
          <w:p w:rsidR="00005F19" w:rsidRPr="00005F19" w:rsidRDefault="00005F19" w:rsidP="00005F19">
            <w:pPr>
              <w:ind w:right="19"/>
              <w:jc w:val="center"/>
              <w:rPr>
                <w:rFonts w:ascii="Calibri" w:eastAsia="Calibri" w:hAnsi="Calibri" w:cs="Calibri"/>
                <w:color w:val="000000"/>
              </w:rPr>
            </w:pPr>
            <w:r>
              <w:rPr>
                <w:rFonts w:ascii="Times New Roman" w:eastAsia="Times New Roman" w:hAnsi="Times New Roman" w:cs="Times New Roman"/>
                <w:color w:val="000000"/>
                <w:sz w:val="24"/>
              </w:rPr>
              <w:t>18</w:t>
            </w:r>
          </w:p>
        </w:tc>
        <w:tc>
          <w:tcPr>
            <w:tcW w:w="2236" w:type="dxa"/>
            <w:tcBorders>
              <w:top w:val="single" w:sz="2" w:space="0" w:color="000000"/>
              <w:left w:val="single" w:sz="2" w:space="0" w:color="000000"/>
              <w:bottom w:val="single" w:sz="2" w:space="0" w:color="000000"/>
              <w:right w:val="single" w:sz="2" w:space="0" w:color="000000"/>
            </w:tcBorders>
          </w:tcPr>
          <w:p w:rsidR="00005F19" w:rsidRPr="00005F19" w:rsidRDefault="00005F19" w:rsidP="00005F19">
            <w:pPr>
              <w:ind w:right="25"/>
              <w:jc w:val="center"/>
              <w:rPr>
                <w:rFonts w:ascii="Calibri" w:eastAsia="Calibri" w:hAnsi="Calibri" w:cs="Calibri"/>
                <w:color w:val="000000"/>
              </w:rPr>
            </w:pPr>
            <w:r>
              <w:rPr>
                <w:rFonts w:ascii="Times New Roman" w:eastAsia="Times New Roman" w:hAnsi="Times New Roman" w:cs="Times New Roman"/>
                <w:color w:val="000000"/>
                <w:sz w:val="24"/>
              </w:rPr>
              <w:t>25</w:t>
            </w:r>
          </w:p>
        </w:tc>
        <w:tc>
          <w:tcPr>
            <w:tcW w:w="2242" w:type="dxa"/>
            <w:tcBorders>
              <w:top w:val="single" w:sz="2" w:space="0" w:color="000000"/>
              <w:left w:val="single" w:sz="2" w:space="0" w:color="000000"/>
              <w:bottom w:val="single" w:sz="2" w:space="0" w:color="000000"/>
              <w:right w:val="single" w:sz="2" w:space="0" w:color="000000"/>
            </w:tcBorders>
          </w:tcPr>
          <w:p w:rsidR="00005F19" w:rsidRPr="00005F19" w:rsidRDefault="00005F19" w:rsidP="00005F19">
            <w:pPr>
              <w:ind w:right="19"/>
              <w:jc w:val="center"/>
              <w:rPr>
                <w:rFonts w:ascii="Calibri" w:eastAsia="Calibri" w:hAnsi="Calibri" w:cs="Calibri"/>
                <w:color w:val="000000"/>
              </w:rPr>
            </w:pPr>
            <w:r w:rsidRPr="00005F19">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1</w:t>
            </w:r>
          </w:p>
        </w:tc>
        <w:tc>
          <w:tcPr>
            <w:tcW w:w="2630" w:type="dxa"/>
            <w:tcBorders>
              <w:top w:val="single" w:sz="2" w:space="0" w:color="000000"/>
              <w:left w:val="single" w:sz="2" w:space="0" w:color="000000"/>
              <w:bottom w:val="single" w:sz="2" w:space="0" w:color="000000"/>
              <w:right w:val="single" w:sz="2" w:space="0" w:color="000000"/>
            </w:tcBorders>
          </w:tcPr>
          <w:p w:rsidR="00005F19" w:rsidRPr="00005F19" w:rsidRDefault="00005F19" w:rsidP="00005F19">
            <w:pPr>
              <w:jc w:val="center"/>
              <w:rPr>
                <w:rFonts w:ascii="Calibri" w:eastAsia="Calibri" w:hAnsi="Calibri" w:cs="Calibri"/>
                <w:color w:val="000000"/>
              </w:rPr>
            </w:pPr>
            <w:r>
              <w:rPr>
                <w:rFonts w:ascii="Times New Roman" w:eastAsia="Times New Roman" w:hAnsi="Times New Roman" w:cs="Times New Roman"/>
                <w:color w:val="000000"/>
                <w:sz w:val="24"/>
              </w:rPr>
              <w:t>36</w:t>
            </w:r>
          </w:p>
        </w:tc>
      </w:tr>
    </w:tbl>
    <w:p w:rsidR="00005F19" w:rsidRDefault="008E13E3" w:rsidP="00005F19">
      <w:pPr>
        <w:spacing w:after="120" w:line="241" w:lineRule="auto"/>
        <w:ind w:left="71" w:right="33" w:firstLine="667"/>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Из таблицы</w:t>
      </w:r>
      <w:r w:rsidR="004E45BB">
        <w:rPr>
          <w:rFonts w:ascii="Times New Roman" w:eastAsia="Times New Roman" w:hAnsi="Times New Roman" w:cs="Times New Roman"/>
          <w:color w:val="000000"/>
          <w:sz w:val="26"/>
          <w:lang w:eastAsia="ru-RU"/>
        </w:rPr>
        <w:t xml:space="preserve"> видно, что</w:t>
      </w:r>
      <w:r w:rsidR="00005F19" w:rsidRPr="00005F19">
        <w:rPr>
          <w:rFonts w:ascii="Times New Roman" w:eastAsia="Times New Roman" w:hAnsi="Times New Roman" w:cs="Times New Roman"/>
          <w:color w:val="000000"/>
          <w:sz w:val="26"/>
          <w:lang w:eastAsia="ru-RU"/>
        </w:rPr>
        <w:t xml:space="preserve"> большинство респондентов имеют существенный опыт ведения бизнеса и могут дать обоснованные ответы на вопросы о состоянии конкуренции в муниципальном образовании «</w:t>
      </w:r>
      <w:r w:rsidR="004E45BB">
        <w:rPr>
          <w:rFonts w:ascii="Times New Roman" w:eastAsia="Times New Roman" w:hAnsi="Times New Roman" w:cs="Times New Roman"/>
          <w:color w:val="000000"/>
          <w:sz w:val="26"/>
          <w:lang w:eastAsia="ru-RU"/>
        </w:rPr>
        <w:t>Гиагинский район</w:t>
      </w:r>
      <w:r w:rsidR="00005F19" w:rsidRPr="00005F19">
        <w:rPr>
          <w:rFonts w:ascii="Times New Roman" w:eastAsia="Times New Roman" w:hAnsi="Times New Roman" w:cs="Times New Roman"/>
          <w:color w:val="000000"/>
          <w:sz w:val="26"/>
          <w:lang w:eastAsia="ru-RU"/>
        </w:rPr>
        <w:t>», в том числе на своих отраслевых рынках.</w:t>
      </w:r>
    </w:p>
    <w:p w:rsidR="00262A5C" w:rsidRPr="00911E1D" w:rsidRDefault="00262A5C" w:rsidP="00262A5C">
      <w:pPr>
        <w:spacing w:after="0" w:line="240" w:lineRule="auto"/>
        <w:ind w:left="1277" w:right="634" w:hanging="10"/>
        <w:jc w:val="center"/>
        <w:rPr>
          <w:rFonts w:ascii="Times New Roman" w:eastAsia="Times New Roman" w:hAnsi="Times New Roman" w:cs="Times New Roman"/>
          <w:b/>
          <w:color w:val="000000"/>
          <w:sz w:val="26"/>
          <w:lang w:eastAsia="ru-RU"/>
        </w:rPr>
      </w:pPr>
      <w:r w:rsidRPr="00262A5C">
        <w:rPr>
          <w:rFonts w:ascii="Times New Roman" w:eastAsia="Times New Roman" w:hAnsi="Times New Roman" w:cs="Times New Roman"/>
          <w:b/>
          <w:color w:val="000000"/>
          <w:sz w:val="26"/>
          <w:lang w:eastAsia="ru-RU"/>
        </w:rPr>
        <w:t>Должность респондента</w:t>
      </w:r>
      <w:r w:rsidR="0054005F" w:rsidRPr="00911E1D">
        <w:rPr>
          <w:rFonts w:ascii="Times New Roman" w:eastAsia="Times New Roman" w:hAnsi="Times New Roman" w:cs="Times New Roman"/>
          <w:b/>
          <w:color w:val="000000"/>
          <w:sz w:val="26"/>
          <w:lang w:eastAsia="ru-RU"/>
        </w:rPr>
        <w:t xml:space="preserve"> </w:t>
      </w:r>
      <w:r w:rsidRPr="00262A5C">
        <w:rPr>
          <w:rFonts w:ascii="Times New Roman" w:eastAsia="Times New Roman" w:hAnsi="Times New Roman" w:cs="Times New Roman"/>
          <w:b/>
          <w:color w:val="000000"/>
          <w:sz w:val="26"/>
          <w:lang w:eastAsia="ru-RU"/>
        </w:rPr>
        <w:t>(в % от общего числа опрошенных)</w:t>
      </w:r>
    </w:p>
    <w:p w:rsidR="0054005F" w:rsidRPr="00262A5C" w:rsidRDefault="0054005F" w:rsidP="00262A5C">
      <w:pPr>
        <w:spacing w:after="0" w:line="240" w:lineRule="auto"/>
        <w:ind w:left="1277" w:right="634" w:hanging="10"/>
        <w:jc w:val="center"/>
        <w:rPr>
          <w:rFonts w:ascii="Times New Roman" w:eastAsia="Times New Roman" w:hAnsi="Times New Roman" w:cs="Times New Roman"/>
          <w:b/>
          <w:color w:val="000000"/>
          <w:sz w:val="26"/>
          <w:lang w:eastAsia="ru-RU"/>
        </w:rPr>
      </w:pPr>
    </w:p>
    <w:tbl>
      <w:tblPr>
        <w:tblStyle w:val="TableGrid"/>
        <w:tblW w:w="9318" w:type="dxa"/>
        <w:tblInd w:w="-14" w:type="dxa"/>
        <w:tblCellMar>
          <w:top w:w="45" w:type="dxa"/>
          <w:left w:w="120" w:type="dxa"/>
          <w:right w:w="49" w:type="dxa"/>
        </w:tblCellMar>
        <w:tblLook w:val="04A0" w:firstRow="1" w:lastRow="0" w:firstColumn="1" w:lastColumn="0" w:noHBand="0" w:noVBand="1"/>
      </w:tblPr>
      <w:tblGrid>
        <w:gridCol w:w="1561"/>
        <w:gridCol w:w="2845"/>
        <w:gridCol w:w="3165"/>
        <w:gridCol w:w="1747"/>
      </w:tblGrid>
      <w:tr w:rsidR="00262A5C" w:rsidRPr="00262A5C" w:rsidTr="00F3698F">
        <w:trPr>
          <w:trHeight w:val="1010"/>
        </w:trPr>
        <w:tc>
          <w:tcPr>
            <w:tcW w:w="1561" w:type="dxa"/>
            <w:tcBorders>
              <w:top w:val="single" w:sz="2" w:space="0" w:color="000000"/>
              <w:left w:val="single" w:sz="2" w:space="0" w:color="000000"/>
              <w:bottom w:val="single" w:sz="2" w:space="0" w:color="000000"/>
              <w:right w:val="single" w:sz="2" w:space="0" w:color="000000"/>
            </w:tcBorders>
            <w:vAlign w:val="center"/>
          </w:tcPr>
          <w:p w:rsidR="00262A5C" w:rsidRPr="00A17B8D" w:rsidRDefault="00262A5C" w:rsidP="00262A5C">
            <w:pPr>
              <w:jc w:val="center"/>
              <w:rPr>
                <w:rFonts w:ascii="Times New Roman" w:eastAsia="Times New Roman" w:hAnsi="Times New Roman" w:cs="Times New Roman"/>
                <w:color w:val="000000"/>
                <w:sz w:val="20"/>
                <w:szCs w:val="20"/>
              </w:rPr>
            </w:pPr>
            <w:r w:rsidRPr="00A17B8D">
              <w:rPr>
                <w:rFonts w:ascii="Times New Roman" w:eastAsia="Times New Roman" w:hAnsi="Times New Roman" w:cs="Times New Roman"/>
                <w:color w:val="000000"/>
                <w:sz w:val="20"/>
                <w:szCs w:val="20"/>
              </w:rPr>
              <w:t>Собственник бизнеса</w:t>
            </w:r>
          </w:p>
          <w:p w:rsidR="00262A5C" w:rsidRPr="00A17B8D" w:rsidRDefault="00262A5C" w:rsidP="00262A5C">
            <w:pPr>
              <w:ind w:right="73"/>
              <w:jc w:val="center"/>
              <w:rPr>
                <w:rFonts w:ascii="Times New Roman" w:eastAsia="Times New Roman" w:hAnsi="Times New Roman" w:cs="Times New Roman"/>
                <w:color w:val="000000"/>
                <w:sz w:val="20"/>
                <w:szCs w:val="20"/>
              </w:rPr>
            </w:pPr>
            <w:r w:rsidRPr="00A17B8D">
              <w:rPr>
                <w:rFonts w:ascii="Times New Roman" w:eastAsia="Times New Roman" w:hAnsi="Times New Roman" w:cs="Times New Roman"/>
                <w:color w:val="000000"/>
                <w:sz w:val="20"/>
                <w:szCs w:val="20"/>
              </w:rPr>
              <w:t>(совладелец)</w:t>
            </w:r>
          </w:p>
        </w:tc>
        <w:tc>
          <w:tcPr>
            <w:tcW w:w="2845" w:type="dxa"/>
            <w:tcBorders>
              <w:top w:val="single" w:sz="2" w:space="0" w:color="000000"/>
              <w:left w:val="single" w:sz="2" w:space="0" w:color="000000"/>
              <w:bottom w:val="single" w:sz="2" w:space="0" w:color="000000"/>
              <w:right w:val="single" w:sz="2" w:space="0" w:color="000000"/>
            </w:tcBorders>
          </w:tcPr>
          <w:p w:rsidR="00262A5C" w:rsidRPr="00A17B8D" w:rsidRDefault="00262A5C" w:rsidP="00F3698F">
            <w:pPr>
              <w:ind w:left="32" w:right="-101"/>
              <w:rPr>
                <w:rFonts w:ascii="Times New Roman" w:eastAsia="Times New Roman" w:hAnsi="Times New Roman" w:cs="Times New Roman"/>
                <w:color w:val="000000"/>
                <w:sz w:val="20"/>
                <w:szCs w:val="20"/>
              </w:rPr>
            </w:pPr>
            <w:r w:rsidRPr="00A17B8D">
              <w:rPr>
                <w:rFonts w:ascii="Times New Roman" w:eastAsia="Times New Roman" w:hAnsi="Times New Roman" w:cs="Times New Roman"/>
                <w:color w:val="000000"/>
                <w:sz w:val="20"/>
                <w:szCs w:val="20"/>
              </w:rPr>
              <w:t>Руководитель высшего звена (генеральный директор, замес</w:t>
            </w:r>
            <w:r w:rsidR="00F3698F">
              <w:rPr>
                <w:rFonts w:ascii="Times New Roman" w:eastAsia="Times New Roman" w:hAnsi="Times New Roman" w:cs="Times New Roman"/>
                <w:color w:val="000000"/>
                <w:sz w:val="20"/>
                <w:szCs w:val="20"/>
              </w:rPr>
              <w:t>-</w:t>
            </w:r>
            <w:proofErr w:type="spellStart"/>
            <w:r w:rsidRPr="00A17B8D">
              <w:rPr>
                <w:rFonts w:ascii="Times New Roman" w:eastAsia="Times New Roman" w:hAnsi="Times New Roman" w:cs="Times New Roman"/>
                <w:color w:val="000000"/>
                <w:sz w:val="20"/>
                <w:szCs w:val="20"/>
              </w:rPr>
              <w:t>титель</w:t>
            </w:r>
            <w:proofErr w:type="spellEnd"/>
            <w:r w:rsidRPr="00A17B8D">
              <w:rPr>
                <w:rFonts w:ascii="Times New Roman" w:eastAsia="Times New Roman" w:hAnsi="Times New Roman" w:cs="Times New Roman"/>
                <w:color w:val="000000"/>
                <w:sz w:val="20"/>
                <w:szCs w:val="20"/>
              </w:rPr>
              <w:t xml:space="preserve"> генерального директора или иная аналогичная позиция</w:t>
            </w:r>
            <w:r w:rsidR="00797A4E" w:rsidRPr="00A17B8D">
              <w:rPr>
                <w:rFonts w:ascii="Times New Roman" w:eastAsia="Times New Roman" w:hAnsi="Times New Roman" w:cs="Times New Roman"/>
                <w:color w:val="000000"/>
                <w:sz w:val="20"/>
                <w:szCs w:val="20"/>
              </w:rPr>
              <w:t>)</w:t>
            </w:r>
          </w:p>
        </w:tc>
        <w:tc>
          <w:tcPr>
            <w:tcW w:w="3165" w:type="dxa"/>
            <w:tcBorders>
              <w:top w:val="single" w:sz="2" w:space="0" w:color="000000"/>
              <w:left w:val="single" w:sz="2" w:space="0" w:color="000000"/>
              <w:bottom w:val="single" w:sz="2" w:space="0" w:color="000000"/>
              <w:right w:val="single" w:sz="2" w:space="0" w:color="000000"/>
            </w:tcBorders>
          </w:tcPr>
          <w:p w:rsidR="00262A5C" w:rsidRPr="00A17B8D" w:rsidRDefault="00262A5C" w:rsidP="00797A4E">
            <w:pPr>
              <w:ind w:right="76" w:firstLine="5"/>
              <w:jc w:val="both"/>
              <w:rPr>
                <w:rFonts w:ascii="Times New Roman" w:eastAsia="Times New Roman" w:hAnsi="Times New Roman" w:cs="Times New Roman"/>
                <w:color w:val="000000"/>
                <w:sz w:val="20"/>
                <w:szCs w:val="20"/>
              </w:rPr>
            </w:pPr>
            <w:r w:rsidRPr="00A17B8D">
              <w:rPr>
                <w:rFonts w:ascii="Times New Roman" w:eastAsia="Times New Roman" w:hAnsi="Times New Roman" w:cs="Times New Roman"/>
                <w:color w:val="000000"/>
                <w:sz w:val="20"/>
                <w:szCs w:val="20"/>
              </w:rPr>
              <w:t>Руководитель среднего звена (руководитель</w:t>
            </w:r>
            <w:r w:rsidR="00797A4E" w:rsidRPr="00A17B8D">
              <w:rPr>
                <w:rFonts w:ascii="Times New Roman" w:eastAsia="Times New Roman" w:hAnsi="Times New Roman" w:cs="Times New Roman"/>
                <w:color w:val="000000"/>
                <w:sz w:val="20"/>
                <w:szCs w:val="20"/>
              </w:rPr>
              <w:t xml:space="preserve"> </w:t>
            </w:r>
            <w:r w:rsidRPr="00A17B8D">
              <w:rPr>
                <w:rFonts w:ascii="Times New Roman" w:eastAsia="Times New Roman" w:hAnsi="Times New Roman" w:cs="Times New Roman"/>
                <w:color w:val="000000"/>
                <w:sz w:val="20"/>
                <w:szCs w:val="20"/>
              </w:rPr>
              <w:t>подразделения; отдела)</w:t>
            </w:r>
          </w:p>
        </w:tc>
        <w:tc>
          <w:tcPr>
            <w:tcW w:w="1747" w:type="dxa"/>
            <w:tcBorders>
              <w:top w:val="single" w:sz="2" w:space="0" w:color="000000"/>
              <w:left w:val="single" w:sz="2" w:space="0" w:color="000000"/>
              <w:bottom w:val="single" w:sz="2" w:space="0" w:color="000000"/>
              <w:right w:val="single" w:sz="2" w:space="0" w:color="000000"/>
            </w:tcBorders>
          </w:tcPr>
          <w:p w:rsidR="00262A5C" w:rsidRPr="00A17B8D" w:rsidRDefault="00262A5C" w:rsidP="00262A5C">
            <w:pPr>
              <w:jc w:val="center"/>
              <w:rPr>
                <w:rFonts w:ascii="Times New Roman" w:eastAsia="Times New Roman" w:hAnsi="Times New Roman" w:cs="Times New Roman"/>
                <w:color w:val="000000"/>
                <w:sz w:val="20"/>
                <w:szCs w:val="20"/>
              </w:rPr>
            </w:pPr>
            <w:r w:rsidRPr="00A17B8D">
              <w:rPr>
                <w:rFonts w:ascii="Times New Roman" w:eastAsia="Times New Roman" w:hAnsi="Times New Roman" w:cs="Times New Roman"/>
                <w:color w:val="000000"/>
                <w:sz w:val="20"/>
                <w:szCs w:val="20"/>
              </w:rPr>
              <w:t>Не руководящий сотрудник</w:t>
            </w:r>
          </w:p>
        </w:tc>
      </w:tr>
      <w:tr w:rsidR="00262A5C" w:rsidRPr="00262A5C" w:rsidTr="00797A4E">
        <w:trPr>
          <w:trHeight w:val="290"/>
        </w:trPr>
        <w:tc>
          <w:tcPr>
            <w:tcW w:w="1561" w:type="dxa"/>
            <w:tcBorders>
              <w:top w:val="single" w:sz="2" w:space="0" w:color="000000"/>
              <w:left w:val="single" w:sz="2" w:space="0" w:color="000000"/>
              <w:bottom w:val="single" w:sz="2" w:space="0" w:color="000000"/>
              <w:right w:val="single" w:sz="2" w:space="0" w:color="000000"/>
            </w:tcBorders>
          </w:tcPr>
          <w:p w:rsidR="00262A5C" w:rsidRPr="00262A5C" w:rsidRDefault="0054005F" w:rsidP="0054005F">
            <w:pPr>
              <w:ind w:right="97"/>
              <w:jc w:val="center"/>
              <w:rPr>
                <w:rFonts w:ascii="Times New Roman" w:eastAsia="Times New Roman" w:hAnsi="Times New Roman" w:cs="Times New Roman"/>
                <w:color w:val="000000"/>
                <w:sz w:val="26"/>
              </w:rPr>
            </w:pPr>
            <w:r>
              <w:rPr>
                <w:rFonts w:ascii="Times New Roman" w:eastAsia="Times New Roman" w:hAnsi="Times New Roman" w:cs="Times New Roman"/>
                <w:color w:val="000000"/>
              </w:rPr>
              <w:t>63</w:t>
            </w:r>
          </w:p>
        </w:tc>
        <w:tc>
          <w:tcPr>
            <w:tcW w:w="2845" w:type="dxa"/>
            <w:tcBorders>
              <w:top w:val="single" w:sz="2" w:space="0" w:color="000000"/>
              <w:left w:val="single" w:sz="2" w:space="0" w:color="000000"/>
              <w:bottom w:val="single" w:sz="2" w:space="0" w:color="000000"/>
              <w:right w:val="single" w:sz="2" w:space="0" w:color="000000"/>
            </w:tcBorders>
          </w:tcPr>
          <w:p w:rsidR="00262A5C" w:rsidRPr="00262A5C" w:rsidRDefault="00797A4E" w:rsidP="00262A5C">
            <w:pPr>
              <w:ind w:right="39"/>
              <w:jc w:val="center"/>
              <w:rPr>
                <w:rFonts w:ascii="Times New Roman" w:eastAsia="Times New Roman" w:hAnsi="Times New Roman" w:cs="Times New Roman"/>
                <w:color w:val="000000"/>
                <w:sz w:val="26"/>
              </w:rPr>
            </w:pPr>
            <w:r>
              <w:rPr>
                <w:rFonts w:ascii="Times New Roman" w:eastAsia="Times New Roman" w:hAnsi="Times New Roman" w:cs="Times New Roman"/>
                <w:color w:val="000000"/>
              </w:rPr>
              <w:t>8</w:t>
            </w:r>
          </w:p>
        </w:tc>
        <w:tc>
          <w:tcPr>
            <w:tcW w:w="3165" w:type="dxa"/>
            <w:tcBorders>
              <w:top w:val="single" w:sz="2" w:space="0" w:color="000000"/>
              <w:left w:val="single" w:sz="2" w:space="0" w:color="000000"/>
              <w:bottom w:val="single" w:sz="2" w:space="0" w:color="000000"/>
              <w:right w:val="single" w:sz="2" w:space="0" w:color="000000"/>
            </w:tcBorders>
          </w:tcPr>
          <w:p w:rsidR="00262A5C" w:rsidRPr="00262A5C" w:rsidRDefault="00797A4E" w:rsidP="00262A5C">
            <w:pPr>
              <w:ind w:right="61"/>
              <w:jc w:val="center"/>
              <w:rPr>
                <w:rFonts w:ascii="Times New Roman" w:eastAsia="Times New Roman" w:hAnsi="Times New Roman" w:cs="Times New Roman"/>
                <w:color w:val="000000"/>
                <w:sz w:val="26"/>
              </w:rPr>
            </w:pPr>
            <w:r>
              <w:rPr>
                <w:rFonts w:ascii="Times New Roman" w:eastAsia="Times New Roman" w:hAnsi="Times New Roman" w:cs="Times New Roman"/>
                <w:color w:val="000000"/>
              </w:rPr>
              <w:t>5</w:t>
            </w:r>
          </w:p>
        </w:tc>
        <w:tc>
          <w:tcPr>
            <w:tcW w:w="1747" w:type="dxa"/>
            <w:tcBorders>
              <w:top w:val="single" w:sz="2" w:space="0" w:color="000000"/>
              <w:left w:val="single" w:sz="2" w:space="0" w:color="000000"/>
              <w:bottom w:val="single" w:sz="2" w:space="0" w:color="000000"/>
              <w:right w:val="single" w:sz="2" w:space="0" w:color="000000"/>
            </w:tcBorders>
          </w:tcPr>
          <w:p w:rsidR="00262A5C" w:rsidRPr="00262A5C" w:rsidRDefault="00797A4E" w:rsidP="00262A5C">
            <w:pPr>
              <w:ind w:right="73"/>
              <w:jc w:val="center"/>
              <w:rPr>
                <w:rFonts w:ascii="Times New Roman" w:eastAsia="Times New Roman" w:hAnsi="Times New Roman" w:cs="Times New Roman"/>
                <w:color w:val="000000"/>
                <w:sz w:val="26"/>
              </w:rPr>
            </w:pPr>
            <w:r>
              <w:rPr>
                <w:rFonts w:ascii="Times New Roman" w:eastAsia="Times New Roman" w:hAnsi="Times New Roman" w:cs="Times New Roman"/>
                <w:color w:val="000000"/>
              </w:rPr>
              <w:t>24</w:t>
            </w:r>
          </w:p>
        </w:tc>
      </w:tr>
    </w:tbl>
    <w:p w:rsidR="00262A5C" w:rsidRDefault="00262A5C" w:rsidP="00262A5C">
      <w:pPr>
        <w:spacing w:after="0" w:line="240" w:lineRule="auto"/>
        <w:ind w:left="10" w:right="9" w:firstLine="657"/>
        <w:jc w:val="both"/>
        <w:rPr>
          <w:rFonts w:ascii="Times New Roman" w:eastAsia="Times New Roman" w:hAnsi="Times New Roman" w:cs="Times New Roman"/>
          <w:color w:val="000000"/>
          <w:sz w:val="26"/>
          <w:lang w:eastAsia="ru-RU"/>
        </w:rPr>
      </w:pPr>
      <w:r w:rsidRPr="00262A5C">
        <w:rPr>
          <w:rFonts w:ascii="Times New Roman" w:eastAsia="Times New Roman" w:hAnsi="Times New Roman" w:cs="Times New Roman"/>
          <w:color w:val="000000"/>
          <w:sz w:val="26"/>
          <w:lang w:eastAsia="ru-RU"/>
        </w:rPr>
        <w:t xml:space="preserve">Большая часть респондентов являются собственниками бизнеса (совладельцами) - </w:t>
      </w:r>
      <w:r w:rsidR="0054005F">
        <w:rPr>
          <w:rFonts w:ascii="Times New Roman" w:eastAsia="Times New Roman" w:hAnsi="Times New Roman" w:cs="Times New Roman"/>
          <w:color w:val="000000"/>
          <w:sz w:val="26"/>
          <w:lang w:eastAsia="ru-RU"/>
        </w:rPr>
        <w:t>63</w:t>
      </w:r>
      <w:r w:rsidRPr="00262A5C">
        <w:rPr>
          <w:rFonts w:ascii="Times New Roman" w:eastAsia="Times New Roman" w:hAnsi="Times New Roman" w:cs="Times New Roman"/>
          <w:color w:val="000000"/>
          <w:sz w:val="26"/>
          <w:lang w:eastAsia="ru-RU"/>
        </w:rPr>
        <w:t xml:space="preserve"> % от общего числа опрошенных.</w:t>
      </w:r>
    </w:p>
    <w:p w:rsidR="00911E1D" w:rsidRPr="00262A5C" w:rsidRDefault="00911E1D" w:rsidP="00262A5C">
      <w:pPr>
        <w:spacing w:after="0" w:line="240" w:lineRule="auto"/>
        <w:ind w:left="10" w:right="9" w:firstLine="657"/>
        <w:jc w:val="both"/>
        <w:rPr>
          <w:rFonts w:ascii="Times New Roman" w:eastAsia="Times New Roman" w:hAnsi="Times New Roman" w:cs="Times New Roman"/>
          <w:color w:val="000000"/>
          <w:sz w:val="26"/>
          <w:lang w:eastAsia="ru-RU"/>
        </w:rPr>
      </w:pPr>
    </w:p>
    <w:p w:rsidR="00262A5C" w:rsidRPr="00911E1D" w:rsidRDefault="00262A5C" w:rsidP="00C86512">
      <w:pPr>
        <w:spacing w:after="0" w:line="240" w:lineRule="auto"/>
        <w:ind w:right="-1"/>
        <w:rPr>
          <w:rFonts w:ascii="Times New Roman" w:eastAsia="Times New Roman" w:hAnsi="Times New Roman" w:cs="Times New Roman"/>
          <w:b/>
          <w:color w:val="000000"/>
          <w:sz w:val="26"/>
          <w:lang w:eastAsia="ru-RU"/>
        </w:rPr>
      </w:pPr>
      <w:r w:rsidRPr="00262A5C">
        <w:rPr>
          <w:rFonts w:ascii="Times New Roman" w:eastAsia="Times New Roman" w:hAnsi="Times New Roman" w:cs="Times New Roman"/>
          <w:b/>
          <w:color w:val="000000"/>
          <w:sz w:val="26"/>
          <w:lang w:eastAsia="ru-RU"/>
        </w:rPr>
        <w:t>Численность сотрудников организации</w:t>
      </w:r>
      <w:r w:rsidR="00F8453A" w:rsidRPr="00911E1D">
        <w:rPr>
          <w:rFonts w:ascii="Times New Roman" w:eastAsia="Times New Roman" w:hAnsi="Times New Roman" w:cs="Times New Roman"/>
          <w:b/>
          <w:color w:val="000000"/>
          <w:sz w:val="26"/>
          <w:lang w:eastAsia="ru-RU"/>
        </w:rPr>
        <w:t xml:space="preserve"> </w:t>
      </w:r>
      <w:r w:rsidRPr="00262A5C">
        <w:rPr>
          <w:rFonts w:ascii="Times New Roman" w:eastAsia="Times New Roman" w:hAnsi="Times New Roman" w:cs="Times New Roman"/>
          <w:b/>
          <w:color w:val="000000"/>
          <w:sz w:val="26"/>
          <w:lang w:eastAsia="ru-RU"/>
        </w:rPr>
        <w:t xml:space="preserve">(в % от общего числа </w:t>
      </w:r>
      <w:r w:rsidR="00C86512">
        <w:rPr>
          <w:rFonts w:ascii="Times New Roman" w:eastAsia="Times New Roman" w:hAnsi="Times New Roman" w:cs="Times New Roman"/>
          <w:b/>
          <w:color w:val="000000"/>
          <w:sz w:val="26"/>
          <w:lang w:eastAsia="ru-RU"/>
        </w:rPr>
        <w:t>о</w:t>
      </w:r>
      <w:r w:rsidRPr="00262A5C">
        <w:rPr>
          <w:rFonts w:ascii="Times New Roman" w:eastAsia="Times New Roman" w:hAnsi="Times New Roman" w:cs="Times New Roman"/>
          <w:b/>
          <w:color w:val="000000"/>
          <w:sz w:val="26"/>
          <w:lang w:eastAsia="ru-RU"/>
        </w:rPr>
        <w:t>прошенных)</w:t>
      </w:r>
    </w:p>
    <w:p w:rsidR="00F8453A" w:rsidRPr="00262A5C" w:rsidRDefault="00F8453A" w:rsidP="0054005F">
      <w:pPr>
        <w:spacing w:after="0" w:line="240" w:lineRule="auto"/>
        <w:ind w:right="605"/>
        <w:jc w:val="center"/>
        <w:rPr>
          <w:rFonts w:ascii="Times New Roman" w:eastAsia="Times New Roman" w:hAnsi="Times New Roman" w:cs="Times New Roman"/>
          <w:b/>
          <w:color w:val="000000"/>
          <w:sz w:val="26"/>
          <w:lang w:eastAsia="ru-RU"/>
        </w:rPr>
      </w:pPr>
    </w:p>
    <w:tbl>
      <w:tblPr>
        <w:tblStyle w:val="TableGrid"/>
        <w:tblW w:w="9353" w:type="dxa"/>
        <w:tblInd w:w="0" w:type="dxa"/>
        <w:tblCellMar>
          <w:top w:w="45" w:type="dxa"/>
          <w:left w:w="115" w:type="dxa"/>
          <w:right w:w="107" w:type="dxa"/>
        </w:tblCellMar>
        <w:tblLook w:val="04A0" w:firstRow="1" w:lastRow="0" w:firstColumn="1" w:lastColumn="0" w:noHBand="0" w:noVBand="1"/>
      </w:tblPr>
      <w:tblGrid>
        <w:gridCol w:w="2670"/>
        <w:gridCol w:w="3423"/>
        <w:gridCol w:w="3260"/>
      </w:tblGrid>
      <w:tr w:rsidR="00F8453A" w:rsidRPr="00262A5C" w:rsidTr="00F8453A">
        <w:trPr>
          <w:trHeight w:val="355"/>
        </w:trPr>
        <w:tc>
          <w:tcPr>
            <w:tcW w:w="2670" w:type="dxa"/>
            <w:tcBorders>
              <w:top w:val="single" w:sz="2" w:space="0" w:color="000000"/>
              <w:left w:val="single" w:sz="2" w:space="0" w:color="000000"/>
              <w:bottom w:val="single" w:sz="2" w:space="0" w:color="000000"/>
              <w:right w:val="single" w:sz="2" w:space="0" w:color="000000"/>
            </w:tcBorders>
          </w:tcPr>
          <w:p w:rsidR="00F8453A" w:rsidRPr="00262A5C" w:rsidRDefault="00F8453A" w:rsidP="00B30AEB">
            <w:pPr>
              <w:ind w:right="18"/>
              <w:jc w:val="center"/>
              <w:rPr>
                <w:rFonts w:ascii="Times New Roman" w:eastAsia="Times New Roman" w:hAnsi="Times New Roman" w:cs="Times New Roman"/>
                <w:color w:val="000000"/>
                <w:sz w:val="26"/>
              </w:rPr>
            </w:pPr>
            <w:r w:rsidRPr="00262A5C">
              <w:rPr>
                <w:rFonts w:ascii="Times New Roman" w:eastAsia="Times New Roman" w:hAnsi="Times New Roman" w:cs="Times New Roman"/>
                <w:color w:val="000000"/>
                <w:sz w:val="24"/>
              </w:rPr>
              <w:t>до 15 человек</w:t>
            </w:r>
          </w:p>
        </w:tc>
        <w:tc>
          <w:tcPr>
            <w:tcW w:w="3423" w:type="dxa"/>
            <w:tcBorders>
              <w:top w:val="single" w:sz="2" w:space="0" w:color="000000"/>
              <w:left w:val="single" w:sz="2" w:space="0" w:color="000000"/>
              <w:bottom w:val="single" w:sz="2" w:space="0" w:color="000000"/>
              <w:right w:val="single" w:sz="2" w:space="0" w:color="000000"/>
            </w:tcBorders>
          </w:tcPr>
          <w:p w:rsidR="00F8453A" w:rsidRPr="00262A5C" w:rsidRDefault="00F8453A" w:rsidP="00F8453A">
            <w:pPr>
              <w:jc w:val="center"/>
              <w:rPr>
                <w:rFonts w:ascii="Times New Roman" w:eastAsia="Times New Roman" w:hAnsi="Times New Roman" w:cs="Times New Roman"/>
                <w:color w:val="000000"/>
                <w:sz w:val="26"/>
              </w:rPr>
            </w:pPr>
            <w:r w:rsidRPr="00262A5C">
              <w:rPr>
                <w:rFonts w:ascii="Times New Roman" w:eastAsia="Times New Roman" w:hAnsi="Times New Roman" w:cs="Times New Roman"/>
                <w:color w:val="000000"/>
                <w:sz w:val="24"/>
              </w:rPr>
              <w:t xml:space="preserve">От 16 до </w:t>
            </w:r>
            <w:r>
              <w:rPr>
                <w:rFonts w:ascii="Times New Roman" w:eastAsia="Times New Roman" w:hAnsi="Times New Roman" w:cs="Times New Roman"/>
                <w:color w:val="000000"/>
                <w:sz w:val="24"/>
              </w:rPr>
              <w:t>50</w:t>
            </w:r>
            <w:r w:rsidRPr="00262A5C">
              <w:rPr>
                <w:rFonts w:ascii="Times New Roman" w:eastAsia="Times New Roman" w:hAnsi="Times New Roman" w:cs="Times New Roman"/>
                <w:color w:val="000000"/>
                <w:sz w:val="24"/>
              </w:rPr>
              <w:t xml:space="preserve"> человек</w:t>
            </w:r>
          </w:p>
        </w:tc>
        <w:tc>
          <w:tcPr>
            <w:tcW w:w="3260" w:type="dxa"/>
            <w:tcBorders>
              <w:top w:val="single" w:sz="2" w:space="0" w:color="000000"/>
              <w:left w:val="single" w:sz="2" w:space="0" w:color="000000"/>
              <w:bottom w:val="single" w:sz="2" w:space="0" w:color="000000"/>
              <w:right w:val="single" w:sz="2" w:space="0" w:color="000000"/>
            </w:tcBorders>
          </w:tcPr>
          <w:p w:rsidR="00F8453A" w:rsidRPr="00262A5C" w:rsidRDefault="00F8453A" w:rsidP="00F8453A">
            <w:pPr>
              <w:jc w:val="center"/>
              <w:rPr>
                <w:rFonts w:ascii="Times New Roman" w:eastAsia="Times New Roman" w:hAnsi="Times New Roman" w:cs="Times New Roman"/>
                <w:color w:val="000000"/>
                <w:sz w:val="26"/>
              </w:rPr>
            </w:pPr>
            <w:r w:rsidRPr="00262A5C">
              <w:rPr>
                <w:rFonts w:ascii="Times New Roman" w:eastAsia="Times New Roman" w:hAnsi="Times New Roman" w:cs="Times New Roman"/>
                <w:color w:val="000000"/>
                <w:sz w:val="24"/>
              </w:rPr>
              <w:t xml:space="preserve">От </w:t>
            </w:r>
            <w:r>
              <w:rPr>
                <w:rFonts w:ascii="Times New Roman" w:eastAsia="Times New Roman" w:hAnsi="Times New Roman" w:cs="Times New Roman"/>
                <w:color w:val="000000"/>
                <w:sz w:val="24"/>
              </w:rPr>
              <w:t>51</w:t>
            </w:r>
            <w:r w:rsidRPr="00262A5C">
              <w:rPr>
                <w:rFonts w:ascii="Times New Roman" w:eastAsia="Times New Roman" w:hAnsi="Times New Roman" w:cs="Times New Roman"/>
                <w:color w:val="000000"/>
                <w:sz w:val="24"/>
              </w:rPr>
              <w:t xml:space="preserve"> до </w:t>
            </w:r>
            <w:r>
              <w:rPr>
                <w:rFonts w:ascii="Times New Roman" w:eastAsia="Times New Roman" w:hAnsi="Times New Roman" w:cs="Times New Roman"/>
                <w:color w:val="000000"/>
                <w:sz w:val="24"/>
              </w:rPr>
              <w:t xml:space="preserve">101 </w:t>
            </w:r>
            <w:r w:rsidRPr="00262A5C">
              <w:rPr>
                <w:rFonts w:ascii="Times New Roman" w:eastAsia="Times New Roman" w:hAnsi="Times New Roman" w:cs="Times New Roman"/>
                <w:color w:val="000000"/>
                <w:sz w:val="24"/>
              </w:rPr>
              <w:t>человек</w:t>
            </w:r>
          </w:p>
        </w:tc>
      </w:tr>
      <w:tr w:rsidR="00F8453A" w:rsidRPr="00262A5C" w:rsidTr="00B30AEB">
        <w:trPr>
          <w:trHeight w:val="218"/>
        </w:trPr>
        <w:tc>
          <w:tcPr>
            <w:tcW w:w="2670" w:type="dxa"/>
            <w:tcBorders>
              <w:top w:val="single" w:sz="2" w:space="0" w:color="000000"/>
              <w:left w:val="single" w:sz="2" w:space="0" w:color="000000"/>
              <w:bottom w:val="single" w:sz="2" w:space="0" w:color="000000"/>
              <w:right w:val="single" w:sz="2" w:space="0" w:color="000000"/>
            </w:tcBorders>
          </w:tcPr>
          <w:p w:rsidR="00F8453A" w:rsidRPr="00262A5C" w:rsidRDefault="00F8453A" w:rsidP="00A17B8D">
            <w:pPr>
              <w:ind w:right="8"/>
              <w:jc w:val="center"/>
              <w:rPr>
                <w:rFonts w:ascii="Times New Roman" w:eastAsia="Times New Roman" w:hAnsi="Times New Roman" w:cs="Times New Roman"/>
                <w:color w:val="000000"/>
                <w:sz w:val="26"/>
              </w:rPr>
            </w:pPr>
            <w:r>
              <w:rPr>
                <w:rFonts w:ascii="Times New Roman" w:eastAsia="Times New Roman" w:hAnsi="Times New Roman" w:cs="Times New Roman"/>
                <w:color w:val="000000"/>
                <w:sz w:val="24"/>
              </w:rPr>
              <w:t>7</w:t>
            </w:r>
            <w:r w:rsidR="00A17B8D">
              <w:rPr>
                <w:rFonts w:ascii="Times New Roman" w:eastAsia="Times New Roman" w:hAnsi="Times New Roman" w:cs="Times New Roman"/>
                <w:color w:val="000000"/>
                <w:sz w:val="24"/>
              </w:rPr>
              <w:t>7</w:t>
            </w:r>
          </w:p>
        </w:tc>
        <w:tc>
          <w:tcPr>
            <w:tcW w:w="3423" w:type="dxa"/>
            <w:tcBorders>
              <w:top w:val="single" w:sz="2" w:space="0" w:color="000000"/>
              <w:left w:val="single" w:sz="2" w:space="0" w:color="000000"/>
              <w:bottom w:val="single" w:sz="2" w:space="0" w:color="000000"/>
              <w:right w:val="single" w:sz="2" w:space="0" w:color="000000"/>
            </w:tcBorders>
          </w:tcPr>
          <w:p w:rsidR="00F8453A" w:rsidRPr="00262A5C" w:rsidRDefault="00F8453A" w:rsidP="00F8453A">
            <w:pPr>
              <w:ind w:right="4"/>
              <w:jc w:val="center"/>
              <w:rPr>
                <w:rFonts w:ascii="Times New Roman" w:eastAsia="Times New Roman" w:hAnsi="Times New Roman" w:cs="Times New Roman"/>
                <w:color w:val="000000"/>
                <w:sz w:val="26"/>
              </w:rPr>
            </w:pPr>
            <w:r>
              <w:rPr>
                <w:rFonts w:ascii="Times New Roman" w:eastAsia="Times New Roman" w:hAnsi="Times New Roman" w:cs="Times New Roman"/>
                <w:color w:val="000000"/>
                <w:sz w:val="24"/>
              </w:rPr>
              <w:t>20</w:t>
            </w:r>
          </w:p>
        </w:tc>
        <w:tc>
          <w:tcPr>
            <w:tcW w:w="3260" w:type="dxa"/>
            <w:tcBorders>
              <w:top w:val="single" w:sz="2" w:space="0" w:color="000000"/>
              <w:left w:val="single" w:sz="2" w:space="0" w:color="000000"/>
              <w:bottom w:val="single" w:sz="2" w:space="0" w:color="000000"/>
              <w:right w:val="single" w:sz="2" w:space="0" w:color="000000"/>
            </w:tcBorders>
          </w:tcPr>
          <w:p w:rsidR="00F8453A" w:rsidRPr="00262A5C" w:rsidRDefault="00A17B8D" w:rsidP="00262A5C">
            <w:pPr>
              <w:ind w:right="8"/>
              <w:jc w:val="center"/>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3</w:t>
            </w:r>
          </w:p>
        </w:tc>
      </w:tr>
    </w:tbl>
    <w:p w:rsidR="00262A5C" w:rsidRPr="00262A5C" w:rsidRDefault="00262A5C" w:rsidP="00262A5C">
      <w:pPr>
        <w:spacing w:after="0" w:line="240" w:lineRule="auto"/>
        <w:ind w:left="10" w:right="9" w:firstLine="657"/>
        <w:jc w:val="both"/>
        <w:rPr>
          <w:rFonts w:ascii="Times New Roman" w:eastAsia="Times New Roman" w:hAnsi="Times New Roman" w:cs="Times New Roman"/>
          <w:color w:val="000000"/>
          <w:sz w:val="26"/>
          <w:lang w:eastAsia="ru-RU"/>
        </w:rPr>
      </w:pPr>
      <w:r w:rsidRPr="00262A5C">
        <w:rPr>
          <w:rFonts w:ascii="Times New Roman" w:eastAsia="Times New Roman" w:hAnsi="Times New Roman" w:cs="Times New Roman"/>
          <w:color w:val="000000"/>
          <w:sz w:val="26"/>
          <w:lang w:eastAsia="ru-RU"/>
        </w:rPr>
        <w:t>Анализ результатов ответов</w:t>
      </w:r>
      <w:r w:rsidR="00F8453A">
        <w:rPr>
          <w:rFonts w:ascii="Times New Roman" w:eastAsia="Times New Roman" w:hAnsi="Times New Roman" w:cs="Times New Roman"/>
          <w:color w:val="000000"/>
          <w:sz w:val="26"/>
          <w:lang w:eastAsia="ru-RU"/>
        </w:rPr>
        <w:t xml:space="preserve"> анкетирования</w:t>
      </w:r>
      <w:r w:rsidRPr="00262A5C">
        <w:rPr>
          <w:rFonts w:ascii="Times New Roman" w:eastAsia="Times New Roman" w:hAnsi="Times New Roman" w:cs="Times New Roman"/>
          <w:color w:val="000000"/>
          <w:sz w:val="26"/>
          <w:lang w:eastAsia="ru-RU"/>
        </w:rPr>
        <w:t xml:space="preserve"> показывает, что значительная часть респондентов </w:t>
      </w:r>
      <w:r w:rsidR="00F8453A">
        <w:rPr>
          <w:rFonts w:ascii="Times New Roman" w:eastAsia="Times New Roman" w:hAnsi="Times New Roman" w:cs="Times New Roman"/>
          <w:color w:val="000000"/>
          <w:sz w:val="26"/>
          <w:lang w:eastAsia="ru-RU"/>
        </w:rPr>
        <w:t>-7</w:t>
      </w:r>
      <w:r w:rsidR="00A17B8D">
        <w:rPr>
          <w:rFonts w:ascii="Times New Roman" w:eastAsia="Times New Roman" w:hAnsi="Times New Roman" w:cs="Times New Roman"/>
          <w:color w:val="000000"/>
          <w:sz w:val="26"/>
          <w:lang w:eastAsia="ru-RU"/>
        </w:rPr>
        <w:t>7</w:t>
      </w:r>
      <w:r w:rsidR="00F8453A">
        <w:rPr>
          <w:rFonts w:ascii="Times New Roman" w:eastAsia="Times New Roman" w:hAnsi="Times New Roman" w:cs="Times New Roman"/>
          <w:color w:val="000000"/>
          <w:sz w:val="26"/>
          <w:lang w:eastAsia="ru-RU"/>
        </w:rPr>
        <w:t>%,</w:t>
      </w:r>
      <w:r w:rsidRPr="00262A5C">
        <w:rPr>
          <w:rFonts w:ascii="Times New Roman" w:eastAsia="Times New Roman" w:hAnsi="Times New Roman" w:cs="Times New Roman"/>
          <w:color w:val="000000"/>
          <w:sz w:val="26"/>
          <w:lang w:eastAsia="ru-RU"/>
        </w:rPr>
        <w:t xml:space="preserve"> представляют организации с числом работающих до 15 человек</w:t>
      </w:r>
      <w:r w:rsidR="00F8453A">
        <w:rPr>
          <w:rFonts w:ascii="Times New Roman" w:eastAsia="Times New Roman" w:hAnsi="Times New Roman" w:cs="Times New Roman"/>
          <w:color w:val="000000"/>
          <w:sz w:val="26"/>
          <w:lang w:eastAsia="ru-RU"/>
        </w:rPr>
        <w:t xml:space="preserve"> (</w:t>
      </w:r>
      <w:proofErr w:type="spellStart"/>
      <w:r w:rsidR="00F8453A">
        <w:rPr>
          <w:rFonts w:ascii="Times New Roman" w:eastAsia="Times New Roman" w:hAnsi="Times New Roman" w:cs="Times New Roman"/>
          <w:color w:val="000000"/>
          <w:sz w:val="26"/>
          <w:lang w:eastAsia="ru-RU"/>
        </w:rPr>
        <w:t>микропредприятия</w:t>
      </w:r>
      <w:proofErr w:type="spellEnd"/>
      <w:r w:rsidR="00F8453A">
        <w:rPr>
          <w:rFonts w:ascii="Times New Roman" w:eastAsia="Times New Roman" w:hAnsi="Times New Roman" w:cs="Times New Roman"/>
          <w:color w:val="000000"/>
          <w:sz w:val="26"/>
          <w:lang w:eastAsia="ru-RU"/>
        </w:rPr>
        <w:t>)</w:t>
      </w:r>
      <w:r w:rsidRPr="00262A5C">
        <w:rPr>
          <w:rFonts w:ascii="Times New Roman" w:eastAsia="Times New Roman" w:hAnsi="Times New Roman" w:cs="Times New Roman"/>
          <w:color w:val="000000"/>
          <w:sz w:val="26"/>
          <w:lang w:eastAsia="ru-RU"/>
        </w:rPr>
        <w:t xml:space="preserve">. Бизнес с численностью сотрудников от 16 до </w:t>
      </w:r>
      <w:r w:rsidR="00F8453A">
        <w:rPr>
          <w:rFonts w:ascii="Times New Roman" w:eastAsia="Times New Roman" w:hAnsi="Times New Roman" w:cs="Times New Roman"/>
          <w:color w:val="000000"/>
          <w:sz w:val="26"/>
          <w:lang w:eastAsia="ru-RU"/>
        </w:rPr>
        <w:t>50</w:t>
      </w:r>
      <w:r w:rsidRPr="00262A5C">
        <w:rPr>
          <w:rFonts w:ascii="Times New Roman" w:eastAsia="Times New Roman" w:hAnsi="Times New Roman" w:cs="Times New Roman"/>
          <w:color w:val="000000"/>
          <w:sz w:val="26"/>
          <w:lang w:eastAsia="ru-RU"/>
        </w:rPr>
        <w:t xml:space="preserve"> человек </w:t>
      </w:r>
      <w:r w:rsidR="00F8453A">
        <w:rPr>
          <w:rFonts w:ascii="Times New Roman" w:eastAsia="Times New Roman" w:hAnsi="Times New Roman" w:cs="Times New Roman"/>
          <w:color w:val="000000"/>
          <w:sz w:val="26"/>
          <w:lang w:eastAsia="ru-RU"/>
        </w:rPr>
        <w:t>20</w:t>
      </w:r>
      <w:r w:rsidR="00911E1D">
        <w:rPr>
          <w:rFonts w:ascii="Times New Roman" w:eastAsia="Times New Roman" w:hAnsi="Times New Roman" w:cs="Times New Roman"/>
          <w:color w:val="000000"/>
          <w:sz w:val="26"/>
          <w:lang w:eastAsia="ru-RU"/>
        </w:rPr>
        <w:t>% (</w:t>
      </w:r>
      <w:r w:rsidR="00F8453A">
        <w:rPr>
          <w:rFonts w:ascii="Times New Roman" w:eastAsia="Times New Roman" w:hAnsi="Times New Roman" w:cs="Times New Roman"/>
          <w:color w:val="000000"/>
          <w:sz w:val="26"/>
          <w:lang w:eastAsia="ru-RU"/>
        </w:rPr>
        <w:t>малые предприятия)</w:t>
      </w:r>
      <w:r w:rsidRPr="00262A5C">
        <w:rPr>
          <w:rFonts w:ascii="Times New Roman" w:eastAsia="Times New Roman" w:hAnsi="Times New Roman" w:cs="Times New Roman"/>
          <w:color w:val="000000"/>
          <w:sz w:val="26"/>
          <w:lang w:eastAsia="ru-RU"/>
        </w:rPr>
        <w:t xml:space="preserve">, от </w:t>
      </w:r>
      <w:r w:rsidR="00F8453A">
        <w:rPr>
          <w:rFonts w:ascii="Times New Roman" w:eastAsia="Times New Roman" w:hAnsi="Times New Roman" w:cs="Times New Roman"/>
          <w:color w:val="000000"/>
          <w:sz w:val="26"/>
          <w:lang w:eastAsia="ru-RU"/>
        </w:rPr>
        <w:t>51</w:t>
      </w:r>
      <w:r w:rsidRPr="00262A5C">
        <w:rPr>
          <w:rFonts w:ascii="Times New Roman" w:eastAsia="Times New Roman" w:hAnsi="Times New Roman" w:cs="Times New Roman"/>
          <w:color w:val="000000"/>
          <w:sz w:val="26"/>
          <w:lang w:eastAsia="ru-RU"/>
        </w:rPr>
        <w:t xml:space="preserve"> до </w:t>
      </w:r>
      <w:r w:rsidR="00F8453A">
        <w:rPr>
          <w:rFonts w:ascii="Times New Roman" w:eastAsia="Times New Roman" w:hAnsi="Times New Roman" w:cs="Times New Roman"/>
          <w:color w:val="000000"/>
          <w:sz w:val="26"/>
          <w:lang w:eastAsia="ru-RU"/>
        </w:rPr>
        <w:t>101</w:t>
      </w:r>
      <w:r w:rsidR="00A17B8D">
        <w:rPr>
          <w:rFonts w:ascii="Times New Roman" w:eastAsia="Times New Roman" w:hAnsi="Times New Roman" w:cs="Times New Roman"/>
          <w:color w:val="000000"/>
          <w:sz w:val="26"/>
          <w:lang w:eastAsia="ru-RU"/>
        </w:rPr>
        <w:t>-</w:t>
      </w:r>
      <w:r w:rsidRPr="00262A5C">
        <w:rPr>
          <w:rFonts w:ascii="Times New Roman" w:eastAsia="Times New Roman" w:hAnsi="Times New Roman" w:cs="Times New Roman"/>
          <w:color w:val="000000"/>
          <w:sz w:val="26"/>
          <w:lang w:eastAsia="ru-RU"/>
        </w:rPr>
        <w:t xml:space="preserve"> </w:t>
      </w:r>
      <w:r w:rsidR="00A17B8D">
        <w:rPr>
          <w:rFonts w:ascii="Times New Roman" w:eastAsia="Times New Roman" w:hAnsi="Times New Roman" w:cs="Times New Roman"/>
          <w:color w:val="000000"/>
          <w:sz w:val="26"/>
          <w:lang w:eastAsia="ru-RU"/>
        </w:rPr>
        <w:t>3</w:t>
      </w:r>
      <w:r w:rsidRPr="00262A5C">
        <w:rPr>
          <w:rFonts w:ascii="Times New Roman" w:eastAsia="Times New Roman" w:hAnsi="Times New Roman" w:cs="Times New Roman"/>
          <w:color w:val="000000"/>
          <w:sz w:val="26"/>
          <w:lang w:eastAsia="ru-RU"/>
        </w:rPr>
        <w:t xml:space="preserve"> % </w:t>
      </w:r>
      <w:r w:rsidR="005220D2">
        <w:rPr>
          <w:rFonts w:ascii="Times New Roman" w:eastAsia="Times New Roman" w:hAnsi="Times New Roman" w:cs="Times New Roman"/>
          <w:color w:val="000000"/>
          <w:sz w:val="26"/>
          <w:lang w:eastAsia="ru-RU"/>
        </w:rPr>
        <w:t>(средние предприятия)</w:t>
      </w:r>
      <w:r w:rsidRPr="00262A5C">
        <w:rPr>
          <w:rFonts w:ascii="Times New Roman" w:eastAsia="Times New Roman" w:hAnsi="Times New Roman" w:cs="Times New Roman"/>
          <w:color w:val="000000"/>
          <w:sz w:val="26"/>
          <w:lang w:eastAsia="ru-RU"/>
        </w:rPr>
        <w:t>.</w:t>
      </w:r>
    </w:p>
    <w:p w:rsidR="00344A2A" w:rsidRDefault="00344A2A" w:rsidP="00344A2A">
      <w:pPr>
        <w:spacing w:after="0" w:line="240" w:lineRule="auto"/>
        <w:ind w:right="9" w:firstLine="709"/>
        <w:jc w:val="both"/>
        <w:rPr>
          <w:rFonts w:ascii="Times New Roman" w:eastAsia="Times New Roman" w:hAnsi="Times New Roman" w:cs="Times New Roman"/>
          <w:color w:val="000000"/>
          <w:sz w:val="26"/>
          <w:lang w:eastAsia="ru-RU"/>
        </w:rPr>
      </w:pPr>
      <w:r w:rsidRPr="00262A5C">
        <w:rPr>
          <w:rFonts w:ascii="Times New Roman" w:eastAsia="Times New Roman" w:hAnsi="Times New Roman" w:cs="Times New Roman"/>
          <w:color w:val="000000"/>
          <w:sz w:val="26"/>
          <w:lang w:eastAsia="ru-RU"/>
        </w:rPr>
        <w:t xml:space="preserve">Большинство респондентов, принимавших участие в анкетировании, представляли </w:t>
      </w:r>
      <w:proofErr w:type="spellStart"/>
      <w:r w:rsidRPr="00262A5C">
        <w:rPr>
          <w:rFonts w:ascii="Times New Roman" w:eastAsia="Times New Roman" w:hAnsi="Times New Roman" w:cs="Times New Roman"/>
          <w:color w:val="000000"/>
          <w:sz w:val="26"/>
          <w:lang w:eastAsia="ru-RU"/>
        </w:rPr>
        <w:t>микропредприятий</w:t>
      </w:r>
      <w:proofErr w:type="spellEnd"/>
      <w:r w:rsidRPr="00262A5C">
        <w:rPr>
          <w:rFonts w:ascii="Times New Roman" w:eastAsia="Times New Roman" w:hAnsi="Times New Roman" w:cs="Times New Roman"/>
          <w:color w:val="000000"/>
          <w:sz w:val="26"/>
          <w:lang w:eastAsia="ru-RU"/>
        </w:rPr>
        <w:t xml:space="preserve"> с предельным значением дохода до 120 млн. рублей в год; малые предприятия с доходом от 120 до 800 млн. рублей</w:t>
      </w:r>
      <w:r>
        <w:rPr>
          <w:rFonts w:ascii="Times New Roman" w:eastAsia="Times New Roman" w:hAnsi="Times New Roman" w:cs="Times New Roman"/>
          <w:color w:val="000000"/>
          <w:sz w:val="26"/>
          <w:lang w:eastAsia="ru-RU"/>
        </w:rPr>
        <w:t>.</w:t>
      </w:r>
    </w:p>
    <w:p w:rsidR="00732A9A" w:rsidRDefault="00732A9A" w:rsidP="00344A2A">
      <w:pPr>
        <w:spacing w:after="0" w:line="240" w:lineRule="auto"/>
        <w:ind w:right="9" w:firstLine="709"/>
        <w:jc w:val="both"/>
        <w:rPr>
          <w:rFonts w:ascii="Times New Roman" w:eastAsia="Times New Roman" w:hAnsi="Times New Roman" w:cs="Times New Roman"/>
          <w:color w:val="000000"/>
          <w:sz w:val="26"/>
          <w:lang w:eastAsia="ru-RU"/>
        </w:rPr>
      </w:pPr>
    </w:p>
    <w:p w:rsidR="00732A9A" w:rsidRPr="00855A6E" w:rsidRDefault="00732A9A" w:rsidP="00732A9A">
      <w:pPr>
        <w:ind w:left="2573" w:right="9"/>
        <w:rPr>
          <w:rFonts w:ascii="Times New Roman" w:hAnsi="Times New Roman" w:cs="Times New Roman"/>
          <w:b/>
          <w:sz w:val="26"/>
          <w:szCs w:val="26"/>
        </w:rPr>
      </w:pPr>
      <w:r w:rsidRPr="00855A6E">
        <w:rPr>
          <w:rFonts w:ascii="Times New Roman" w:hAnsi="Times New Roman" w:cs="Times New Roman"/>
          <w:b/>
          <w:sz w:val="26"/>
          <w:szCs w:val="26"/>
        </w:rPr>
        <w:t>Сферы экономической деятельности бизнеса</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134"/>
        <w:gridCol w:w="1276"/>
      </w:tblGrid>
      <w:tr w:rsidR="005E1742" w:rsidRPr="00241C96" w:rsidTr="00E72777">
        <w:trPr>
          <w:trHeight w:val="246"/>
        </w:trPr>
        <w:tc>
          <w:tcPr>
            <w:tcW w:w="7371" w:type="dxa"/>
            <w:shd w:val="clear" w:color="auto" w:fill="auto"/>
          </w:tcPr>
          <w:p w:rsidR="005E1742" w:rsidRPr="001B4A3C" w:rsidRDefault="005E1742" w:rsidP="007F3226">
            <w:pPr>
              <w:spacing w:after="0" w:line="240" w:lineRule="auto"/>
              <w:jc w:val="both"/>
              <w:rPr>
                <w:rFonts w:ascii="Times New Roman" w:eastAsia="Calibri" w:hAnsi="Times New Roman" w:cs="Times New Roman"/>
                <w:i/>
                <w:sz w:val="20"/>
                <w:szCs w:val="20"/>
              </w:rPr>
            </w:pPr>
            <w:r w:rsidRPr="001B4A3C">
              <w:rPr>
                <w:rFonts w:ascii="Times New Roman" w:eastAsia="Calibri" w:hAnsi="Times New Roman" w:cs="Times New Roman"/>
                <w:sz w:val="20"/>
                <w:szCs w:val="20"/>
              </w:rPr>
              <w:t>К какому виду экономической деятельности относится деятельность бизнеса, который вы представляете</w:t>
            </w:r>
          </w:p>
        </w:tc>
        <w:tc>
          <w:tcPr>
            <w:tcW w:w="1134" w:type="dxa"/>
            <w:shd w:val="clear" w:color="auto" w:fill="auto"/>
          </w:tcPr>
          <w:p w:rsidR="005E1742" w:rsidRPr="001B4A3C" w:rsidRDefault="005E1742" w:rsidP="00F3698F">
            <w:pPr>
              <w:spacing w:after="0" w:line="240" w:lineRule="auto"/>
              <w:ind w:left="-107" w:right="-105"/>
              <w:jc w:val="both"/>
              <w:rPr>
                <w:rFonts w:ascii="Times New Roman" w:eastAsia="Calibri" w:hAnsi="Times New Roman" w:cs="Times New Roman"/>
                <w:sz w:val="20"/>
                <w:szCs w:val="20"/>
              </w:rPr>
            </w:pPr>
            <w:r w:rsidRPr="001B4A3C">
              <w:rPr>
                <w:rFonts w:ascii="Times New Roman" w:eastAsia="Calibri" w:hAnsi="Times New Roman" w:cs="Times New Roman"/>
                <w:sz w:val="20"/>
                <w:szCs w:val="20"/>
              </w:rPr>
              <w:t xml:space="preserve">Кол-во </w:t>
            </w:r>
            <w:proofErr w:type="spellStart"/>
            <w:r w:rsidRPr="001B4A3C">
              <w:rPr>
                <w:rFonts w:ascii="Times New Roman" w:eastAsia="Calibri" w:hAnsi="Times New Roman" w:cs="Times New Roman"/>
                <w:sz w:val="20"/>
                <w:szCs w:val="20"/>
              </w:rPr>
              <w:t>рес</w:t>
            </w:r>
            <w:r w:rsidR="00F3698F">
              <w:rPr>
                <w:rFonts w:ascii="Times New Roman" w:eastAsia="Calibri" w:hAnsi="Times New Roman" w:cs="Times New Roman"/>
                <w:sz w:val="20"/>
                <w:szCs w:val="20"/>
              </w:rPr>
              <w:t>-</w:t>
            </w:r>
            <w:r w:rsidRPr="001B4A3C">
              <w:rPr>
                <w:rFonts w:ascii="Times New Roman" w:eastAsia="Calibri" w:hAnsi="Times New Roman" w:cs="Times New Roman"/>
                <w:sz w:val="20"/>
                <w:szCs w:val="20"/>
              </w:rPr>
              <w:t>пондентов</w:t>
            </w:r>
            <w:proofErr w:type="spellEnd"/>
          </w:p>
        </w:tc>
        <w:tc>
          <w:tcPr>
            <w:tcW w:w="1276" w:type="dxa"/>
            <w:shd w:val="clear" w:color="auto" w:fill="auto"/>
          </w:tcPr>
          <w:p w:rsidR="005E1742" w:rsidRPr="001B4A3C" w:rsidRDefault="005E1742" w:rsidP="00F3698F">
            <w:pPr>
              <w:spacing w:after="0" w:line="240" w:lineRule="auto"/>
              <w:ind w:left="-113" w:right="-109"/>
              <w:rPr>
                <w:rFonts w:ascii="Times New Roman" w:eastAsia="Calibri" w:hAnsi="Times New Roman" w:cs="Times New Roman"/>
                <w:sz w:val="20"/>
                <w:szCs w:val="20"/>
              </w:rPr>
            </w:pPr>
            <w:r w:rsidRPr="001B4A3C">
              <w:rPr>
                <w:rFonts w:ascii="Times New Roman" w:eastAsia="Calibri" w:hAnsi="Times New Roman" w:cs="Times New Roman"/>
                <w:sz w:val="20"/>
                <w:szCs w:val="20"/>
              </w:rPr>
              <w:t>В % от числа опрошенных</w:t>
            </w:r>
          </w:p>
        </w:tc>
      </w:tr>
      <w:tr w:rsidR="005E1742" w:rsidRPr="00241C96" w:rsidTr="00E72777">
        <w:trPr>
          <w:trHeight w:val="246"/>
        </w:trPr>
        <w:tc>
          <w:tcPr>
            <w:tcW w:w="7371" w:type="dxa"/>
            <w:shd w:val="clear" w:color="auto" w:fill="auto"/>
          </w:tcPr>
          <w:p w:rsidR="005E1742" w:rsidRPr="00241C96" w:rsidRDefault="005E1742" w:rsidP="005E1742">
            <w:pPr>
              <w:spacing w:after="0" w:line="240" w:lineRule="auto"/>
              <w:ind w:right="-109"/>
              <w:rPr>
                <w:rFonts w:ascii="Times New Roman" w:eastAsia="Calibri" w:hAnsi="Times New Roman" w:cs="Times New Roman"/>
                <w:sz w:val="24"/>
                <w:szCs w:val="24"/>
              </w:rPr>
            </w:pPr>
            <w:r w:rsidRPr="00241C96">
              <w:rPr>
                <w:rFonts w:ascii="Times New Roman" w:eastAsia="Calibri" w:hAnsi="Times New Roman" w:cs="Times New Roman"/>
                <w:sz w:val="24"/>
                <w:szCs w:val="24"/>
              </w:rPr>
              <w:t>Растениеводство и животноводство, охота (</w:t>
            </w:r>
            <w:proofErr w:type="spellStart"/>
            <w:r w:rsidRPr="00241C96">
              <w:rPr>
                <w:rFonts w:ascii="Times New Roman" w:eastAsia="Calibri" w:hAnsi="Times New Roman" w:cs="Times New Roman"/>
                <w:sz w:val="24"/>
                <w:szCs w:val="24"/>
              </w:rPr>
              <w:t>сельхозтоваропроизводи</w:t>
            </w:r>
            <w:r>
              <w:rPr>
                <w:rFonts w:ascii="Times New Roman" w:eastAsia="Calibri" w:hAnsi="Times New Roman" w:cs="Times New Roman"/>
                <w:sz w:val="24"/>
                <w:szCs w:val="24"/>
              </w:rPr>
              <w:t>-</w:t>
            </w:r>
            <w:r w:rsidRPr="00241C96">
              <w:rPr>
                <w:rFonts w:ascii="Times New Roman" w:eastAsia="Calibri" w:hAnsi="Times New Roman" w:cs="Times New Roman"/>
                <w:sz w:val="24"/>
                <w:szCs w:val="24"/>
              </w:rPr>
              <w:t>тель</w:t>
            </w:r>
            <w:proofErr w:type="spellEnd"/>
            <w:r w:rsidRPr="00241C96">
              <w:rPr>
                <w:rFonts w:ascii="Times New Roman" w:eastAsia="Calibri" w:hAnsi="Times New Roman" w:cs="Times New Roman"/>
                <w:sz w:val="24"/>
                <w:szCs w:val="24"/>
              </w:rPr>
              <w:t>) (раздел А)</w:t>
            </w:r>
          </w:p>
        </w:tc>
        <w:tc>
          <w:tcPr>
            <w:tcW w:w="1134" w:type="dxa"/>
            <w:shd w:val="clear" w:color="auto" w:fill="auto"/>
            <w:vAlign w:val="center"/>
          </w:tcPr>
          <w:p w:rsidR="005E1742" w:rsidRPr="00241C96" w:rsidRDefault="00967FED" w:rsidP="007F32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276" w:type="dxa"/>
            <w:shd w:val="clear" w:color="auto" w:fill="auto"/>
            <w:vAlign w:val="center"/>
          </w:tcPr>
          <w:p w:rsidR="005E1742" w:rsidRPr="00241C96" w:rsidRDefault="003F69A1" w:rsidP="007F32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7,9</w:t>
            </w:r>
          </w:p>
        </w:tc>
      </w:tr>
      <w:tr w:rsidR="005E1742" w:rsidRPr="00241C96" w:rsidTr="00E72777">
        <w:trPr>
          <w:trHeight w:val="246"/>
        </w:trPr>
        <w:tc>
          <w:tcPr>
            <w:tcW w:w="7371" w:type="dxa"/>
            <w:shd w:val="clear" w:color="auto" w:fill="auto"/>
          </w:tcPr>
          <w:p w:rsidR="005E1742" w:rsidRPr="00241C96" w:rsidRDefault="005E1742" w:rsidP="005E1742">
            <w:pPr>
              <w:spacing w:after="0" w:line="240" w:lineRule="auto"/>
              <w:rPr>
                <w:rFonts w:ascii="Times New Roman" w:eastAsia="Calibri" w:hAnsi="Times New Roman" w:cs="Times New Roman"/>
                <w:sz w:val="24"/>
                <w:szCs w:val="24"/>
              </w:rPr>
            </w:pPr>
            <w:r w:rsidRPr="00241C96">
              <w:rPr>
                <w:rFonts w:ascii="Times New Roman" w:eastAsia="Calibri" w:hAnsi="Times New Roman" w:cs="Times New Roman"/>
                <w:sz w:val="24"/>
                <w:szCs w:val="24"/>
              </w:rPr>
              <w:t xml:space="preserve">Производство пищевых продуктов (раздел С ) </w:t>
            </w:r>
          </w:p>
        </w:tc>
        <w:tc>
          <w:tcPr>
            <w:tcW w:w="1134" w:type="dxa"/>
            <w:shd w:val="clear" w:color="auto" w:fill="auto"/>
            <w:vAlign w:val="center"/>
          </w:tcPr>
          <w:p w:rsidR="005E1742" w:rsidRPr="00241C96" w:rsidRDefault="00967FED" w:rsidP="007F32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276" w:type="dxa"/>
            <w:shd w:val="clear" w:color="auto" w:fill="auto"/>
            <w:vAlign w:val="center"/>
          </w:tcPr>
          <w:p w:rsidR="005E1742" w:rsidRPr="00241C96" w:rsidRDefault="003F69A1" w:rsidP="007F32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10,5</w:t>
            </w:r>
          </w:p>
        </w:tc>
      </w:tr>
      <w:tr w:rsidR="005E1742" w:rsidRPr="00241C96" w:rsidTr="00E72777">
        <w:trPr>
          <w:trHeight w:val="246"/>
        </w:trPr>
        <w:tc>
          <w:tcPr>
            <w:tcW w:w="7371" w:type="dxa"/>
            <w:shd w:val="clear" w:color="auto" w:fill="auto"/>
          </w:tcPr>
          <w:p w:rsidR="005E1742" w:rsidRPr="00241C96" w:rsidRDefault="005E1742" w:rsidP="005E1742">
            <w:pPr>
              <w:spacing w:after="0" w:line="240" w:lineRule="auto"/>
              <w:ind w:right="-109"/>
              <w:rPr>
                <w:rFonts w:ascii="Times New Roman" w:eastAsia="Calibri" w:hAnsi="Times New Roman" w:cs="Times New Roman"/>
                <w:sz w:val="24"/>
                <w:szCs w:val="24"/>
              </w:rPr>
            </w:pPr>
            <w:r w:rsidRPr="00241C96">
              <w:rPr>
                <w:rFonts w:ascii="Times New Roman" w:eastAsia="Calibri" w:hAnsi="Times New Roman" w:cs="Times New Roman"/>
                <w:sz w:val="24"/>
                <w:szCs w:val="24"/>
              </w:rPr>
              <w:t xml:space="preserve">Обеспечение электрической энергией, газом и паром; </w:t>
            </w:r>
            <w:proofErr w:type="spellStart"/>
            <w:r w:rsidRPr="00241C96">
              <w:rPr>
                <w:rFonts w:ascii="Times New Roman" w:eastAsia="Calibri" w:hAnsi="Times New Roman" w:cs="Times New Roman"/>
                <w:sz w:val="24"/>
                <w:szCs w:val="24"/>
              </w:rPr>
              <w:t>кондициониро</w:t>
            </w:r>
            <w:r>
              <w:rPr>
                <w:rFonts w:ascii="Times New Roman" w:eastAsia="Calibri" w:hAnsi="Times New Roman" w:cs="Times New Roman"/>
                <w:sz w:val="24"/>
                <w:szCs w:val="24"/>
              </w:rPr>
              <w:t>-</w:t>
            </w:r>
            <w:r w:rsidRPr="00241C96">
              <w:rPr>
                <w:rFonts w:ascii="Times New Roman" w:eastAsia="Calibri" w:hAnsi="Times New Roman" w:cs="Times New Roman"/>
                <w:sz w:val="24"/>
                <w:szCs w:val="24"/>
              </w:rPr>
              <w:t>вание</w:t>
            </w:r>
            <w:proofErr w:type="spellEnd"/>
            <w:r w:rsidRPr="00241C96">
              <w:rPr>
                <w:rFonts w:ascii="Times New Roman" w:eastAsia="Calibri" w:hAnsi="Times New Roman" w:cs="Times New Roman"/>
                <w:sz w:val="24"/>
                <w:szCs w:val="24"/>
              </w:rPr>
              <w:t xml:space="preserve"> воздуха (раздел </w:t>
            </w:r>
            <w:r w:rsidRPr="00241C96">
              <w:rPr>
                <w:rFonts w:ascii="Times New Roman" w:eastAsia="Calibri" w:hAnsi="Times New Roman" w:cs="Times New Roman"/>
                <w:sz w:val="24"/>
                <w:szCs w:val="24"/>
                <w:lang w:val="en-US"/>
              </w:rPr>
              <w:t>D</w:t>
            </w:r>
            <w:r w:rsidRPr="00241C96">
              <w:rPr>
                <w:rFonts w:ascii="Times New Roman" w:eastAsia="Calibri" w:hAnsi="Times New Roman" w:cs="Times New Roman"/>
                <w:sz w:val="24"/>
                <w:szCs w:val="24"/>
              </w:rPr>
              <w:t>)</w:t>
            </w:r>
          </w:p>
        </w:tc>
        <w:tc>
          <w:tcPr>
            <w:tcW w:w="1134" w:type="dxa"/>
            <w:shd w:val="clear" w:color="auto" w:fill="auto"/>
            <w:vAlign w:val="center"/>
          </w:tcPr>
          <w:p w:rsidR="005E1742" w:rsidRPr="00241C96" w:rsidRDefault="00967FED" w:rsidP="007F32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shd w:val="clear" w:color="auto" w:fill="auto"/>
            <w:vAlign w:val="center"/>
          </w:tcPr>
          <w:p w:rsidR="005E1742" w:rsidRPr="00241C96" w:rsidRDefault="003F69A1" w:rsidP="007F32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5E1742" w:rsidRPr="00241C96" w:rsidTr="00E72777">
        <w:trPr>
          <w:trHeight w:val="246"/>
        </w:trPr>
        <w:tc>
          <w:tcPr>
            <w:tcW w:w="7371" w:type="dxa"/>
            <w:shd w:val="clear" w:color="auto" w:fill="auto"/>
          </w:tcPr>
          <w:p w:rsidR="005E1742" w:rsidRPr="00241C96" w:rsidRDefault="005E1742" w:rsidP="005E1742">
            <w:pPr>
              <w:spacing w:after="0" w:line="240" w:lineRule="auto"/>
              <w:rPr>
                <w:rFonts w:ascii="Times New Roman" w:eastAsia="Calibri" w:hAnsi="Times New Roman" w:cs="Times New Roman"/>
                <w:sz w:val="24"/>
                <w:szCs w:val="24"/>
              </w:rPr>
            </w:pPr>
            <w:r w:rsidRPr="00241C96">
              <w:rPr>
                <w:rFonts w:ascii="Times New Roman" w:eastAsia="Calibri" w:hAnsi="Times New Roman" w:cs="Times New Roman"/>
                <w:sz w:val="24"/>
                <w:szCs w:val="24"/>
              </w:rPr>
              <w:t xml:space="preserve">Водоснабжение; водоотведение, организация сбора и утилизации отходов, деятельность по ликвидации загрязнений (раздел </w:t>
            </w:r>
            <w:r w:rsidRPr="00241C96">
              <w:rPr>
                <w:rFonts w:ascii="Times New Roman" w:eastAsia="Calibri" w:hAnsi="Times New Roman" w:cs="Times New Roman"/>
                <w:sz w:val="24"/>
                <w:szCs w:val="24"/>
                <w:lang w:val="en-US"/>
              </w:rPr>
              <w:t>E</w:t>
            </w:r>
            <w:r w:rsidRPr="00241C96">
              <w:rPr>
                <w:rFonts w:ascii="Times New Roman" w:eastAsia="Calibri" w:hAnsi="Times New Roman" w:cs="Times New Roman"/>
                <w:sz w:val="24"/>
                <w:szCs w:val="24"/>
              </w:rPr>
              <w:t>)</w:t>
            </w:r>
          </w:p>
        </w:tc>
        <w:tc>
          <w:tcPr>
            <w:tcW w:w="1134" w:type="dxa"/>
            <w:shd w:val="clear" w:color="auto" w:fill="auto"/>
            <w:vAlign w:val="center"/>
          </w:tcPr>
          <w:p w:rsidR="005E1742" w:rsidRPr="00241C96" w:rsidRDefault="00967FED" w:rsidP="007F32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shd w:val="clear" w:color="auto" w:fill="auto"/>
            <w:vAlign w:val="center"/>
          </w:tcPr>
          <w:p w:rsidR="005E1742" w:rsidRPr="00241C96" w:rsidRDefault="003F69A1" w:rsidP="007F32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5E1742" w:rsidRPr="00241C96" w:rsidTr="00E72777">
        <w:trPr>
          <w:trHeight w:val="246"/>
        </w:trPr>
        <w:tc>
          <w:tcPr>
            <w:tcW w:w="7371" w:type="dxa"/>
            <w:shd w:val="clear" w:color="auto" w:fill="auto"/>
          </w:tcPr>
          <w:p w:rsidR="005E1742" w:rsidRPr="00241C96" w:rsidRDefault="005E1742" w:rsidP="005E1742">
            <w:pPr>
              <w:spacing w:after="0" w:line="240" w:lineRule="auto"/>
              <w:rPr>
                <w:rFonts w:ascii="Times New Roman" w:eastAsia="Calibri" w:hAnsi="Times New Roman" w:cs="Times New Roman"/>
                <w:sz w:val="24"/>
                <w:szCs w:val="24"/>
              </w:rPr>
            </w:pPr>
            <w:r w:rsidRPr="00241C96">
              <w:rPr>
                <w:rFonts w:ascii="Times New Roman" w:eastAsia="Calibri" w:hAnsi="Times New Roman" w:cs="Times New Roman"/>
                <w:sz w:val="24"/>
                <w:szCs w:val="24"/>
              </w:rPr>
              <w:t xml:space="preserve">Торговля розничная (раздел </w:t>
            </w:r>
            <w:r w:rsidRPr="00241C96">
              <w:rPr>
                <w:rFonts w:ascii="Times New Roman" w:eastAsia="Calibri" w:hAnsi="Times New Roman" w:cs="Times New Roman"/>
                <w:sz w:val="24"/>
                <w:szCs w:val="24"/>
                <w:lang w:val="en-US"/>
              </w:rPr>
              <w:t>G</w:t>
            </w:r>
            <w:r w:rsidRPr="00241C96">
              <w:rPr>
                <w:rFonts w:ascii="Times New Roman" w:eastAsia="Calibri" w:hAnsi="Times New Roman" w:cs="Times New Roman"/>
                <w:sz w:val="24"/>
                <w:szCs w:val="24"/>
              </w:rPr>
              <w:t>)</w:t>
            </w:r>
          </w:p>
        </w:tc>
        <w:tc>
          <w:tcPr>
            <w:tcW w:w="1134" w:type="dxa"/>
            <w:shd w:val="clear" w:color="auto" w:fill="auto"/>
            <w:vAlign w:val="center"/>
          </w:tcPr>
          <w:p w:rsidR="005E1742" w:rsidRPr="00241C96" w:rsidRDefault="003F69A1" w:rsidP="003F69A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137</w:t>
            </w:r>
          </w:p>
        </w:tc>
        <w:tc>
          <w:tcPr>
            <w:tcW w:w="1276" w:type="dxa"/>
            <w:shd w:val="clear" w:color="auto" w:fill="auto"/>
            <w:vAlign w:val="center"/>
          </w:tcPr>
          <w:p w:rsidR="005E1742" w:rsidRPr="00241C96" w:rsidRDefault="003F69A1" w:rsidP="007F32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72,1</w:t>
            </w:r>
          </w:p>
        </w:tc>
      </w:tr>
      <w:tr w:rsidR="005E1742" w:rsidRPr="00241C96" w:rsidTr="00E72777">
        <w:trPr>
          <w:trHeight w:val="246"/>
        </w:trPr>
        <w:tc>
          <w:tcPr>
            <w:tcW w:w="7371" w:type="dxa"/>
            <w:shd w:val="clear" w:color="auto" w:fill="auto"/>
          </w:tcPr>
          <w:p w:rsidR="005E1742" w:rsidRPr="00241C96" w:rsidRDefault="005E1742" w:rsidP="005E1742">
            <w:pPr>
              <w:spacing w:after="0" w:line="240" w:lineRule="auto"/>
              <w:rPr>
                <w:rFonts w:ascii="Times New Roman" w:eastAsia="Calibri" w:hAnsi="Times New Roman" w:cs="Times New Roman"/>
                <w:sz w:val="24"/>
                <w:szCs w:val="24"/>
              </w:rPr>
            </w:pPr>
            <w:r w:rsidRPr="00241C96">
              <w:rPr>
                <w:rFonts w:ascii="Times New Roman" w:eastAsia="Calibri" w:hAnsi="Times New Roman" w:cs="Times New Roman"/>
                <w:sz w:val="24"/>
                <w:szCs w:val="24"/>
              </w:rPr>
              <w:t>Транспортировка и хранение (деятельность пассажирского и грузового транспорта, складское хозяйство, почтовая и курьерская службы) (раздел Н)</w:t>
            </w:r>
          </w:p>
        </w:tc>
        <w:tc>
          <w:tcPr>
            <w:tcW w:w="1134" w:type="dxa"/>
            <w:shd w:val="clear" w:color="auto" w:fill="auto"/>
            <w:vAlign w:val="center"/>
          </w:tcPr>
          <w:p w:rsidR="005E1742" w:rsidRPr="00241C96" w:rsidRDefault="00967FED" w:rsidP="007F32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shd w:val="clear" w:color="auto" w:fill="auto"/>
            <w:vAlign w:val="center"/>
          </w:tcPr>
          <w:p w:rsidR="005E1742" w:rsidRPr="00241C96" w:rsidRDefault="003F69A1" w:rsidP="007F32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5E1742" w:rsidRPr="00241C96" w:rsidTr="00E72777">
        <w:trPr>
          <w:trHeight w:val="246"/>
        </w:trPr>
        <w:tc>
          <w:tcPr>
            <w:tcW w:w="7371" w:type="dxa"/>
            <w:shd w:val="clear" w:color="auto" w:fill="auto"/>
          </w:tcPr>
          <w:p w:rsidR="005E1742" w:rsidRPr="00241C96" w:rsidRDefault="005E1742" w:rsidP="005E1742">
            <w:pPr>
              <w:tabs>
                <w:tab w:val="left" w:pos="5205"/>
              </w:tabs>
              <w:spacing w:after="0" w:line="240" w:lineRule="auto"/>
              <w:rPr>
                <w:rFonts w:ascii="Times New Roman" w:eastAsia="Calibri" w:hAnsi="Times New Roman" w:cs="Times New Roman"/>
                <w:sz w:val="24"/>
                <w:szCs w:val="24"/>
              </w:rPr>
            </w:pPr>
            <w:r w:rsidRPr="00241C96">
              <w:rPr>
                <w:rFonts w:ascii="Times New Roman" w:eastAsia="Calibri" w:hAnsi="Times New Roman" w:cs="Times New Roman"/>
                <w:sz w:val="24"/>
                <w:szCs w:val="24"/>
              </w:rPr>
              <w:t xml:space="preserve">Деятельность по операциям с недвижимым имуществом (раздел </w:t>
            </w:r>
            <w:r w:rsidRPr="00241C96">
              <w:rPr>
                <w:rFonts w:ascii="Times New Roman" w:eastAsia="Calibri" w:hAnsi="Times New Roman" w:cs="Times New Roman"/>
                <w:sz w:val="24"/>
                <w:szCs w:val="24"/>
                <w:lang w:val="en-US"/>
              </w:rPr>
              <w:t>L</w:t>
            </w:r>
            <w:r w:rsidRPr="00241C96">
              <w:rPr>
                <w:rFonts w:ascii="Times New Roman" w:eastAsia="Calibri" w:hAnsi="Times New Roman" w:cs="Times New Roman"/>
                <w:sz w:val="24"/>
                <w:szCs w:val="24"/>
              </w:rPr>
              <w:t>)</w:t>
            </w:r>
          </w:p>
        </w:tc>
        <w:tc>
          <w:tcPr>
            <w:tcW w:w="1134" w:type="dxa"/>
            <w:shd w:val="clear" w:color="auto" w:fill="auto"/>
            <w:vAlign w:val="center"/>
          </w:tcPr>
          <w:p w:rsidR="005E1742" w:rsidRPr="00241C96" w:rsidRDefault="00967FED" w:rsidP="007F32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shd w:val="clear" w:color="auto" w:fill="auto"/>
            <w:vAlign w:val="center"/>
          </w:tcPr>
          <w:p w:rsidR="005E1742" w:rsidRPr="00241C96" w:rsidRDefault="003F69A1" w:rsidP="007F32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5E1742" w:rsidRPr="00241C96" w:rsidTr="00E72777">
        <w:trPr>
          <w:trHeight w:val="246"/>
        </w:trPr>
        <w:tc>
          <w:tcPr>
            <w:tcW w:w="7371" w:type="dxa"/>
            <w:shd w:val="clear" w:color="auto" w:fill="auto"/>
          </w:tcPr>
          <w:p w:rsidR="005E1742" w:rsidRPr="00241C96" w:rsidRDefault="005E1742" w:rsidP="00E5684E">
            <w:pPr>
              <w:spacing w:after="0" w:line="240" w:lineRule="auto"/>
              <w:rPr>
                <w:rFonts w:ascii="Times New Roman" w:eastAsia="Calibri" w:hAnsi="Times New Roman" w:cs="Times New Roman"/>
                <w:sz w:val="24"/>
                <w:szCs w:val="24"/>
              </w:rPr>
            </w:pPr>
            <w:r w:rsidRPr="00241C96">
              <w:rPr>
                <w:rFonts w:ascii="Times New Roman" w:eastAsia="Calibri" w:hAnsi="Times New Roman" w:cs="Times New Roman"/>
                <w:sz w:val="24"/>
                <w:szCs w:val="24"/>
              </w:rPr>
              <w:t xml:space="preserve">Деятельность ветеринарная (раздел </w:t>
            </w:r>
            <w:r w:rsidRPr="00241C96">
              <w:rPr>
                <w:rFonts w:ascii="Times New Roman" w:eastAsia="Calibri" w:hAnsi="Times New Roman" w:cs="Times New Roman"/>
                <w:sz w:val="24"/>
                <w:szCs w:val="24"/>
                <w:lang w:val="en-US"/>
              </w:rPr>
              <w:t>M</w:t>
            </w:r>
            <w:r w:rsidRPr="00241C96">
              <w:rPr>
                <w:rFonts w:ascii="Times New Roman" w:eastAsia="Calibri" w:hAnsi="Times New Roman" w:cs="Times New Roman"/>
                <w:sz w:val="24"/>
                <w:szCs w:val="24"/>
              </w:rPr>
              <w:t>)</w:t>
            </w:r>
          </w:p>
        </w:tc>
        <w:tc>
          <w:tcPr>
            <w:tcW w:w="1134" w:type="dxa"/>
            <w:shd w:val="clear" w:color="auto" w:fill="auto"/>
            <w:vAlign w:val="center"/>
          </w:tcPr>
          <w:p w:rsidR="005E1742" w:rsidRPr="00241C96" w:rsidRDefault="00967FED" w:rsidP="007F32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76" w:type="dxa"/>
            <w:shd w:val="clear" w:color="auto" w:fill="auto"/>
            <w:vAlign w:val="center"/>
          </w:tcPr>
          <w:p w:rsidR="005E1742" w:rsidRPr="00241C96" w:rsidRDefault="00C936D6" w:rsidP="007F32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5E1742" w:rsidRPr="00241C96" w:rsidTr="00E72777">
        <w:trPr>
          <w:trHeight w:val="246"/>
        </w:trPr>
        <w:tc>
          <w:tcPr>
            <w:tcW w:w="7371" w:type="dxa"/>
            <w:shd w:val="clear" w:color="auto" w:fill="auto"/>
          </w:tcPr>
          <w:p w:rsidR="005E1742" w:rsidRPr="00241C96" w:rsidRDefault="005E1742" w:rsidP="005E1742">
            <w:pPr>
              <w:spacing w:after="0" w:line="240" w:lineRule="auto"/>
              <w:rPr>
                <w:rFonts w:ascii="Times New Roman" w:eastAsia="Calibri" w:hAnsi="Times New Roman" w:cs="Times New Roman"/>
                <w:sz w:val="24"/>
                <w:szCs w:val="24"/>
              </w:rPr>
            </w:pPr>
            <w:r w:rsidRPr="00241C96">
              <w:rPr>
                <w:rFonts w:ascii="Times New Roman" w:eastAsia="Calibri" w:hAnsi="Times New Roman" w:cs="Times New Roman"/>
                <w:sz w:val="24"/>
                <w:szCs w:val="24"/>
              </w:rPr>
              <w:t>Образование</w:t>
            </w:r>
            <w:r w:rsidRPr="00241C96">
              <w:rPr>
                <w:rFonts w:ascii="Times New Roman" w:eastAsia="Calibri" w:hAnsi="Times New Roman" w:cs="Times New Roman"/>
                <w:sz w:val="24"/>
                <w:szCs w:val="24"/>
                <w:lang w:val="en-US"/>
              </w:rPr>
              <w:t xml:space="preserve"> </w:t>
            </w:r>
            <w:r w:rsidRPr="00241C96">
              <w:rPr>
                <w:rFonts w:ascii="Times New Roman" w:eastAsia="Calibri" w:hAnsi="Times New Roman" w:cs="Times New Roman"/>
                <w:sz w:val="24"/>
                <w:szCs w:val="24"/>
              </w:rPr>
              <w:t xml:space="preserve">(раздел </w:t>
            </w:r>
            <w:r w:rsidRPr="00241C96">
              <w:rPr>
                <w:rFonts w:ascii="Times New Roman" w:eastAsia="Calibri" w:hAnsi="Times New Roman" w:cs="Times New Roman"/>
                <w:sz w:val="24"/>
                <w:szCs w:val="24"/>
                <w:lang w:val="en-US"/>
              </w:rPr>
              <w:t>P</w:t>
            </w:r>
            <w:r w:rsidRPr="00241C96">
              <w:rPr>
                <w:rFonts w:ascii="Times New Roman" w:eastAsia="Calibri" w:hAnsi="Times New Roman" w:cs="Times New Roman"/>
                <w:sz w:val="24"/>
                <w:szCs w:val="24"/>
              </w:rPr>
              <w:t>)</w:t>
            </w:r>
          </w:p>
        </w:tc>
        <w:tc>
          <w:tcPr>
            <w:tcW w:w="1134" w:type="dxa"/>
            <w:shd w:val="clear" w:color="auto" w:fill="auto"/>
            <w:vAlign w:val="center"/>
          </w:tcPr>
          <w:p w:rsidR="005E1742" w:rsidRPr="00241C96" w:rsidRDefault="003F69A1" w:rsidP="007F32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76" w:type="dxa"/>
            <w:shd w:val="clear" w:color="auto" w:fill="auto"/>
            <w:vAlign w:val="center"/>
          </w:tcPr>
          <w:p w:rsidR="005E1742" w:rsidRPr="00241C96" w:rsidRDefault="00C936D6" w:rsidP="007F32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5E1742" w:rsidRPr="00241C96" w:rsidTr="00E72777">
        <w:trPr>
          <w:trHeight w:val="246"/>
        </w:trPr>
        <w:tc>
          <w:tcPr>
            <w:tcW w:w="7371" w:type="dxa"/>
            <w:shd w:val="clear" w:color="auto" w:fill="auto"/>
          </w:tcPr>
          <w:p w:rsidR="005E1742" w:rsidRPr="00241C96" w:rsidRDefault="005E1742" w:rsidP="005E1742">
            <w:pPr>
              <w:spacing w:after="0" w:line="240" w:lineRule="auto"/>
              <w:rPr>
                <w:rFonts w:ascii="Times New Roman" w:eastAsia="Calibri" w:hAnsi="Times New Roman" w:cs="Times New Roman"/>
                <w:sz w:val="24"/>
                <w:szCs w:val="24"/>
              </w:rPr>
            </w:pPr>
            <w:r w:rsidRPr="00241C96">
              <w:rPr>
                <w:rFonts w:ascii="Times New Roman" w:eastAsia="Calibri" w:hAnsi="Times New Roman" w:cs="Times New Roman"/>
                <w:sz w:val="24"/>
                <w:szCs w:val="24"/>
              </w:rPr>
              <w:t>Деятельность в области здравоохранения и социальных услуг</w:t>
            </w:r>
            <w:r w:rsidR="00E5684E">
              <w:rPr>
                <w:rFonts w:ascii="Times New Roman" w:eastAsia="Calibri" w:hAnsi="Times New Roman" w:cs="Times New Roman"/>
                <w:sz w:val="24"/>
                <w:szCs w:val="24"/>
              </w:rPr>
              <w:t xml:space="preserve">    </w:t>
            </w:r>
            <w:r w:rsidRPr="00241C96">
              <w:rPr>
                <w:rFonts w:ascii="Times New Roman" w:eastAsia="Calibri" w:hAnsi="Times New Roman" w:cs="Times New Roman"/>
                <w:sz w:val="24"/>
                <w:szCs w:val="24"/>
              </w:rPr>
              <w:t xml:space="preserve"> (раздел </w:t>
            </w:r>
            <w:r w:rsidRPr="00241C96">
              <w:rPr>
                <w:rFonts w:ascii="Times New Roman" w:eastAsia="Calibri" w:hAnsi="Times New Roman" w:cs="Times New Roman"/>
                <w:sz w:val="24"/>
                <w:szCs w:val="24"/>
                <w:lang w:val="en-US"/>
              </w:rPr>
              <w:t>Q</w:t>
            </w:r>
            <w:r w:rsidRPr="00241C96">
              <w:rPr>
                <w:rFonts w:ascii="Times New Roman" w:eastAsia="Calibri" w:hAnsi="Times New Roman" w:cs="Times New Roman"/>
                <w:sz w:val="24"/>
                <w:szCs w:val="24"/>
              </w:rPr>
              <w:t>)</w:t>
            </w:r>
          </w:p>
        </w:tc>
        <w:tc>
          <w:tcPr>
            <w:tcW w:w="1134" w:type="dxa"/>
            <w:shd w:val="clear" w:color="auto" w:fill="auto"/>
            <w:vAlign w:val="center"/>
          </w:tcPr>
          <w:p w:rsidR="005E1742" w:rsidRPr="00241C96" w:rsidRDefault="003F69A1" w:rsidP="007F32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76" w:type="dxa"/>
            <w:shd w:val="clear" w:color="auto" w:fill="auto"/>
            <w:vAlign w:val="center"/>
          </w:tcPr>
          <w:p w:rsidR="005E1742" w:rsidRPr="00241C96" w:rsidRDefault="003F69A1" w:rsidP="003F69A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r>
      <w:tr w:rsidR="005E1742" w:rsidRPr="00241C96" w:rsidTr="00E72777">
        <w:trPr>
          <w:trHeight w:val="246"/>
        </w:trPr>
        <w:tc>
          <w:tcPr>
            <w:tcW w:w="7371" w:type="dxa"/>
            <w:shd w:val="clear" w:color="auto" w:fill="auto"/>
          </w:tcPr>
          <w:p w:rsidR="005E1742" w:rsidRPr="00241C96" w:rsidRDefault="005E1742" w:rsidP="005E1742">
            <w:pPr>
              <w:spacing w:after="0" w:line="240" w:lineRule="auto"/>
              <w:rPr>
                <w:rFonts w:ascii="Times New Roman" w:eastAsia="Calibri" w:hAnsi="Times New Roman" w:cs="Times New Roman"/>
                <w:sz w:val="24"/>
                <w:szCs w:val="24"/>
              </w:rPr>
            </w:pPr>
            <w:r w:rsidRPr="00241C96">
              <w:rPr>
                <w:rFonts w:ascii="Times New Roman" w:eastAsia="Calibri" w:hAnsi="Times New Roman" w:cs="Times New Roman"/>
                <w:sz w:val="24"/>
                <w:szCs w:val="24"/>
              </w:rPr>
              <w:t xml:space="preserve">Деятельность в области культуры, спорта, организации досуга и развлечений (раздел </w:t>
            </w:r>
            <w:r w:rsidRPr="00241C96">
              <w:rPr>
                <w:rFonts w:ascii="Times New Roman" w:eastAsia="Calibri" w:hAnsi="Times New Roman" w:cs="Times New Roman"/>
                <w:sz w:val="24"/>
                <w:szCs w:val="24"/>
                <w:lang w:val="en-US"/>
              </w:rPr>
              <w:t>R</w:t>
            </w:r>
            <w:r w:rsidRPr="00241C96">
              <w:rPr>
                <w:rFonts w:ascii="Times New Roman" w:eastAsia="Calibri" w:hAnsi="Times New Roman" w:cs="Times New Roman"/>
                <w:sz w:val="24"/>
                <w:szCs w:val="24"/>
              </w:rPr>
              <w:t>)</w:t>
            </w:r>
          </w:p>
        </w:tc>
        <w:tc>
          <w:tcPr>
            <w:tcW w:w="1134" w:type="dxa"/>
            <w:shd w:val="clear" w:color="auto" w:fill="auto"/>
            <w:vAlign w:val="center"/>
          </w:tcPr>
          <w:p w:rsidR="005E1742" w:rsidRPr="00241C96" w:rsidRDefault="003F69A1" w:rsidP="007F32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76" w:type="dxa"/>
            <w:shd w:val="clear" w:color="auto" w:fill="auto"/>
            <w:vAlign w:val="center"/>
          </w:tcPr>
          <w:p w:rsidR="005E1742" w:rsidRPr="00241C96" w:rsidRDefault="003F69A1" w:rsidP="003F69A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r>
      <w:tr w:rsidR="005E1742" w:rsidRPr="00241C96" w:rsidTr="00E72777">
        <w:trPr>
          <w:trHeight w:val="246"/>
        </w:trPr>
        <w:tc>
          <w:tcPr>
            <w:tcW w:w="7371" w:type="dxa"/>
            <w:shd w:val="clear" w:color="auto" w:fill="auto"/>
          </w:tcPr>
          <w:p w:rsidR="005E1742" w:rsidRPr="00241C96" w:rsidRDefault="005E1742" w:rsidP="005E1742">
            <w:pPr>
              <w:spacing w:after="0" w:line="240" w:lineRule="auto"/>
              <w:rPr>
                <w:rFonts w:ascii="Times New Roman" w:eastAsia="Calibri" w:hAnsi="Times New Roman" w:cs="Times New Roman"/>
                <w:sz w:val="24"/>
                <w:szCs w:val="24"/>
              </w:rPr>
            </w:pPr>
            <w:r w:rsidRPr="00241C96">
              <w:rPr>
                <w:rFonts w:ascii="Times New Roman" w:eastAsia="Calibri" w:hAnsi="Times New Roman" w:cs="Times New Roman"/>
                <w:sz w:val="24"/>
                <w:szCs w:val="24"/>
              </w:rPr>
              <w:t xml:space="preserve">Предоставление прочих видов услуг (раздел </w:t>
            </w:r>
            <w:r w:rsidRPr="00241C96">
              <w:rPr>
                <w:rFonts w:ascii="Times New Roman" w:eastAsia="Calibri" w:hAnsi="Times New Roman" w:cs="Times New Roman"/>
                <w:sz w:val="24"/>
                <w:szCs w:val="24"/>
                <w:lang w:val="en-US"/>
              </w:rPr>
              <w:t>S</w:t>
            </w:r>
            <w:r w:rsidRPr="00241C96">
              <w:rPr>
                <w:rFonts w:ascii="Times New Roman" w:eastAsia="Calibri" w:hAnsi="Times New Roman" w:cs="Times New Roman"/>
                <w:sz w:val="24"/>
                <w:szCs w:val="24"/>
              </w:rPr>
              <w:t>)</w:t>
            </w:r>
          </w:p>
        </w:tc>
        <w:tc>
          <w:tcPr>
            <w:tcW w:w="1134" w:type="dxa"/>
            <w:shd w:val="clear" w:color="auto" w:fill="auto"/>
            <w:vAlign w:val="center"/>
          </w:tcPr>
          <w:p w:rsidR="005E1742" w:rsidRPr="00241C96" w:rsidRDefault="00967FED" w:rsidP="007F32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276" w:type="dxa"/>
            <w:shd w:val="clear" w:color="auto" w:fill="auto"/>
            <w:vAlign w:val="center"/>
          </w:tcPr>
          <w:p w:rsidR="005E1742" w:rsidRPr="00241C96" w:rsidRDefault="003F69A1" w:rsidP="007F32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r>
      <w:tr w:rsidR="003F69A1" w:rsidRPr="00241C96" w:rsidTr="00E72777">
        <w:trPr>
          <w:trHeight w:val="246"/>
        </w:trPr>
        <w:tc>
          <w:tcPr>
            <w:tcW w:w="7371" w:type="dxa"/>
            <w:shd w:val="clear" w:color="auto" w:fill="auto"/>
          </w:tcPr>
          <w:p w:rsidR="003F69A1" w:rsidRPr="00241C96" w:rsidRDefault="00C936D6" w:rsidP="005E174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Итого</w:t>
            </w:r>
          </w:p>
        </w:tc>
        <w:tc>
          <w:tcPr>
            <w:tcW w:w="1134" w:type="dxa"/>
            <w:shd w:val="clear" w:color="auto" w:fill="auto"/>
            <w:vAlign w:val="center"/>
          </w:tcPr>
          <w:p w:rsidR="003F69A1" w:rsidRDefault="003F69A1" w:rsidP="007F32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190</w:t>
            </w:r>
          </w:p>
        </w:tc>
        <w:tc>
          <w:tcPr>
            <w:tcW w:w="1276" w:type="dxa"/>
            <w:shd w:val="clear" w:color="auto" w:fill="auto"/>
            <w:vAlign w:val="center"/>
          </w:tcPr>
          <w:p w:rsidR="003F69A1" w:rsidRDefault="003F69A1" w:rsidP="007F32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FF3BDE" w:rsidRPr="00732341" w:rsidTr="00E72777">
        <w:tc>
          <w:tcPr>
            <w:tcW w:w="7371" w:type="dxa"/>
            <w:shd w:val="clear" w:color="auto" w:fill="auto"/>
          </w:tcPr>
          <w:p w:rsidR="00FF3BDE" w:rsidRPr="00E72777" w:rsidRDefault="00FF3BDE" w:rsidP="007F3226">
            <w:pPr>
              <w:spacing w:after="0" w:line="240" w:lineRule="auto"/>
              <w:jc w:val="both"/>
              <w:rPr>
                <w:rFonts w:ascii="Times New Roman" w:hAnsi="Times New Roman" w:cs="Times New Roman"/>
                <w:b/>
                <w:bCs/>
                <w:sz w:val="20"/>
                <w:szCs w:val="20"/>
              </w:rPr>
            </w:pPr>
          </w:p>
          <w:p w:rsidR="00FF3BDE" w:rsidRPr="00E72777" w:rsidRDefault="00FF3BDE" w:rsidP="007F3226">
            <w:pPr>
              <w:spacing w:after="0" w:line="240" w:lineRule="auto"/>
              <w:jc w:val="both"/>
              <w:rPr>
                <w:rFonts w:ascii="Times New Roman" w:hAnsi="Times New Roman" w:cs="Times New Roman"/>
                <w:b/>
                <w:sz w:val="20"/>
                <w:szCs w:val="20"/>
              </w:rPr>
            </w:pPr>
            <w:r w:rsidRPr="00E72777">
              <w:rPr>
                <w:rFonts w:ascii="Times New Roman" w:hAnsi="Times New Roman" w:cs="Times New Roman"/>
                <w:b/>
                <w:bCs/>
                <w:sz w:val="20"/>
                <w:szCs w:val="20"/>
              </w:rPr>
              <w:t xml:space="preserve"> Основная продукция (товар, работа, услуга) вашего бизнеса:</w:t>
            </w:r>
          </w:p>
        </w:tc>
        <w:tc>
          <w:tcPr>
            <w:tcW w:w="1134" w:type="dxa"/>
            <w:shd w:val="clear" w:color="auto" w:fill="auto"/>
          </w:tcPr>
          <w:p w:rsidR="00FF3BDE" w:rsidRPr="00E72777" w:rsidRDefault="00FF3BDE" w:rsidP="00FF3BDE">
            <w:pPr>
              <w:spacing w:after="0" w:line="240" w:lineRule="auto"/>
              <w:ind w:left="-107"/>
              <w:jc w:val="both"/>
              <w:rPr>
                <w:rFonts w:ascii="Times New Roman" w:hAnsi="Times New Roman" w:cs="Times New Roman"/>
                <w:b/>
                <w:sz w:val="20"/>
                <w:szCs w:val="20"/>
              </w:rPr>
            </w:pPr>
            <w:r w:rsidRPr="00E72777">
              <w:rPr>
                <w:rFonts w:ascii="Times New Roman" w:hAnsi="Times New Roman" w:cs="Times New Roman"/>
                <w:b/>
                <w:sz w:val="20"/>
                <w:szCs w:val="20"/>
              </w:rPr>
              <w:t xml:space="preserve">Кол-во </w:t>
            </w:r>
            <w:proofErr w:type="spellStart"/>
            <w:r w:rsidRPr="00E72777">
              <w:rPr>
                <w:rFonts w:ascii="Times New Roman" w:hAnsi="Times New Roman" w:cs="Times New Roman"/>
                <w:b/>
                <w:sz w:val="20"/>
                <w:szCs w:val="20"/>
              </w:rPr>
              <w:t>рес</w:t>
            </w:r>
            <w:r w:rsidR="00E72777" w:rsidRPr="00E72777">
              <w:rPr>
                <w:rFonts w:ascii="Times New Roman" w:hAnsi="Times New Roman" w:cs="Times New Roman"/>
                <w:b/>
                <w:sz w:val="20"/>
                <w:szCs w:val="20"/>
              </w:rPr>
              <w:t>-</w:t>
            </w:r>
            <w:r w:rsidRPr="00E72777">
              <w:rPr>
                <w:rFonts w:ascii="Times New Roman" w:hAnsi="Times New Roman" w:cs="Times New Roman"/>
                <w:b/>
                <w:sz w:val="20"/>
                <w:szCs w:val="20"/>
              </w:rPr>
              <w:t>пондентов</w:t>
            </w:r>
            <w:proofErr w:type="spellEnd"/>
          </w:p>
        </w:tc>
        <w:tc>
          <w:tcPr>
            <w:tcW w:w="1276" w:type="dxa"/>
            <w:shd w:val="clear" w:color="auto" w:fill="auto"/>
          </w:tcPr>
          <w:p w:rsidR="00FF3BDE" w:rsidRPr="00E72777" w:rsidRDefault="00FF3BDE" w:rsidP="00E72777">
            <w:pPr>
              <w:spacing w:after="0" w:line="240" w:lineRule="auto"/>
              <w:ind w:left="-111" w:right="-111"/>
              <w:rPr>
                <w:rFonts w:ascii="Times New Roman" w:hAnsi="Times New Roman" w:cs="Times New Roman"/>
                <w:b/>
                <w:sz w:val="20"/>
                <w:szCs w:val="20"/>
              </w:rPr>
            </w:pPr>
            <w:r w:rsidRPr="00E72777">
              <w:rPr>
                <w:rFonts w:ascii="Times New Roman" w:hAnsi="Times New Roman" w:cs="Times New Roman"/>
                <w:b/>
                <w:sz w:val="20"/>
                <w:szCs w:val="20"/>
              </w:rPr>
              <w:t>В % от числа опрошенных</w:t>
            </w:r>
          </w:p>
        </w:tc>
      </w:tr>
      <w:tr w:rsidR="00FF3BDE" w:rsidRPr="008049C0" w:rsidTr="00E72777">
        <w:tc>
          <w:tcPr>
            <w:tcW w:w="7371" w:type="dxa"/>
            <w:shd w:val="clear" w:color="auto" w:fill="auto"/>
            <w:vAlign w:val="center"/>
          </w:tcPr>
          <w:p w:rsidR="00FF3BDE" w:rsidRPr="00732341" w:rsidRDefault="00FF3BDE" w:rsidP="007F3226">
            <w:pPr>
              <w:autoSpaceDE w:val="0"/>
              <w:autoSpaceDN w:val="0"/>
              <w:adjustRightInd w:val="0"/>
              <w:spacing w:after="0" w:line="240" w:lineRule="auto"/>
              <w:rPr>
                <w:rFonts w:ascii="Times New Roman" w:hAnsi="Times New Roman" w:cs="Times New Roman"/>
                <w:color w:val="000000"/>
                <w:sz w:val="24"/>
                <w:szCs w:val="24"/>
              </w:rPr>
            </w:pPr>
            <w:r w:rsidRPr="00732341">
              <w:rPr>
                <w:rFonts w:ascii="Times New Roman" w:hAnsi="Times New Roman" w:cs="Times New Roman"/>
                <w:color w:val="000000"/>
                <w:sz w:val="24"/>
                <w:szCs w:val="24"/>
              </w:rPr>
              <w:t>Услуги (ваш бизнес построен на оказании услуг)</w:t>
            </w:r>
          </w:p>
        </w:tc>
        <w:tc>
          <w:tcPr>
            <w:tcW w:w="1134" w:type="dxa"/>
            <w:shd w:val="clear" w:color="auto" w:fill="auto"/>
            <w:vAlign w:val="center"/>
          </w:tcPr>
          <w:p w:rsidR="00FF3BDE" w:rsidRPr="000A1EAD" w:rsidRDefault="000A1EAD" w:rsidP="00C936D6">
            <w:pPr>
              <w:spacing w:after="0" w:line="240" w:lineRule="auto"/>
              <w:jc w:val="center"/>
              <w:rPr>
                <w:rFonts w:ascii="Times New Roman" w:hAnsi="Times New Roman" w:cs="Times New Roman"/>
                <w:sz w:val="24"/>
                <w:szCs w:val="24"/>
              </w:rPr>
            </w:pPr>
            <w:r w:rsidRPr="000A1EAD">
              <w:rPr>
                <w:rFonts w:ascii="Times New Roman" w:hAnsi="Times New Roman" w:cs="Times New Roman"/>
                <w:sz w:val="24"/>
                <w:szCs w:val="24"/>
              </w:rPr>
              <w:t>22</w:t>
            </w:r>
          </w:p>
        </w:tc>
        <w:tc>
          <w:tcPr>
            <w:tcW w:w="1276" w:type="dxa"/>
            <w:shd w:val="clear" w:color="auto" w:fill="auto"/>
            <w:vAlign w:val="center"/>
          </w:tcPr>
          <w:p w:rsidR="00FF3BDE" w:rsidRPr="000A1EAD" w:rsidRDefault="000A1EAD" w:rsidP="007F3226">
            <w:pPr>
              <w:spacing w:after="0" w:line="240" w:lineRule="auto"/>
              <w:jc w:val="center"/>
              <w:rPr>
                <w:rFonts w:ascii="Times New Roman" w:hAnsi="Times New Roman" w:cs="Times New Roman"/>
                <w:sz w:val="24"/>
                <w:szCs w:val="24"/>
              </w:rPr>
            </w:pPr>
            <w:r w:rsidRPr="000A1EAD">
              <w:rPr>
                <w:rFonts w:ascii="Times New Roman" w:hAnsi="Times New Roman" w:cs="Times New Roman"/>
                <w:sz w:val="24"/>
                <w:szCs w:val="24"/>
              </w:rPr>
              <w:t>11,6</w:t>
            </w:r>
          </w:p>
        </w:tc>
      </w:tr>
      <w:tr w:rsidR="00FF3BDE" w:rsidRPr="00732341" w:rsidTr="00E72777">
        <w:tc>
          <w:tcPr>
            <w:tcW w:w="7371" w:type="dxa"/>
            <w:shd w:val="clear" w:color="auto" w:fill="auto"/>
            <w:vAlign w:val="center"/>
          </w:tcPr>
          <w:p w:rsidR="00FF3BDE" w:rsidRPr="00732341" w:rsidRDefault="00FF3BDE" w:rsidP="007F3226">
            <w:pPr>
              <w:autoSpaceDE w:val="0"/>
              <w:autoSpaceDN w:val="0"/>
              <w:adjustRightInd w:val="0"/>
              <w:spacing w:after="0" w:line="240" w:lineRule="auto"/>
              <w:rPr>
                <w:rFonts w:ascii="Times New Roman" w:hAnsi="Times New Roman" w:cs="Times New Roman"/>
                <w:color w:val="000000"/>
                <w:sz w:val="24"/>
                <w:szCs w:val="24"/>
              </w:rPr>
            </w:pPr>
            <w:r w:rsidRPr="00732341">
              <w:rPr>
                <w:rFonts w:ascii="Times New Roman" w:hAnsi="Times New Roman" w:cs="Times New Roman"/>
                <w:color w:val="000000"/>
                <w:sz w:val="24"/>
                <w:szCs w:val="24"/>
              </w:rPr>
              <w:t xml:space="preserve">Конечная продукция относительно рынка сбыта (идет в конечное потребление, и не предназначена для дальнейшей производственной переработки или перепродажи) </w:t>
            </w:r>
          </w:p>
        </w:tc>
        <w:tc>
          <w:tcPr>
            <w:tcW w:w="1134" w:type="dxa"/>
            <w:shd w:val="clear" w:color="auto" w:fill="auto"/>
            <w:vAlign w:val="center"/>
          </w:tcPr>
          <w:p w:rsidR="00FF3BDE" w:rsidRPr="000A1EAD" w:rsidRDefault="000A1EAD" w:rsidP="00C936D6">
            <w:pPr>
              <w:spacing w:after="0" w:line="240" w:lineRule="auto"/>
              <w:jc w:val="center"/>
              <w:rPr>
                <w:rFonts w:ascii="Times New Roman" w:hAnsi="Times New Roman" w:cs="Times New Roman"/>
                <w:sz w:val="24"/>
                <w:szCs w:val="24"/>
              </w:rPr>
            </w:pPr>
            <w:r w:rsidRPr="000A1EAD">
              <w:rPr>
                <w:rFonts w:ascii="Times New Roman" w:hAnsi="Times New Roman" w:cs="Times New Roman"/>
                <w:sz w:val="24"/>
                <w:szCs w:val="24"/>
              </w:rPr>
              <w:t>20</w:t>
            </w:r>
          </w:p>
        </w:tc>
        <w:tc>
          <w:tcPr>
            <w:tcW w:w="1276" w:type="dxa"/>
            <w:shd w:val="clear" w:color="auto" w:fill="auto"/>
            <w:vAlign w:val="center"/>
          </w:tcPr>
          <w:p w:rsidR="00FF3BDE" w:rsidRPr="000A1EAD" w:rsidRDefault="000A1EAD" w:rsidP="007F3226">
            <w:pPr>
              <w:spacing w:after="0" w:line="240" w:lineRule="auto"/>
              <w:jc w:val="center"/>
              <w:rPr>
                <w:rFonts w:ascii="Times New Roman" w:hAnsi="Times New Roman" w:cs="Times New Roman"/>
                <w:sz w:val="24"/>
                <w:szCs w:val="24"/>
              </w:rPr>
            </w:pPr>
            <w:r w:rsidRPr="000A1EAD">
              <w:rPr>
                <w:rFonts w:ascii="Times New Roman" w:hAnsi="Times New Roman" w:cs="Times New Roman"/>
                <w:sz w:val="24"/>
                <w:szCs w:val="24"/>
              </w:rPr>
              <w:t>10,5</w:t>
            </w:r>
          </w:p>
        </w:tc>
      </w:tr>
      <w:tr w:rsidR="00FF3BDE" w:rsidRPr="00732341" w:rsidTr="00E72777">
        <w:trPr>
          <w:trHeight w:val="245"/>
        </w:trPr>
        <w:tc>
          <w:tcPr>
            <w:tcW w:w="7371" w:type="dxa"/>
            <w:shd w:val="clear" w:color="auto" w:fill="auto"/>
            <w:vAlign w:val="center"/>
          </w:tcPr>
          <w:p w:rsidR="00FF3BDE" w:rsidRPr="00732341" w:rsidRDefault="00FF3BDE" w:rsidP="007F3226">
            <w:pPr>
              <w:spacing w:after="0" w:line="240" w:lineRule="auto"/>
              <w:rPr>
                <w:rFonts w:ascii="Times New Roman" w:hAnsi="Times New Roman" w:cs="Times New Roman"/>
                <w:color w:val="000000"/>
                <w:sz w:val="24"/>
                <w:szCs w:val="24"/>
              </w:rPr>
            </w:pPr>
            <w:r w:rsidRPr="00732341">
              <w:rPr>
                <w:rFonts w:ascii="Times New Roman" w:hAnsi="Times New Roman" w:cs="Times New Roman"/>
                <w:color w:val="000000"/>
                <w:sz w:val="24"/>
                <w:szCs w:val="24"/>
              </w:rPr>
              <w:t xml:space="preserve">Промежуточная продукция относительно рынка сбыта (сырье, материалы, компоненты, которые будут использоваться для переработки, обработки, доработки другими организациями, а также для производства конечной продукции) </w:t>
            </w:r>
          </w:p>
        </w:tc>
        <w:tc>
          <w:tcPr>
            <w:tcW w:w="1134" w:type="dxa"/>
            <w:shd w:val="clear" w:color="auto" w:fill="auto"/>
            <w:vAlign w:val="center"/>
          </w:tcPr>
          <w:p w:rsidR="00FF3BDE" w:rsidRPr="000A1EAD" w:rsidRDefault="00C936D6" w:rsidP="007F3226">
            <w:pPr>
              <w:spacing w:after="0" w:line="240" w:lineRule="auto"/>
              <w:jc w:val="center"/>
              <w:rPr>
                <w:rFonts w:ascii="Times New Roman" w:hAnsi="Times New Roman" w:cs="Times New Roman"/>
                <w:sz w:val="24"/>
                <w:szCs w:val="24"/>
              </w:rPr>
            </w:pPr>
            <w:r w:rsidRPr="000A1EAD">
              <w:rPr>
                <w:rFonts w:ascii="Times New Roman" w:hAnsi="Times New Roman" w:cs="Times New Roman"/>
                <w:sz w:val="24"/>
                <w:szCs w:val="24"/>
              </w:rPr>
              <w:t>15</w:t>
            </w:r>
          </w:p>
        </w:tc>
        <w:tc>
          <w:tcPr>
            <w:tcW w:w="1276" w:type="dxa"/>
            <w:shd w:val="clear" w:color="auto" w:fill="auto"/>
            <w:vAlign w:val="center"/>
          </w:tcPr>
          <w:p w:rsidR="00FF3BDE" w:rsidRPr="000A1EAD" w:rsidRDefault="000A1EAD" w:rsidP="007F3226">
            <w:pPr>
              <w:spacing w:after="0" w:line="240" w:lineRule="auto"/>
              <w:jc w:val="center"/>
              <w:rPr>
                <w:rFonts w:ascii="Times New Roman" w:hAnsi="Times New Roman" w:cs="Times New Roman"/>
                <w:sz w:val="24"/>
                <w:szCs w:val="24"/>
              </w:rPr>
            </w:pPr>
            <w:r w:rsidRPr="000A1EAD">
              <w:rPr>
                <w:rFonts w:ascii="Times New Roman" w:hAnsi="Times New Roman" w:cs="Times New Roman"/>
                <w:sz w:val="24"/>
                <w:szCs w:val="24"/>
              </w:rPr>
              <w:t>7,9</w:t>
            </w:r>
          </w:p>
        </w:tc>
      </w:tr>
      <w:tr w:rsidR="00FF3BDE" w:rsidRPr="00732341" w:rsidTr="00E72777">
        <w:trPr>
          <w:trHeight w:val="245"/>
        </w:trPr>
        <w:tc>
          <w:tcPr>
            <w:tcW w:w="7371" w:type="dxa"/>
            <w:shd w:val="clear" w:color="auto" w:fill="auto"/>
            <w:vAlign w:val="center"/>
          </w:tcPr>
          <w:p w:rsidR="00FF3BDE" w:rsidRPr="00732341" w:rsidRDefault="00FF3BDE" w:rsidP="007F3226">
            <w:pPr>
              <w:autoSpaceDE w:val="0"/>
              <w:autoSpaceDN w:val="0"/>
              <w:adjustRightInd w:val="0"/>
              <w:spacing w:after="0" w:line="240" w:lineRule="auto"/>
              <w:rPr>
                <w:rFonts w:ascii="Times New Roman" w:hAnsi="Times New Roman" w:cs="Times New Roman"/>
                <w:sz w:val="24"/>
                <w:szCs w:val="24"/>
              </w:rPr>
            </w:pPr>
            <w:r w:rsidRPr="00732341">
              <w:rPr>
                <w:rFonts w:ascii="Times New Roman" w:hAnsi="Times New Roman" w:cs="Times New Roman"/>
                <w:color w:val="000000"/>
                <w:sz w:val="24"/>
                <w:szCs w:val="24"/>
              </w:rPr>
              <w:t>Бизнес осуществляет торговлю или дистрибуцию товаров и услуг, произведенных другими компаниями</w:t>
            </w:r>
          </w:p>
        </w:tc>
        <w:tc>
          <w:tcPr>
            <w:tcW w:w="1134" w:type="dxa"/>
            <w:shd w:val="clear" w:color="auto" w:fill="auto"/>
            <w:vAlign w:val="center"/>
          </w:tcPr>
          <w:p w:rsidR="00FF3BDE" w:rsidRPr="000A1EAD" w:rsidRDefault="000A1EAD" w:rsidP="000A1EAD">
            <w:pPr>
              <w:spacing w:after="0" w:line="240" w:lineRule="auto"/>
              <w:jc w:val="center"/>
              <w:rPr>
                <w:rFonts w:ascii="Times New Roman" w:hAnsi="Times New Roman" w:cs="Times New Roman"/>
                <w:sz w:val="24"/>
                <w:szCs w:val="24"/>
              </w:rPr>
            </w:pPr>
            <w:r w:rsidRPr="000A1EAD">
              <w:rPr>
                <w:rFonts w:ascii="Times New Roman" w:hAnsi="Times New Roman" w:cs="Times New Roman"/>
                <w:sz w:val="24"/>
                <w:szCs w:val="24"/>
              </w:rPr>
              <w:t>1</w:t>
            </w:r>
            <w:r w:rsidR="00FF3BDE" w:rsidRPr="000A1EAD">
              <w:rPr>
                <w:rFonts w:ascii="Times New Roman" w:hAnsi="Times New Roman" w:cs="Times New Roman"/>
                <w:sz w:val="24"/>
                <w:szCs w:val="24"/>
              </w:rPr>
              <w:t>3</w:t>
            </w:r>
            <w:r w:rsidRPr="000A1EAD">
              <w:rPr>
                <w:rFonts w:ascii="Times New Roman" w:hAnsi="Times New Roman" w:cs="Times New Roman"/>
                <w:sz w:val="24"/>
                <w:szCs w:val="24"/>
              </w:rPr>
              <w:t>3</w:t>
            </w:r>
          </w:p>
        </w:tc>
        <w:tc>
          <w:tcPr>
            <w:tcW w:w="1276" w:type="dxa"/>
            <w:shd w:val="clear" w:color="auto" w:fill="auto"/>
            <w:vAlign w:val="center"/>
          </w:tcPr>
          <w:p w:rsidR="00FF3BDE" w:rsidRPr="000A1EAD" w:rsidRDefault="000A1EAD" w:rsidP="007F3226">
            <w:pPr>
              <w:spacing w:after="0" w:line="240" w:lineRule="auto"/>
              <w:jc w:val="center"/>
              <w:rPr>
                <w:rFonts w:ascii="Times New Roman" w:hAnsi="Times New Roman" w:cs="Times New Roman"/>
                <w:sz w:val="24"/>
                <w:szCs w:val="24"/>
              </w:rPr>
            </w:pPr>
            <w:r w:rsidRPr="000A1EAD">
              <w:rPr>
                <w:rFonts w:ascii="Times New Roman" w:hAnsi="Times New Roman" w:cs="Times New Roman"/>
                <w:sz w:val="24"/>
                <w:szCs w:val="24"/>
              </w:rPr>
              <w:t>70,0</w:t>
            </w:r>
          </w:p>
        </w:tc>
      </w:tr>
      <w:tr w:rsidR="00E90C67" w:rsidRPr="008049C0" w:rsidTr="00E72777">
        <w:tc>
          <w:tcPr>
            <w:tcW w:w="7371" w:type="dxa"/>
            <w:shd w:val="clear" w:color="auto" w:fill="auto"/>
            <w:vAlign w:val="center"/>
          </w:tcPr>
          <w:p w:rsidR="00E90C67" w:rsidRPr="00E90C67" w:rsidRDefault="00E90C67" w:rsidP="00E90C67">
            <w:pPr>
              <w:spacing w:after="0" w:line="240" w:lineRule="auto"/>
              <w:jc w:val="both"/>
              <w:rPr>
                <w:rFonts w:ascii="Times New Roman" w:hAnsi="Times New Roman" w:cs="Times New Roman"/>
                <w:sz w:val="20"/>
                <w:szCs w:val="20"/>
              </w:rPr>
            </w:pPr>
            <w:r w:rsidRPr="00E90C67">
              <w:rPr>
                <w:rFonts w:ascii="Times New Roman" w:hAnsi="Times New Roman" w:cs="Times New Roman"/>
                <w:b/>
                <w:sz w:val="20"/>
                <w:szCs w:val="20"/>
              </w:rPr>
              <w:t>Географический рынок (рынки) являющиеся основным для бизнеса.</w:t>
            </w:r>
            <w:r w:rsidRPr="00E90C67">
              <w:rPr>
                <w:rFonts w:ascii="Times New Roman" w:hAnsi="Times New Roman" w:cs="Times New Roman"/>
                <w:sz w:val="20"/>
                <w:szCs w:val="20"/>
              </w:rPr>
              <w:t xml:space="preserve"> </w:t>
            </w:r>
          </w:p>
        </w:tc>
        <w:tc>
          <w:tcPr>
            <w:tcW w:w="1134" w:type="dxa"/>
            <w:shd w:val="clear" w:color="auto" w:fill="auto"/>
          </w:tcPr>
          <w:p w:rsidR="00E90C67" w:rsidRPr="00E90C67" w:rsidRDefault="00E90C67" w:rsidP="00C40C7B">
            <w:pPr>
              <w:spacing w:after="0" w:line="240" w:lineRule="auto"/>
              <w:ind w:left="-98" w:right="-86"/>
              <w:rPr>
                <w:rFonts w:ascii="Times New Roman" w:hAnsi="Times New Roman" w:cs="Times New Roman"/>
                <w:b/>
                <w:sz w:val="20"/>
                <w:szCs w:val="20"/>
              </w:rPr>
            </w:pPr>
            <w:r w:rsidRPr="00E90C67">
              <w:rPr>
                <w:rFonts w:ascii="Times New Roman" w:hAnsi="Times New Roman" w:cs="Times New Roman"/>
                <w:b/>
                <w:sz w:val="20"/>
                <w:szCs w:val="20"/>
              </w:rPr>
              <w:t xml:space="preserve">Кол-во  </w:t>
            </w:r>
            <w:proofErr w:type="spellStart"/>
            <w:r w:rsidRPr="00E90C67">
              <w:rPr>
                <w:rFonts w:ascii="Times New Roman" w:hAnsi="Times New Roman" w:cs="Times New Roman"/>
                <w:b/>
                <w:sz w:val="20"/>
                <w:szCs w:val="20"/>
              </w:rPr>
              <w:t>рес</w:t>
            </w:r>
            <w:r w:rsidR="00E72777">
              <w:rPr>
                <w:rFonts w:ascii="Times New Roman" w:hAnsi="Times New Roman" w:cs="Times New Roman"/>
                <w:b/>
                <w:sz w:val="20"/>
                <w:szCs w:val="20"/>
              </w:rPr>
              <w:t>-</w:t>
            </w:r>
            <w:r w:rsidRPr="00E90C67">
              <w:rPr>
                <w:rFonts w:ascii="Times New Roman" w:hAnsi="Times New Roman" w:cs="Times New Roman"/>
                <w:b/>
                <w:sz w:val="20"/>
                <w:szCs w:val="20"/>
              </w:rPr>
              <w:t>пондентов</w:t>
            </w:r>
            <w:proofErr w:type="spellEnd"/>
          </w:p>
        </w:tc>
        <w:tc>
          <w:tcPr>
            <w:tcW w:w="1276" w:type="dxa"/>
            <w:shd w:val="clear" w:color="auto" w:fill="auto"/>
          </w:tcPr>
          <w:p w:rsidR="00E90C67" w:rsidRPr="00E90C67" w:rsidRDefault="00E90C67" w:rsidP="00E72777">
            <w:pPr>
              <w:spacing w:after="0" w:line="240" w:lineRule="auto"/>
              <w:ind w:left="-111" w:right="-98" w:firstLine="25"/>
              <w:rPr>
                <w:rFonts w:ascii="Times New Roman" w:hAnsi="Times New Roman" w:cs="Times New Roman"/>
                <w:b/>
                <w:sz w:val="20"/>
                <w:szCs w:val="20"/>
              </w:rPr>
            </w:pPr>
            <w:r w:rsidRPr="00E90C67">
              <w:rPr>
                <w:rFonts w:ascii="Times New Roman" w:hAnsi="Times New Roman" w:cs="Times New Roman"/>
                <w:b/>
                <w:sz w:val="20"/>
                <w:szCs w:val="20"/>
              </w:rPr>
              <w:t>В % от числа опрошенных</w:t>
            </w:r>
          </w:p>
        </w:tc>
      </w:tr>
      <w:tr w:rsidR="00E90C67" w:rsidRPr="00732341" w:rsidTr="00E72777">
        <w:tc>
          <w:tcPr>
            <w:tcW w:w="7371" w:type="dxa"/>
            <w:shd w:val="clear" w:color="auto" w:fill="auto"/>
          </w:tcPr>
          <w:p w:rsidR="00E90C67" w:rsidRPr="00732341" w:rsidRDefault="00E90C67" w:rsidP="007F3226">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Локальный рынок (одно муниципальное образование)</w:t>
            </w:r>
          </w:p>
        </w:tc>
        <w:tc>
          <w:tcPr>
            <w:tcW w:w="1134" w:type="dxa"/>
            <w:shd w:val="clear" w:color="auto" w:fill="auto"/>
            <w:vAlign w:val="center"/>
          </w:tcPr>
          <w:p w:rsidR="00E90C67" w:rsidRPr="000A1EAD" w:rsidRDefault="000A1EAD" w:rsidP="007F3226">
            <w:pPr>
              <w:spacing w:after="0" w:line="240" w:lineRule="auto"/>
              <w:jc w:val="center"/>
              <w:rPr>
                <w:rFonts w:ascii="Times New Roman" w:hAnsi="Times New Roman" w:cs="Times New Roman"/>
                <w:sz w:val="24"/>
                <w:szCs w:val="24"/>
              </w:rPr>
            </w:pPr>
            <w:r w:rsidRPr="000A1EAD">
              <w:rPr>
                <w:rFonts w:ascii="Times New Roman" w:hAnsi="Times New Roman" w:cs="Times New Roman"/>
                <w:sz w:val="24"/>
                <w:szCs w:val="24"/>
              </w:rPr>
              <w:t>179</w:t>
            </w:r>
          </w:p>
        </w:tc>
        <w:tc>
          <w:tcPr>
            <w:tcW w:w="1276" w:type="dxa"/>
            <w:shd w:val="clear" w:color="auto" w:fill="auto"/>
            <w:vAlign w:val="center"/>
          </w:tcPr>
          <w:p w:rsidR="00E90C67" w:rsidRPr="000A1EAD" w:rsidRDefault="000A1EAD" w:rsidP="007F3226">
            <w:pPr>
              <w:spacing w:after="0" w:line="240" w:lineRule="auto"/>
              <w:jc w:val="center"/>
              <w:rPr>
                <w:rFonts w:ascii="Times New Roman" w:hAnsi="Times New Roman" w:cs="Times New Roman"/>
                <w:sz w:val="24"/>
                <w:szCs w:val="24"/>
              </w:rPr>
            </w:pPr>
            <w:r w:rsidRPr="000A1EAD">
              <w:rPr>
                <w:rFonts w:ascii="Times New Roman" w:hAnsi="Times New Roman" w:cs="Times New Roman"/>
                <w:sz w:val="24"/>
                <w:szCs w:val="24"/>
              </w:rPr>
              <w:t>94,2</w:t>
            </w:r>
          </w:p>
        </w:tc>
      </w:tr>
      <w:tr w:rsidR="00E90C67" w:rsidRPr="00732341" w:rsidTr="00E72777">
        <w:tc>
          <w:tcPr>
            <w:tcW w:w="7371" w:type="dxa"/>
            <w:shd w:val="clear" w:color="auto" w:fill="auto"/>
          </w:tcPr>
          <w:p w:rsidR="00E90C67" w:rsidRPr="00732341" w:rsidRDefault="00E90C67" w:rsidP="007F3226">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 xml:space="preserve">Рынок </w:t>
            </w:r>
            <w:r>
              <w:rPr>
                <w:rFonts w:ascii="Times New Roman" w:hAnsi="Times New Roman" w:cs="Times New Roman"/>
                <w:sz w:val="24"/>
                <w:szCs w:val="24"/>
              </w:rPr>
              <w:t>Республики Адыгея</w:t>
            </w:r>
          </w:p>
        </w:tc>
        <w:tc>
          <w:tcPr>
            <w:tcW w:w="1134" w:type="dxa"/>
            <w:shd w:val="clear" w:color="auto" w:fill="auto"/>
            <w:vAlign w:val="center"/>
          </w:tcPr>
          <w:p w:rsidR="00E90C67" w:rsidRPr="000A1EAD" w:rsidRDefault="00E90C67" w:rsidP="007F3226">
            <w:pPr>
              <w:spacing w:after="0" w:line="240" w:lineRule="auto"/>
              <w:jc w:val="center"/>
              <w:rPr>
                <w:rFonts w:ascii="Times New Roman" w:hAnsi="Times New Roman" w:cs="Times New Roman"/>
                <w:sz w:val="24"/>
                <w:szCs w:val="24"/>
              </w:rPr>
            </w:pPr>
            <w:r w:rsidRPr="000A1EAD">
              <w:rPr>
                <w:rFonts w:ascii="Times New Roman" w:hAnsi="Times New Roman" w:cs="Times New Roman"/>
                <w:sz w:val="24"/>
                <w:szCs w:val="24"/>
              </w:rPr>
              <w:t>5</w:t>
            </w:r>
          </w:p>
        </w:tc>
        <w:tc>
          <w:tcPr>
            <w:tcW w:w="1276" w:type="dxa"/>
            <w:shd w:val="clear" w:color="auto" w:fill="auto"/>
            <w:vAlign w:val="center"/>
          </w:tcPr>
          <w:p w:rsidR="00E90C67" w:rsidRPr="000A1EAD" w:rsidRDefault="000A1EAD" w:rsidP="007F3226">
            <w:pPr>
              <w:spacing w:after="0" w:line="240" w:lineRule="auto"/>
              <w:jc w:val="center"/>
              <w:rPr>
                <w:rFonts w:ascii="Times New Roman" w:hAnsi="Times New Roman" w:cs="Times New Roman"/>
                <w:sz w:val="24"/>
                <w:szCs w:val="24"/>
              </w:rPr>
            </w:pPr>
            <w:r w:rsidRPr="000A1EAD">
              <w:rPr>
                <w:rFonts w:ascii="Times New Roman" w:hAnsi="Times New Roman" w:cs="Times New Roman"/>
                <w:sz w:val="24"/>
                <w:szCs w:val="24"/>
              </w:rPr>
              <w:t>2</w:t>
            </w:r>
            <w:r w:rsidR="00E90C67" w:rsidRPr="000A1EAD">
              <w:rPr>
                <w:rFonts w:ascii="Times New Roman" w:hAnsi="Times New Roman" w:cs="Times New Roman"/>
                <w:sz w:val="24"/>
                <w:szCs w:val="24"/>
              </w:rPr>
              <w:t>,6</w:t>
            </w:r>
          </w:p>
        </w:tc>
      </w:tr>
      <w:tr w:rsidR="00E90C67" w:rsidRPr="00732341" w:rsidTr="00E72777">
        <w:tc>
          <w:tcPr>
            <w:tcW w:w="7371" w:type="dxa"/>
            <w:shd w:val="clear" w:color="auto" w:fill="auto"/>
          </w:tcPr>
          <w:p w:rsidR="00E90C67" w:rsidRPr="00732341" w:rsidRDefault="00E90C67" w:rsidP="007F3226">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Рынки нескольких субъектов Российской Федерации</w:t>
            </w:r>
          </w:p>
        </w:tc>
        <w:tc>
          <w:tcPr>
            <w:tcW w:w="1134" w:type="dxa"/>
            <w:shd w:val="clear" w:color="auto" w:fill="auto"/>
            <w:vAlign w:val="center"/>
          </w:tcPr>
          <w:p w:rsidR="00E90C67" w:rsidRPr="000A1EAD" w:rsidRDefault="00E90C67" w:rsidP="007F3226">
            <w:pPr>
              <w:spacing w:after="0" w:line="240" w:lineRule="auto"/>
              <w:jc w:val="center"/>
              <w:rPr>
                <w:rFonts w:ascii="Times New Roman" w:hAnsi="Times New Roman" w:cs="Times New Roman"/>
                <w:sz w:val="24"/>
                <w:szCs w:val="24"/>
              </w:rPr>
            </w:pPr>
            <w:r w:rsidRPr="000A1EAD">
              <w:rPr>
                <w:rFonts w:ascii="Times New Roman" w:hAnsi="Times New Roman" w:cs="Times New Roman"/>
                <w:sz w:val="24"/>
                <w:szCs w:val="24"/>
              </w:rPr>
              <w:t>3</w:t>
            </w:r>
          </w:p>
        </w:tc>
        <w:tc>
          <w:tcPr>
            <w:tcW w:w="1276" w:type="dxa"/>
            <w:shd w:val="clear" w:color="auto" w:fill="auto"/>
            <w:vAlign w:val="center"/>
          </w:tcPr>
          <w:p w:rsidR="00E90C67" w:rsidRPr="000A1EAD" w:rsidRDefault="000A1EAD" w:rsidP="000A1EAD">
            <w:pPr>
              <w:spacing w:after="0" w:line="240" w:lineRule="auto"/>
              <w:jc w:val="center"/>
              <w:rPr>
                <w:rFonts w:ascii="Times New Roman" w:hAnsi="Times New Roman" w:cs="Times New Roman"/>
                <w:sz w:val="24"/>
                <w:szCs w:val="24"/>
              </w:rPr>
            </w:pPr>
            <w:r w:rsidRPr="000A1EAD">
              <w:rPr>
                <w:rFonts w:ascii="Times New Roman" w:hAnsi="Times New Roman" w:cs="Times New Roman"/>
                <w:sz w:val="24"/>
                <w:szCs w:val="24"/>
              </w:rPr>
              <w:t>1,6</w:t>
            </w:r>
          </w:p>
        </w:tc>
      </w:tr>
      <w:tr w:rsidR="00E90C67" w:rsidRPr="00732341" w:rsidTr="00E72777">
        <w:tc>
          <w:tcPr>
            <w:tcW w:w="7371" w:type="dxa"/>
            <w:shd w:val="clear" w:color="auto" w:fill="auto"/>
          </w:tcPr>
          <w:p w:rsidR="00E90C67" w:rsidRPr="00732341" w:rsidRDefault="00E90C67" w:rsidP="007F3226">
            <w:pPr>
              <w:spacing w:after="0" w:line="240" w:lineRule="auto"/>
              <w:jc w:val="both"/>
              <w:rPr>
                <w:rFonts w:ascii="Times New Roman" w:hAnsi="Times New Roman" w:cs="Times New Roman"/>
                <w:sz w:val="24"/>
                <w:szCs w:val="24"/>
              </w:rPr>
            </w:pPr>
            <w:r w:rsidRPr="00732341">
              <w:rPr>
                <w:rFonts w:ascii="Times New Roman" w:hAnsi="Times New Roman" w:cs="Times New Roman"/>
                <w:sz w:val="24"/>
                <w:szCs w:val="24"/>
              </w:rPr>
              <w:t>Рынки стран СНГ</w:t>
            </w:r>
          </w:p>
        </w:tc>
        <w:tc>
          <w:tcPr>
            <w:tcW w:w="1134" w:type="dxa"/>
            <w:shd w:val="clear" w:color="auto" w:fill="auto"/>
            <w:vAlign w:val="center"/>
          </w:tcPr>
          <w:p w:rsidR="00E90C67" w:rsidRPr="000A1EAD" w:rsidRDefault="000A1EAD" w:rsidP="007F3226">
            <w:pPr>
              <w:spacing w:after="0" w:line="240" w:lineRule="auto"/>
              <w:jc w:val="center"/>
              <w:rPr>
                <w:rFonts w:ascii="Times New Roman" w:hAnsi="Times New Roman" w:cs="Times New Roman"/>
                <w:sz w:val="24"/>
                <w:szCs w:val="24"/>
              </w:rPr>
            </w:pPr>
            <w:r w:rsidRPr="000A1EAD">
              <w:rPr>
                <w:rFonts w:ascii="Times New Roman" w:hAnsi="Times New Roman" w:cs="Times New Roman"/>
                <w:sz w:val="24"/>
                <w:szCs w:val="24"/>
              </w:rPr>
              <w:t>3</w:t>
            </w:r>
          </w:p>
        </w:tc>
        <w:tc>
          <w:tcPr>
            <w:tcW w:w="1276" w:type="dxa"/>
            <w:shd w:val="clear" w:color="auto" w:fill="auto"/>
            <w:vAlign w:val="center"/>
          </w:tcPr>
          <w:p w:rsidR="00E90C67" w:rsidRPr="000A1EAD" w:rsidRDefault="000A1EAD" w:rsidP="007F3226">
            <w:pPr>
              <w:spacing w:after="0" w:line="240" w:lineRule="auto"/>
              <w:jc w:val="center"/>
              <w:rPr>
                <w:rFonts w:ascii="Times New Roman" w:hAnsi="Times New Roman" w:cs="Times New Roman"/>
                <w:sz w:val="24"/>
                <w:szCs w:val="24"/>
              </w:rPr>
            </w:pPr>
            <w:r w:rsidRPr="000A1EAD">
              <w:rPr>
                <w:rFonts w:ascii="Times New Roman" w:hAnsi="Times New Roman" w:cs="Times New Roman"/>
                <w:sz w:val="24"/>
                <w:szCs w:val="24"/>
              </w:rPr>
              <w:t>1,6</w:t>
            </w:r>
          </w:p>
        </w:tc>
      </w:tr>
    </w:tbl>
    <w:p w:rsidR="000059A3" w:rsidRDefault="000059A3" w:rsidP="00681520">
      <w:pPr>
        <w:spacing w:after="0" w:line="240" w:lineRule="auto"/>
        <w:ind w:firstLine="851"/>
        <w:jc w:val="both"/>
        <w:rPr>
          <w:rFonts w:ascii="Times New Roman" w:hAnsi="Times New Roman" w:cs="Times New Roman"/>
          <w:sz w:val="26"/>
          <w:szCs w:val="26"/>
        </w:rPr>
      </w:pPr>
    </w:p>
    <w:p w:rsidR="00681520" w:rsidRPr="00681520" w:rsidRDefault="00681520" w:rsidP="00681520">
      <w:pPr>
        <w:spacing w:after="0" w:line="240" w:lineRule="auto"/>
        <w:ind w:firstLine="851"/>
        <w:jc w:val="both"/>
        <w:rPr>
          <w:rFonts w:ascii="Times New Roman" w:hAnsi="Times New Roman" w:cs="Times New Roman"/>
          <w:sz w:val="26"/>
          <w:szCs w:val="26"/>
        </w:rPr>
      </w:pPr>
      <w:r w:rsidRPr="00681520">
        <w:rPr>
          <w:rFonts w:ascii="Times New Roman" w:hAnsi="Times New Roman" w:cs="Times New Roman"/>
          <w:sz w:val="26"/>
          <w:szCs w:val="26"/>
        </w:rPr>
        <w:t>В муниципальном образовании «</w:t>
      </w:r>
      <w:r>
        <w:rPr>
          <w:rFonts w:ascii="Times New Roman" w:hAnsi="Times New Roman" w:cs="Times New Roman"/>
          <w:sz w:val="26"/>
          <w:szCs w:val="26"/>
        </w:rPr>
        <w:t>Гиагинский район</w:t>
      </w:r>
      <w:r w:rsidRPr="00681520">
        <w:rPr>
          <w:rFonts w:ascii="Times New Roman" w:hAnsi="Times New Roman" w:cs="Times New Roman"/>
          <w:sz w:val="26"/>
          <w:szCs w:val="26"/>
        </w:rPr>
        <w:t>» уделяется большое внимание развитию розничной торговли.</w:t>
      </w:r>
    </w:p>
    <w:p w:rsidR="00681520" w:rsidRPr="000059A3" w:rsidRDefault="00681520" w:rsidP="00681520">
      <w:pPr>
        <w:spacing w:after="0" w:line="240" w:lineRule="auto"/>
        <w:ind w:firstLine="708"/>
        <w:jc w:val="both"/>
        <w:rPr>
          <w:rFonts w:ascii="Times New Roman" w:eastAsia="Times New Roman" w:hAnsi="Times New Roman" w:cs="Times New Roman"/>
          <w:bCs/>
          <w:sz w:val="27"/>
          <w:szCs w:val="27"/>
          <w:lang w:eastAsia="ru-RU"/>
        </w:rPr>
      </w:pPr>
      <w:r w:rsidRPr="000059A3">
        <w:rPr>
          <w:rFonts w:ascii="Times New Roman" w:hAnsi="Times New Roman" w:cs="Times New Roman"/>
          <w:sz w:val="26"/>
          <w:szCs w:val="26"/>
        </w:rPr>
        <w:t xml:space="preserve">В соответствии с постановлением главы муниципального </w:t>
      </w:r>
      <w:r w:rsidRPr="000059A3">
        <w:rPr>
          <w:rFonts w:ascii="Times New Roman" w:hAnsi="Times New Roman" w:cs="Times New Roman"/>
          <w:noProof/>
          <w:sz w:val="26"/>
          <w:szCs w:val="26"/>
          <w:lang w:eastAsia="ru-RU"/>
        </w:rPr>
        <w:drawing>
          <wp:inline distT="0" distB="0" distL="0" distR="0" wp14:anchorId="0B05190F" wp14:editId="5D9EFBDC">
            <wp:extent cx="9144" cy="9147"/>
            <wp:effectExtent l="0" t="0" r="0" b="0"/>
            <wp:docPr id="16" name="Picture 17483"/>
            <wp:cNvGraphicFramePr/>
            <a:graphic xmlns:a="http://schemas.openxmlformats.org/drawingml/2006/main">
              <a:graphicData uri="http://schemas.openxmlformats.org/drawingml/2006/picture">
                <pic:pic xmlns:pic="http://schemas.openxmlformats.org/drawingml/2006/picture">
                  <pic:nvPicPr>
                    <pic:cNvPr id="17483" name="Picture 17483"/>
                    <pic:cNvPicPr/>
                  </pic:nvPicPr>
                  <pic:blipFill>
                    <a:blip r:embed="rId7"/>
                    <a:stretch>
                      <a:fillRect/>
                    </a:stretch>
                  </pic:blipFill>
                  <pic:spPr>
                    <a:xfrm>
                      <a:off x="0" y="0"/>
                      <a:ext cx="9144" cy="9147"/>
                    </a:xfrm>
                    <a:prstGeom prst="rect">
                      <a:avLst/>
                    </a:prstGeom>
                  </pic:spPr>
                </pic:pic>
              </a:graphicData>
            </a:graphic>
          </wp:inline>
        </w:drawing>
      </w:r>
      <w:r w:rsidRPr="000059A3">
        <w:rPr>
          <w:rFonts w:ascii="Times New Roman" w:hAnsi="Times New Roman" w:cs="Times New Roman"/>
          <w:sz w:val="26"/>
          <w:szCs w:val="26"/>
        </w:rPr>
        <w:t xml:space="preserve">образования «Гиагинский район» </w:t>
      </w:r>
      <w:r w:rsidR="000059A3" w:rsidRPr="000059A3">
        <w:rPr>
          <w:rFonts w:ascii="Times New Roman" w:hAnsi="Times New Roman" w:cs="Times New Roman"/>
          <w:sz w:val="26"/>
          <w:szCs w:val="26"/>
        </w:rPr>
        <w:t>от 0</w:t>
      </w:r>
      <w:r w:rsidRPr="000059A3">
        <w:rPr>
          <w:rFonts w:ascii="Times New Roman" w:hAnsi="Times New Roman" w:cs="Times New Roman"/>
          <w:sz w:val="26"/>
          <w:szCs w:val="26"/>
        </w:rPr>
        <w:t>2.1</w:t>
      </w:r>
      <w:r w:rsidR="000059A3" w:rsidRPr="000059A3">
        <w:rPr>
          <w:rFonts w:ascii="Times New Roman" w:hAnsi="Times New Roman" w:cs="Times New Roman"/>
          <w:sz w:val="26"/>
          <w:szCs w:val="26"/>
        </w:rPr>
        <w:t>1</w:t>
      </w:r>
      <w:r w:rsidRPr="000059A3">
        <w:rPr>
          <w:rFonts w:ascii="Times New Roman" w:hAnsi="Times New Roman" w:cs="Times New Roman"/>
          <w:sz w:val="26"/>
          <w:szCs w:val="26"/>
        </w:rPr>
        <w:t xml:space="preserve">.2020 № </w:t>
      </w:r>
      <w:r w:rsidR="000059A3" w:rsidRPr="000059A3">
        <w:rPr>
          <w:rFonts w:ascii="Times New Roman" w:hAnsi="Times New Roman" w:cs="Times New Roman"/>
          <w:sz w:val="26"/>
          <w:szCs w:val="26"/>
        </w:rPr>
        <w:t>953</w:t>
      </w:r>
      <w:r w:rsidRPr="000059A3">
        <w:rPr>
          <w:rFonts w:ascii="Times New Roman" w:hAnsi="Times New Roman" w:cs="Times New Roman"/>
          <w:sz w:val="26"/>
          <w:szCs w:val="26"/>
        </w:rPr>
        <w:t xml:space="preserve"> «Об утверждении Плана мероприятий по организации ярмарок на территории муниципального образования «Гиагинский район» на 2021 год» в отчетном периоде </w:t>
      </w:r>
      <w:r w:rsidRPr="000059A3">
        <w:rPr>
          <w:rFonts w:ascii="Times New Roman" w:eastAsia="Times New Roman" w:hAnsi="Times New Roman" w:cs="Times New Roman"/>
          <w:sz w:val="27"/>
          <w:szCs w:val="27"/>
          <w:lang w:eastAsia="ru-RU"/>
        </w:rPr>
        <w:t xml:space="preserve">на территории муниципального образования «Гиагинский район» </w:t>
      </w:r>
      <w:r w:rsidRPr="000059A3">
        <w:rPr>
          <w:rFonts w:ascii="Times New Roman" w:hAnsi="Times New Roman" w:cs="Times New Roman"/>
          <w:sz w:val="26"/>
          <w:szCs w:val="26"/>
        </w:rPr>
        <w:t>осуществлялась работа</w:t>
      </w:r>
      <w:r w:rsidRPr="000059A3">
        <w:rPr>
          <w:rFonts w:ascii="Times New Roman" w:eastAsia="Times New Roman" w:hAnsi="Times New Roman" w:cs="Times New Roman"/>
          <w:sz w:val="27"/>
          <w:szCs w:val="27"/>
          <w:lang w:eastAsia="ru-RU"/>
        </w:rPr>
        <w:t xml:space="preserve"> </w:t>
      </w:r>
      <w:r w:rsidRPr="000059A3">
        <w:rPr>
          <w:rFonts w:ascii="Times New Roman" w:eastAsia="Times New Roman" w:hAnsi="Times New Roman" w:cs="Times New Roman"/>
          <w:bCs/>
          <w:sz w:val="27"/>
          <w:szCs w:val="27"/>
          <w:lang w:eastAsia="ru-RU"/>
        </w:rPr>
        <w:t>ярмарок по продаже продовольственных и непродовольственных товаров:</w:t>
      </w:r>
    </w:p>
    <w:p w:rsidR="00681520" w:rsidRPr="00681520" w:rsidRDefault="00681520" w:rsidP="00681520">
      <w:pPr>
        <w:spacing w:after="0" w:line="240" w:lineRule="auto"/>
        <w:jc w:val="both"/>
        <w:rPr>
          <w:rFonts w:ascii="Times New Roman" w:eastAsia="Times New Roman" w:hAnsi="Times New Roman" w:cs="Times New Roman"/>
          <w:bCs/>
          <w:sz w:val="27"/>
          <w:szCs w:val="27"/>
          <w:lang w:eastAsia="ru-RU"/>
        </w:rPr>
      </w:pPr>
      <w:r w:rsidRPr="00681520">
        <w:rPr>
          <w:rFonts w:ascii="Times New Roman" w:eastAsia="Times New Roman" w:hAnsi="Times New Roman" w:cs="Times New Roman"/>
          <w:bCs/>
          <w:sz w:val="27"/>
          <w:szCs w:val="27"/>
          <w:lang w:eastAsia="ru-RU"/>
        </w:rPr>
        <w:t xml:space="preserve">           </w:t>
      </w:r>
      <w:r w:rsidR="00D10C52">
        <w:rPr>
          <w:rFonts w:ascii="Times New Roman" w:eastAsia="Times New Roman" w:hAnsi="Times New Roman" w:cs="Times New Roman"/>
          <w:bCs/>
          <w:sz w:val="27"/>
          <w:szCs w:val="27"/>
          <w:lang w:eastAsia="ru-RU"/>
        </w:rPr>
        <w:t>-</w:t>
      </w:r>
      <w:r w:rsidRPr="00681520">
        <w:rPr>
          <w:rFonts w:ascii="Times New Roman" w:eastAsia="Times New Roman" w:hAnsi="Times New Roman" w:cs="Times New Roman"/>
          <w:bCs/>
          <w:sz w:val="27"/>
          <w:szCs w:val="27"/>
          <w:lang w:eastAsia="ru-RU"/>
        </w:rPr>
        <w:t>организатор ярмарки-Потребительское общество «Хлебозавод</w:t>
      </w:r>
      <w:r w:rsidR="00D10C52">
        <w:rPr>
          <w:rFonts w:ascii="Times New Roman" w:eastAsia="Times New Roman" w:hAnsi="Times New Roman" w:cs="Times New Roman"/>
          <w:bCs/>
          <w:sz w:val="27"/>
          <w:szCs w:val="27"/>
          <w:lang w:eastAsia="ru-RU"/>
        </w:rPr>
        <w:t xml:space="preserve"> </w:t>
      </w:r>
      <w:r w:rsidRPr="00681520">
        <w:rPr>
          <w:rFonts w:ascii="Times New Roman" w:eastAsia="Times New Roman" w:hAnsi="Times New Roman" w:cs="Times New Roman"/>
          <w:bCs/>
          <w:sz w:val="27"/>
          <w:szCs w:val="27"/>
          <w:lang w:eastAsia="ru-RU"/>
        </w:rPr>
        <w:t>Гиагинский»;</w:t>
      </w:r>
    </w:p>
    <w:p w:rsidR="00681520" w:rsidRPr="00681520" w:rsidRDefault="00681520" w:rsidP="00681520">
      <w:pPr>
        <w:tabs>
          <w:tab w:val="left" w:pos="900"/>
        </w:tabs>
        <w:spacing w:after="0" w:line="240" w:lineRule="auto"/>
        <w:jc w:val="both"/>
        <w:rPr>
          <w:rFonts w:ascii="Times New Roman" w:eastAsia="Times New Roman" w:hAnsi="Times New Roman" w:cs="Times New Roman"/>
          <w:bCs/>
          <w:sz w:val="27"/>
          <w:szCs w:val="27"/>
          <w:lang w:eastAsia="ru-RU"/>
        </w:rPr>
      </w:pPr>
      <w:r w:rsidRPr="00681520">
        <w:rPr>
          <w:rFonts w:ascii="Times New Roman" w:eastAsia="Times New Roman" w:hAnsi="Times New Roman" w:cs="Times New Roman"/>
          <w:bCs/>
          <w:sz w:val="27"/>
          <w:szCs w:val="27"/>
          <w:lang w:eastAsia="ru-RU"/>
        </w:rPr>
        <w:t xml:space="preserve">           </w:t>
      </w:r>
      <w:r w:rsidR="00D10C52">
        <w:rPr>
          <w:rFonts w:ascii="Times New Roman" w:eastAsia="Times New Roman" w:hAnsi="Times New Roman" w:cs="Times New Roman"/>
          <w:bCs/>
          <w:sz w:val="27"/>
          <w:szCs w:val="27"/>
          <w:lang w:eastAsia="ru-RU"/>
        </w:rPr>
        <w:t>-</w:t>
      </w:r>
      <w:r w:rsidRPr="00681520">
        <w:rPr>
          <w:rFonts w:ascii="Times New Roman" w:eastAsia="Times New Roman" w:hAnsi="Times New Roman" w:cs="Times New Roman"/>
          <w:bCs/>
          <w:sz w:val="27"/>
          <w:szCs w:val="27"/>
          <w:lang w:eastAsia="ru-RU"/>
        </w:rPr>
        <w:t>организатор ярмарки муниципальное предприятие «Гиагинское» муниципального образования «Гиагинское сельское поселение».</w:t>
      </w:r>
    </w:p>
    <w:p w:rsidR="00681520" w:rsidRPr="00681520" w:rsidRDefault="00681520" w:rsidP="00B74019">
      <w:pPr>
        <w:tabs>
          <w:tab w:val="left" w:pos="900"/>
        </w:tabs>
        <w:spacing w:after="0" w:line="240" w:lineRule="auto"/>
        <w:ind w:firstLine="851"/>
        <w:jc w:val="both"/>
        <w:rPr>
          <w:rFonts w:ascii="Times New Roman" w:eastAsia="Times New Roman" w:hAnsi="Times New Roman" w:cs="Times New Roman"/>
          <w:sz w:val="27"/>
          <w:szCs w:val="27"/>
          <w:lang w:eastAsia="ru-RU"/>
        </w:rPr>
      </w:pPr>
      <w:r w:rsidRPr="00681520">
        <w:rPr>
          <w:rFonts w:ascii="Times New Roman" w:eastAsia="Times New Roman" w:hAnsi="Times New Roman" w:cs="Times New Roman"/>
          <w:bCs/>
          <w:sz w:val="27"/>
          <w:szCs w:val="27"/>
          <w:lang w:eastAsia="ru-RU"/>
        </w:rPr>
        <w:t xml:space="preserve">  Еженедельно по воскресеньям в ст. Дондуковской проходила ярмарка выходного дня - организатор ярмарки муниципальное унитарное предприятие «Дондуковское предприятие коммунального хозяйства» муниципального образования «Дондуковское сельское поселение. </w:t>
      </w:r>
      <w:r w:rsidRPr="00681520">
        <w:rPr>
          <w:rFonts w:ascii="Times New Roman" w:eastAsia="Times New Roman" w:hAnsi="Times New Roman" w:cs="Times New Roman"/>
          <w:sz w:val="27"/>
          <w:szCs w:val="27"/>
          <w:lang w:eastAsia="ru-RU"/>
        </w:rPr>
        <w:t xml:space="preserve"> </w:t>
      </w:r>
    </w:p>
    <w:p w:rsidR="00681520" w:rsidRPr="00681520" w:rsidRDefault="00681520" w:rsidP="00D10C52">
      <w:pPr>
        <w:tabs>
          <w:tab w:val="left" w:pos="900"/>
        </w:tabs>
        <w:spacing w:after="0" w:line="240" w:lineRule="auto"/>
        <w:ind w:firstLine="708"/>
        <w:jc w:val="both"/>
        <w:rPr>
          <w:rFonts w:ascii="Times New Roman" w:hAnsi="Times New Roman" w:cs="Times New Roman"/>
          <w:sz w:val="26"/>
          <w:szCs w:val="26"/>
        </w:rPr>
      </w:pPr>
      <w:r w:rsidRPr="00681520">
        <w:rPr>
          <w:rFonts w:ascii="Times New Roman" w:eastAsia="Times New Roman" w:hAnsi="Times New Roman" w:cs="Times New Roman"/>
          <w:sz w:val="27"/>
          <w:szCs w:val="27"/>
          <w:lang w:eastAsia="ru-RU"/>
        </w:rPr>
        <w:t xml:space="preserve"> Администрацией МО «Гиагинский район» организовывались районные ярмарки</w:t>
      </w:r>
      <w:r>
        <w:rPr>
          <w:rFonts w:ascii="Times New Roman" w:eastAsia="Times New Roman" w:hAnsi="Times New Roman" w:cs="Times New Roman"/>
          <w:sz w:val="27"/>
          <w:szCs w:val="27"/>
          <w:lang w:eastAsia="ru-RU"/>
        </w:rPr>
        <w:t>.</w:t>
      </w:r>
      <w:r w:rsidRPr="00681520">
        <w:rPr>
          <w:rFonts w:ascii="Times New Roman" w:eastAsia="Times New Roman" w:hAnsi="Times New Roman" w:cs="Times New Roman"/>
          <w:sz w:val="27"/>
          <w:szCs w:val="27"/>
          <w:lang w:eastAsia="ru-RU"/>
        </w:rPr>
        <w:t xml:space="preserve"> </w:t>
      </w:r>
      <w:r w:rsidR="00D10C52">
        <w:rPr>
          <w:rFonts w:ascii="Times New Roman" w:hAnsi="Times New Roman" w:cs="Times New Roman"/>
          <w:sz w:val="26"/>
          <w:szCs w:val="26"/>
        </w:rPr>
        <w:t>В 202021 году</w:t>
      </w:r>
      <w:r w:rsidRPr="00681520">
        <w:rPr>
          <w:rFonts w:ascii="Times New Roman" w:hAnsi="Times New Roman" w:cs="Times New Roman"/>
          <w:sz w:val="26"/>
          <w:szCs w:val="26"/>
        </w:rPr>
        <w:t xml:space="preserve"> проведено </w:t>
      </w:r>
      <w:r>
        <w:rPr>
          <w:rFonts w:ascii="Times New Roman" w:hAnsi="Times New Roman" w:cs="Times New Roman"/>
          <w:sz w:val="26"/>
          <w:szCs w:val="26"/>
        </w:rPr>
        <w:t>209</w:t>
      </w:r>
      <w:r w:rsidRPr="00681520">
        <w:rPr>
          <w:rFonts w:ascii="Times New Roman" w:hAnsi="Times New Roman" w:cs="Times New Roman"/>
          <w:sz w:val="26"/>
          <w:szCs w:val="26"/>
        </w:rPr>
        <w:t xml:space="preserve"> ярмарок с участием местных товаропроизводителей, торговых </w:t>
      </w:r>
      <w:r w:rsidR="00B74019" w:rsidRPr="00681520">
        <w:rPr>
          <w:rFonts w:ascii="Times New Roman" w:hAnsi="Times New Roman" w:cs="Times New Roman"/>
          <w:sz w:val="26"/>
          <w:szCs w:val="26"/>
        </w:rPr>
        <w:t xml:space="preserve">предприятий </w:t>
      </w:r>
      <w:r w:rsidR="00B74019">
        <w:rPr>
          <w:rFonts w:ascii="Times New Roman" w:hAnsi="Times New Roman" w:cs="Times New Roman"/>
          <w:sz w:val="26"/>
          <w:szCs w:val="26"/>
        </w:rPr>
        <w:t>и</w:t>
      </w:r>
      <w:r>
        <w:rPr>
          <w:rFonts w:ascii="Times New Roman" w:hAnsi="Times New Roman" w:cs="Times New Roman"/>
          <w:sz w:val="26"/>
          <w:szCs w:val="26"/>
        </w:rPr>
        <w:t xml:space="preserve"> </w:t>
      </w:r>
      <w:proofErr w:type="spellStart"/>
      <w:r w:rsidRPr="00681520">
        <w:rPr>
          <w:rFonts w:ascii="Times New Roman" w:hAnsi="Times New Roman" w:cs="Times New Roman"/>
          <w:sz w:val="26"/>
          <w:szCs w:val="26"/>
        </w:rPr>
        <w:t>сельхозтоваропроизводителей</w:t>
      </w:r>
      <w:proofErr w:type="spellEnd"/>
      <w:r w:rsidRPr="00681520">
        <w:rPr>
          <w:rFonts w:ascii="Times New Roman" w:hAnsi="Times New Roman" w:cs="Times New Roman"/>
          <w:sz w:val="26"/>
          <w:szCs w:val="26"/>
        </w:rPr>
        <w:t xml:space="preserve"> муниципального образования «</w:t>
      </w:r>
      <w:r>
        <w:rPr>
          <w:rFonts w:ascii="Times New Roman" w:hAnsi="Times New Roman" w:cs="Times New Roman"/>
          <w:sz w:val="26"/>
          <w:szCs w:val="26"/>
        </w:rPr>
        <w:t>Гиагинский район</w:t>
      </w:r>
      <w:r w:rsidRPr="00681520">
        <w:rPr>
          <w:rFonts w:ascii="Times New Roman" w:hAnsi="Times New Roman" w:cs="Times New Roman"/>
          <w:sz w:val="26"/>
          <w:szCs w:val="26"/>
        </w:rPr>
        <w:t xml:space="preserve">» </w:t>
      </w:r>
      <w:r>
        <w:rPr>
          <w:rFonts w:ascii="Times New Roman" w:hAnsi="Times New Roman" w:cs="Times New Roman"/>
          <w:sz w:val="26"/>
          <w:szCs w:val="26"/>
        </w:rPr>
        <w:t xml:space="preserve">и </w:t>
      </w:r>
      <w:r w:rsidRPr="00681520">
        <w:rPr>
          <w:rFonts w:ascii="Times New Roman" w:hAnsi="Times New Roman" w:cs="Times New Roman"/>
          <w:sz w:val="26"/>
          <w:szCs w:val="26"/>
        </w:rPr>
        <w:t>Республики Адыгея.</w:t>
      </w:r>
    </w:p>
    <w:p w:rsidR="00681520" w:rsidRPr="00681520" w:rsidRDefault="00681520" w:rsidP="00B74019">
      <w:pPr>
        <w:spacing w:after="0" w:line="240" w:lineRule="auto"/>
        <w:ind w:firstLine="851"/>
        <w:jc w:val="both"/>
        <w:rPr>
          <w:rFonts w:ascii="Times New Roman" w:hAnsi="Times New Roman" w:cs="Times New Roman"/>
          <w:sz w:val="26"/>
          <w:szCs w:val="26"/>
        </w:rPr>
      </w:pPr>
      <w:r w:rsidRPr="00681520">
        <w:rPr>
          <w:rFonts w:ascii="Times New Roman" w:hAnsi="Times New Roman" w:cs="Times New Roman"/>
          <w:sz w:val="26"/>
          <w:szCs w:val="26"/>
        </w:rPr>
        <w:t>Организация и проведение ярмарок позволили не только удовлетворять спрос населения на основные продукты питания по ценам ниже рыночных непосредственно на ярмарках, но и оказывали существенное влияние на формирование цен в стационарных предприятиях розничной торговли и на розничных рынках.</w:t>
      </w:r>
    </w:p>
    <w:p w:rsidR="00681520" w:rsidRPr="00681520" w:rsidRDefault="00681520" w:rsidP="00B74019">
      <w:pPr>
        <w:spacing w:after="0" w:line="240" w:lineRule="auto"/>
        <w:ind w:firstLine="851"/>
        <w:jc w:val="both"/>
        <w:rPr>
          <w:rFonts w:ascii="Times New Roman" w:hAnsi="Times New Roman" w:cs="Times New Roman"/>
          <w:sz w:val="26"/>
          <w:szCs w:val="26"/>
        </w:rPr>
      </w:pPr>
      <w:r w:rsidRPr="00681520">
        <w:rPr>
          <w:rFonts w:ascii="Times New Roman" w:hAnsi="Times New Roman" w:cs="Times New Roman"/>
          <w:sz w:val="26"/>
          <w:szCs w:val="26"/>
        </w:rPr>
        <w:t xml:space="preserve">Во исполнение ст. 10 Федерального закона от 28.12.2009 № 381-ФЗ «Об основах государственного регулирования торговой деятельности в Российской Федерации» и в соответствии с Приказом Министерства </w:t>
      </w:r>
      <w:r w:rsidRPr="00681520">
        <w:rPr>
          <w:rFonts w:ascii="Times New Roman" w:hAnsi="Times New Roman" w:cs="Times New Roman"/>
          <w:noProof/>
          <w:sz w:val="26"/>
          <w:szCs w:val="26"/>
          <w:lang w:eastAsia="ru-RU"/>
        </w:rPr>
        <w:drawing>
          <wp:inline distT="0" distB="0" distL="0" distR="0" wp14:anchorId="22A763AE" wp14:editId="0AA7D66B">
            <wp:extent cx="152400" cy="79271"/>
            <wp:effectExtent l="0" t="0" r="0" b="0"/>
            <wp:docPr id="18" name="Picture 36365"/>
            <wp:cNvGraphicFramePr/>
            <a:graphic xmlns:a="http://schemas.openxmlformats.org/drawingml/2006/main">
              <a:graphicData uri="http://schemas.openxmlformats.org/drawingml/2006/picture">
                <pic:pic xmlns:pic="http://schemas.openxmlformats.org/drawingml/2006/picture">
                  <pic:nvPicPr>
                    <pic:cNvPr id="36365" name="Picture 36365"/>
                    <pic:cNvPicPr/>
                  </pic:nvPicPr>
                  <pic:blipFill>
                    <a:blip r:embed="rId8"/>
                    <a:stretch>
                      <a:fillRect/>
                    </a:stretch>
                  </pic:blipFill>
                  <pic:spPr>
                    <a:xfrm>
                      <a:off x="0" y="0"/>
                      <a:ext cx="152400" cy="79271"/>
                    </a:xfrm>
                    <a:prstGeom prst="rect">
                      <a:avLst/>
                    </a:prstGeom>
                  </pic:spPr>
                </pic:pic>
              </a:graphicData>
            </a:graphic>
          </wp:inline>
        </w:drawing>
      </w:r>
      <w:r w:rsidRPr="00681520">
        <w:rPr>
          <w:rFonts w:ascii="Times New Roman" w:hAnsi="Times New Roman" w:cs="Times New Roman"/>
          <w:sz w:val="26"/>
          <w:szCs w:val="26"/>
        </w:rPr>
        <w:t xml:space="preserve">экономического развития и торговли Республики Адыгея от 21.12.2010 № 397-п «О порядке разработки и утверждения органами местного самоуправления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w:t>
      </w:r>
      <w:r w:rsidRPr="00681520">
        <w:rPr>
          <w:rFonts w:ascii="Times New Roman" w:hAnsi="Times New Roman" w:cs="Times New Roman"/>
          <w:noProof/>
          <w:sz w:val="26"/>
          <w:szCs w:val="26"/>
          <w:lang w:eastAsia="ru-RU"/>
        </w:rPr>
        <w:drawing>
          <wp:inline distT="0" distB="0" distL="0" distR="0" wp14:anchorId="63D96FEE" wp14:editId="27A7EBFB">
            <wp:extent cx="21336" cy="18293"/>
            <wp:effectExtent l="0" t="0" r="0" b="0"/>
            <wp:docPr id="19" name="Picture 17494"/>
            <wp:cNvGraphicFramePr/>
            <a:graphic xmlns:a="http://schemas.openxmlformats.org/drawingml/2006/main">
              <a:graphicData uri="http://schemas.openxmlformats.org/drawingml/2006/picture">
                <pic:pic xmlns:pic="http://schemas.openxmlformats.org/drawingml/2006/picture">
                  <pic:nvPicPr>
                    <pic:cNvPr id="17494" name="Picture 17494"/>
                    <pic:cNvPicPr/>
                  </pic:nvPicPr>
                  <pic:blipFill>
                    <a:blip r:embed="rId9"/>
                    <a:stretch>
                      <a:fillRect/>
                    </a:stretch>
                  </pic:blipFill>
                  <pic:spPr>
                    <a:xfrm>
                      <a:off x="0" y="0"/>
                      <a:ext cx="21336" cy="18293"/>
                    </a:xfrm>
                    <a:prstGeom prst="rect">
                      <a:avLst/>
                    </a:prstGeom>
                  </pic:spPr>
                </pic:pic>
              </a:graphicData>
            </a:graphic>
          </wp:inline>
        </w:drawing>
      </w:r>
      <w:r w:rsidRPr="00681520">
        <w:rPr>
          <w:rFonts w:ascii="Times New Roman" w:hAnsi="Times New Roman" w:cs="Times New Roman"/>
          <w:sz w:val="26"/>
          <w:szCs w:val="26"/>
        </w:rPr>
        <w:t>утверждена Схема размещения нестационарных торговых объектов на территории муниципального образования «</w:t>
      </w:r>
      <w:r w:rsidR="00B74019">
        <w:rPr>
          <w:rFonts w:ascii="Times New Roman" w:hAnsi="Times New Roman" w:cs="Times New Roman"/>
          <w:sz w:val="26"/>
          <w:szCs w:val="26"/>
        </w:rPr>
        <w:t>Гиагинский район</w:t>
      </w:r>
      <w:r w:rsidRPr="00681520">
        <w:rPr>
          <w:rFonts w:ascii="Times New Roman" w:hAnsi="Times New Roman" w:cs="Times New Roman"/>
          <w:sz w:val="26"/>
          <w:szCs w:val="26"/>
        </w:rPr>
        <w:t>»</w:t>
      </w:r>
      <w:r w:rsidR="00B74019">
        <w:rPr>
          <w:rFonts w:ascii="Times New Roman" w:hAnsi="Times New Roman" w:cs="Times New Roman"/>
          <w:sz w:val="26"/>
          <w:szCs w:val="26"/>
        </w:rPr>
        <w:t>.</w:t>
      </w:r>
      <w:r w:rsidRPr="00681520">
        <w:rPr>
          <w:rFonts w:ascii="Times New Roman" w:hAnsi="Times New Roman" w:cs="Times New Roman"/>
          <w:sz w:val="26"/>
          <w:szCs w:val="26"/>
        </w:rPr>
        <w:t xml:space="preserve"> </w:t>
      </w:r>
    </w:p>
    <w:p w:rsidR="00504026" w:rsidRPr="00D813A7" w:rsidRDefault="00B74019" w:rsidP="00D813A7">
      <w:pPr>
        <w:spacing w:after="0" w:line="240" w:lineRule="auto"/>
        <w:ind w:firstLine="708"/>
        <w:jc w:val="both"/>
        <w:rPr>
          <w:rFonts w:ascii="Times New Roman" w:hAnsi="Times New Roman" w:cs="Times New Roman"/>
          <w:sz w:val="26"/>
          <w:szCs w:val="26"/>
        </w:rPr>
      </w:pPr>
      <w:r w:rsidRPr="00D813A7">
        <w:rPr>
          <w:rFonts w:ascii="Times New Roman" w:hAnsi="Times New Roman" w:cs="Times New Roman"/>
          <w:sz w:val="26"/>
          <w:szCs w:val="26"/>
        </w:rPr>
        <w:t xml:space="preserve">В </w:t>
      </w:r>
      <w:r w:rsidR="00681520" w:rsidRPr="00D813A7">
        <w:rPr>
          <w:rFonts w:ascii="Times New Roman" w:hAnsi="Times New Roman" w:cs="Times New Roman"/>
          <w:sz w:val="26"/>
          <w:szCs w:val="26"/>
        </w:rPr>
        <w:t>2021</w:t>
      </w:r>
      <w:r w:rsidRPr="00D813A7">
        <w:rPr>
          <w:rFonts w:ascii="Times New Roman" w:hAnsi="Times New Roman" w:cs="Times New Roman"/>
          <w:sz w:val="26"/>
          <w:szCs w:val="26"/>
        </w:rPr>
        <w:t xml:space="preserve"> году</w:t>
      </w:r>
      <w:r w:rsidR="00681520" w:rsidRPr="00D813A7">
        <w:rPr>
          <w:rFonts w:ascii="Times New Roman" w:hAnsi="Times New Roman" w:cs="Times New Roman"/>
          <w:sz w:val="26"/>
          <w:szCs w:val="26"/>
        </w:rPr>
        <w:t xml:space="preserve"> </w:t>
      </w:r>
      <w:r w:rsidR="00504026" w:rsidRPr="00D813A7">
        <w:rPr>
          <w:rFonts w:ascii="Times New Roman" w:hAnsi="Times New Roman" w:cs="Times New Roman"/>
          <w:sz w:val="26"/>
          <w:szCs w:val="26"/>
        </w:rPr>
        <w:t>проведен конкурс</w:t>
      </w:r>
      <w:r w:rsidR="00681520" w:rsidRPr="00D813A7">
        <w:rPr>
          <w:rFonts w:ascii="Times New Roman" w:hAnsi="Times New Roman" w:cs="Times New Roman"/>
          <w:sz w:val="26"/>
          <w:szCs w:val="26"/>
        </w:rPr>
        <w:t xml:space="preserve"> на право размещения нестационарных торговых объектов. Заключено </w:t>
      </w:r>
      <w:r w:rsidRPr="00D813A7">
        <w:rPr>
          <w:rFonts w:ascii="Times New Roman" w:hAnsi="Times New Roman" w:cs="Times New Roman"/>
          <w:sz w:val="26"/>
          <w:szCs w:val="26"/>
        </w:rPr>
        <w:t xml:space="preserve">10 </w:t>
      </w:r>
      <w:r w:rsidR="00681520" w:rsidRPr="00D813A7">
        <w:rPr>
          <w:rFonts w:ascii="Times New Roman" w:hAnsi="Times New Roman" w:cs="Times New Roman"/>
          <w:sz w:val="26"/>
          <w:szCs w:val="26"/>
        </w:rPr>
        <w:t>договоров</w:t>
      </w:r>
      <w:r w:rsidR="00A429A4">
        <w:rPr>
          <w:rFonts w:ascii="Times New Roman" w:hAnsi="Times New Roman" w:cs="Times New Roman"/>
          <w:sz w:val="26"/>
          <w:szCs w:val="26"/>
        </w:rPr>
        <w:t>, в том числе про</w:t>
      </w:r>
      <w:r w:rsidR="00681520" w:rsidRPr="00D813A7">
        <w:rPr>
          <w:rFonts w:ascii="Times New Roman" w:hAnsi="Times New Roman" w:cs="Times New Roman"/>
          <w:sz w:val="26"/>
          <w:szCs w:val="26"/>
        </w:rPr>
        <w:t xml:space="preserve">лонгировано </w:t>
      </w:r>
      <w:r w:rsidR="00A429A4">
        <w:rPr>
          <w:rFonts w:ascii="Times New Roman" w:hAnsi="Times New Roman" w:cs="Times New Roman"/>
          <w:sz w:val="26"/>
          <w:szCs w:val="26"/>
        </w:rPr>
        <w:t>4</w:t>
      </w:r>
      <w:r w:rsidR="00681520" w:rsidRPr="00D813A7">
        <w:rPr>
          <w:rFonts w:ascii="Times New Roman" w:hAnsi="Times New Roman" w:cs="Times New Roman"/>
          <w:sz w:val="26"/>
          <w:szCs w:val="26"/>
        </w:rPr>
        <w:t xml:space="preserve"> договор</w:t>
      </w:r>
      <w:r w:rsidR="00A429A4">
        <w:rPr>
          <w:rFonts w:ascii="Times New Roman" w:hAnsi="Times New Roman" w:cs="Times New Roman"/>
          <w:sz w:val="26"/>
          <w:szCs w:val="26"/>
        </w:rPr>
        <w:t>а</w:t>
      </w:r>
      <w:r w:rsidR="00504026" w:rsidRPr="00D813A7">
        <w:rPr>
          <w:rFonts w:ascii="Times New Roman" w:hAnsi="Times New Roman" w:cs="Times New Roman"/>
          <w:sz w:val="26"/>
          <w:szCs w:val="26"/>
        </w:rPr>
        <w:t>.</w:t>
      </w:r>
      <w:r w:rsidR="00681520" w:rsidRPr="00D813A7">
        <w:rPr>
          <w:rFonts w:ascii="Times New Roman" w:hAnsi="Times New Roman" w:cs="Times New Roman"/>
          <w:sz w:val="26"/>
          <w:szCs w:val="26"/>
        </w:rPr>
        <w:t xml:space="preserve"> </w:t>
      </w:r>
    </w:p>
    <w:p w:rsidR="00681520" w:rsidRPr="00D813A7" w:rsidRDefault="00681520" w:rsidP="00D813A7">
      <w:pPr>
        <w:spacing w:after="0" w:line="240" w:lineRule="auto"/>
        <w:ind w:firstLine="708"/>
        <w:jc w:val="both"/>
        <w:rPr>
          <w:rFonts w:ascii="Times New Roman" w:hAnsi="Times New Roman" w:cs="Times New Roman"/>
          <w:sz w:val="26"/>
          <w:szCs w:val="26"/>
        </w:rPr>
      </w:pPr>
      <w:r w:rsidRPr="00D813A7">
        <w:rPr>
          <w:rFonts w:ascii="Times New Roman" w:hAnsi="Times New Roman" w:cs="Times New Roman"/>
          <w:sz w:val="26"/>
          <w:szCs w:val="26"/>
        </w:rPr>
        <w:t xml:space="preserve">Кроме того, при проведении различных </w:t>
      </w:r>
      <w:r w:rsidR="00504026" w:rsidRPr="00D813A7">
        <w:rPr>
          <w:rFonts w:ascii="Times New Roman" w:hAnsi="Times New Roman" w:cs="Times New Roman"/>
          <w:sz w:val="26"/>
          <w:szCs w:val="26"/>
        </w:rPr>
        <w:t>муниципальных</w:t>
      </w:r>
      <w:r w:rsidRPr="00D813A7">
        <w:rPr>
          <w:rFonts w:ascii="Times New Roman" w:hAnsi="Times New Roman" w:cs="Times New Roman"/>
          <w:sz w:val="26"/>
          <w:szCs w:val="26"/>
        </w:rPr>
        <w:t xml:space="preserve"> мероприятий (ярмарки, выставки) приглашаются местные товаропроизводители, предоставляются торговые, а также выставочные площадки на безвозмездной основе, где хозяйствующим субъектам предоставляется возможность не только достойно представить свой товар, но и реализовать его.</w:t>
      </w:r>
    </w:p>
    <w:p w:rsidR="00A87669" w:rsidRDefault="00A87669" w:rsidP="008E78EB">
      <w:pPr>
        <w:spacing w:after="0" w:line="240" w:lineRule="auto"/>
        <w:ind w:left="14" w:right="-143" w:firstLine="652"/>
        <w:jc w:val="both"/>
        <w:rPr>
          <w:rFonts w:ascii="Calibri" w:eastAsia="Calibri" w:hAnsi="Calibri" w:cs="Calibri"/>
          <w:color w:val="000000"/>
          <w:lang w:eastAsia="ru-RU"/>
        </w:rPr>
      </w:pPr>
    </w:p>
    <w:p w:rsidR="00420934" w:rsidRPr="00420934" w:rsidRDefault="00420934" w:rsidP="00420934">
      <w:pPr>
        <w:spacing w:after="0" w:line="240" w:lineRule="auto"/>
        <w:ind w:left="514"/>
        <w:jc w:val="center"/>
        <w:rPr>
          <w:rFonts w:ascii="Times New Roman" w:eastAsia="Times New Roman" w:hAnsi="Times New Roman" w:cs="Times New Roman"/>
          <w:b/>
          <w:color w:val="000000"/>
          <w:sz w:val="26"/>
          <w:lang w:eastAsia="ru-RU"/>
        </w:rPr>
      </w:pPr>
      <w:r w:rsidRPr="00420934">
        <w:rPr>
          <w:rFonts w:ascii="Times New Roman" w:eastAsia="Times New Roman" w:hAnsi="Times New Roman" w:cs="Times New Roman"/>
          <w:b/>
          <w:color w:val="000000"/>
          <w:sz w:val="28"/>
          <w:lang w:eastAsia="ru-RU"/>
        </w:rPr>
        <w:t>3. Оценка состояния конкуренции и конкурентной среды</w:t>
      </w:r>
    </w:p>
    <w:p w:rsidR="00420934" w:rsidRDefault="00420934" w:rsidP="00420934">
      <w:pPr>
        <w:spacing w:after="0" w:line="240" w:lineRule="auto"/>
        <w:ind w:left="3864" w:hanging="3029"/>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r w:rsidRPr="00420934">
        <w:rPr>
          <w:rFonts w:ascii="Times New Roman" w:eastAsia="Times New Roman" w:hAnsi="Times New Roman" w:cs="Times New Roman"/>
          <w:color w:val="000000"/>
          <w:sz w:val="28"/>
          <w:lang w:eastAsia="ru-RU"/>
        </w:rPr>
        <w:t>.1. Оценка бизнесом конкуренции в муниципальном образовании «</w:t>
      </w:r>
      <w:r>
        <w:rPr>
          <w:rFonts w:ascii="Times New Roman" w:eastAsia="Times New Roman" w:hAnsi="Times New Roman" w:cs="Times New Roman"/>
          <w:color w:val="000000"/>
          <w:sz w:val="28"/>
          <w:lang w:eastAsia="ru-RU"/>
        </w:rPr>
        <w:t>Гиагинский район</w:t>
      </w:r>
      <w:r w:rsidRPr="00420934">
        <w:rPr>
          <w:rFonts w:ascii="Times New Roman" w:eastAsia="Times New Roman" w:hAnsi="Times New Roman" w:cs="Times New Roman"/>
          <w:color w:val="000000"/>
          <w:sz w:val="28"/>
          <w:lang w:eastAsia="ru-RU"/>
        </w:rPr>
        <w:t>»</w:t>
      </w:r>
    </w:p>
    <w:p w:rsidR="00420934" w:rsidRPr="00420934" w:rsidRDefault="00420934" w:rsidP="00420934">
      <w:pPr>
        <w:spacing w:after="0" w:line="240" w:lineRule="auto"/>
        <w:ind w:left="3864" w:hanging="3297"/>
        <w:rPr>
          <w:rFonts w:ascii="Times New Roman" w:eastAsia="Times New Roman" w:hAnsi="Times New Roman" w:cs="Times New Roman"/>
          <w:color w:val="000000"/>
          <w:sz w:val="26"/>
          <w:lang w:eastAsia="ru-RU"/>
        </w:rPr>
      </w:pPr>
    </w:p>
    <w:p w:rsidR="00420934" w:rsidRDefault="00420934" w:rsidP="00420934">
      <w:pPr>
        <w:spacing w:after="0" w:line="240" w:lineRule="auto"/>
        <w:ind w:right="-143" w:firstLine="708"/>
        <w:jc w:val="both"/>
        <w:rPr>
          <w:rFonts w:ascii="Times New Roman" w:eastAsia="Times New Roman" w:hAnsi="Times New Roman" w:cs="Times New Roman"/>
          <w:color w:val="000000"/>
          <w:sz w:val="26"/>
          <w:lang w:eastAsia="ru-RU"/>
        </w:rPr>
      </w:pPr>
      <w:r w:rsidRPr="00420934">
        <w:rPr>
          <w:rFonts w:ascii="Times New Roman" w:eastAsia="Times New Roman" w:hAnsi="Times New Roman" w:cs="Times New Roman"/>
          <w:color w:val="000000"/>
          <w:sz w:val="26"/>
          <w:lang w:eastAsia="ru-RU"/>
        </w:rPr>
        <w:t>В ходе опроса субъектам предпринимательской деятельности было предложено оценить примерное количество конкурентов бизнеса.</w:t>
      </w:r>
    </w:p>
    <w:p w:rsidR="00974BA2" w:rsidRPr="00420934" w:rsidRDefault="00974BA2" w:rsidP="00420934">
      <w:pPr>
        <w:spacing w:after="0" w:line="240" w:lineRule="auto"/>
        <w:ind w:right="-143" w:firstLine="708"/>
        <w:jc w:val="both"/>
        <w:rPr>
          <w:rFonts w:ascii="Times New Roman" w:eastAsia="Times New Roman" w:hAnsi="Times New Roman" w:cs="Times New Roman"/>
          <w:color w:val="000000"/>
          <w:sz w:val="26"/>
          <w:lang w:eastAsia="ru-RU"/>
        </w:rPr>
      </w:pPr>
    </w:p>
    <w:p w:rsidR="00420934" w:rsidRDefault="00420934" w:rsidP="00420934">
      <w:pPr>
        <w:spacing w:after="0" w:line="240" w:lineRule="auto"/>
        <w:ind w:right="-143"/>
        <w:jc w:val="both"/>
        <w:rPr>
          <w:rFonts w:ascii="Times New Roman" w:eastAsia="Times New Roman" w:hAnsi="Times New Roman" w:cs="Times New Roman"/>
          <w:color w:val="000000"/>
          <w:sz w:val="26"/>
          <w:lang w:eastAsia="ru-RU"/>
        </w:rPr>
      </w:pPr>
      <w:r w:rsidRPr="00420934">
        <w:rPr>
          <w:rFonts w:ascii="Times New Roman" w:eastAsia="Times New Roman" w:hAnsi="Times New Roman" w:cs="Times New Roman"/>
          <w:color w:val="000000"/>
          <w:sz w:val="26"/>
          <w:lang w:eastAsia="ru-RU"/>
        </w:rPr>
        <w:t>Количество конкурентов бизнеса (в % от общего числа опрошенных)</w:t>
      </w:r>
    </w:p>
    <w:tbl>
      <w:tblPr>
        <w:tblStyle w:val="TableGrid1"/>
        <w:tblW w:w="9214" w:type="dxa"/>
        <w:tblInd w:w="-3" w:type="dxa"/>
        <w:tblCellMar>
          <w:top w:w="29" w:type="dxa"/>
          <w:left w:w="117" w:type="dxa"/>
          <w:right w:w="134" w:type="dxa"/>
        </w:tblCellMar>
        <w:tblLook w:val="04A0" w:firstRow="1" w:lastRow="0" w:firstColumn="1" w:lastColumn="0" w:noHBand="0" w:noVBand="1"/>
      </w:tblPr>
      <w:tblGrid>
        <w:gridCol w:w="2977"/>
        <w:gridCol w:w="3119"/>
        <w:gridCol w:w="3118"/>
      </w:tblGrid>
      <w:tr w:rsidR="001B4792" w:rsidRPr="00420934" w:rsidTr="001B4792">
        <w:trPr>
          <w:trHeight w:val="535"/>
        </w:trPr>
        <w:tc>
          <w:tcPr>
            <w:tcW w:w="2977" w:type="dxa"/>
            <w:tcBorders>
              <w:top w:val="single" w:sz="2" w:space="0" w:color="000000"/>
              <w:left w:val="single" w:sz="2" w:space="0" w:color="000000"/>
              <w:bottom w:val="single" w:sz="2" w:space="0" w:color="000000"/>
              <w:right w:val="single" w:sz="2" w:space="0" w:color="000000"/>
            </w:tcBorders>
          </w:tcPr>
          <w:p w:rsidR="001B4792" w:rsidRPr="00420934" w:rsidRDefault="001B4792" w:rsidP="001B4792">
            <w:pPr>
              <w:ind w:right="-143"/>
              <w:jc w:val="center"/>
              <w:rPr>
                <w:rFonts w:ascii="Times New Roman" w:eastAsia="Times New Roman" w:hAnsi="Times New Roman" w:cs="Times New Roman"/>
                <w:color w:val="000000"/>
                <w:sz w:val="20"/>
                <w:szCs w:val="20"/>
              </w:rPr>
            </w:pPr>
            <w:r w:rsidRPr="00420934">
              <w:rPr>
                <w:rFonts w:ascii="Times New Roman" w:eastAsia="Times New Roman" w:hAnsi="Times New Roman" w:cs="Times New Roman"/>
                <w:color w:val="000000"/>
                <w:sz w:val="20"/>
                <w:szCs w:val="20"/>
              </w:rPr>
              <w:t>Нет конкурентов</w:t>
            </w:r>
          </w:p>
        </w:tc>
        <w:tc>
          <w:tcPr>
            <w:tcW w:w="3119" w:type="dxa"/>
            <w:tcBorders>
              <w:top w:val="single" w:sz="2" w:space="0" w:color="000000"/>
              <w:left w:val="single" w:sz="2" w:space="0" w:color="000000"/>
              <w:bottom w:val="single" w:sz="2" w:space="0" w:color="000000"/>
              <w:right w:val="single" w:sz="2" w:space="0" w:color="000000"/>
            </w:tcBorders>
          </w:tcPr>
          <w:p w:rsidR="001B4792" w:rsidRPr="00420934" w:rsidRDefault="001B4792" w:rsidP="001B4792">
            <w:pPr>
              <w:ind w:right="-143"/>
              <w:jc w:val="center"/>
              <w:rPr>
                <w:rFonts w:ascii="Times New Roman" w:eastAsia="Times New Roman" w:hAnsi="Times New Roman" w:cs="Times New Roman"/>
                <w:color w:val="000000"/>
                <w:sz w:val="20"/>
                <w:szCs w:val="20"/>
              </w:rPr>
            </w:pPr>
            <w:r w:rsidRPr="00420934">
              <w:rPr>
                <w:rFonts w:ascii="Times New Roman" w:eastAsia="Times New Roman" w:hAnsi="Times New Roman" w:cs="Times New Roman"/>
                <w:color w:val="000000"/>
                <w:sz w:val="20"/>
                <w:szCs w:val="20"/>
              </w:rPr>
              <w:t xml:space="preserve">От 1 до </w:t>
            </w:r>
            <w:r w:rsidRPr="001B4792">
              <w:rPr>
                <w:rFonts w:ascii="Times New Roman" w:eastAsia="Times New Roman" w:hAnsi="Times New Roman" w:cs="Times New Roman"/>
                <w:color w:val="000000"/>
                <w:sz w:val="20"/>
                <w:szCs w:val="20"/>
              </w:rPr>
              <w:t>3</w:t>
            </w:r>
            <w:r w:rsidRPr="00420934">
              <w:rPr>
                <w:rFonts w:ascii="Times New Roman" w:eastAsia="Times New Roman" w:hAnsi="Times New Roman" w:cs="Times New Roman"/>
                <w:color w:val="000000"/>
                <w:sz w:val="20"/>
                <w:szCs w:val="20"/>
              </w:rPr>
              <w:t xml:space="preserve"> конк</w:t>
            </w:r>
            <w:r w:rsidRPr="001B4792">
              <w:rPr>
                <w:rFonts w:ascii="Times New Roman" w:eastAsia="Times New Roman" w:hAnsi="Times New Roman" w:cs="Times New Roman"/>
                <w:color w:val="000000"/>
                <w:sz w:val="20"/>
                <w:szCs w:val="20"/>
              </w:rPr>
              <w:t>ур</w:t>
            </w:r>
            <w:r w:rsidRPr="00420934">
              <w:rPr>
                <w:rFonts w:ascii="Times New Roman" w:eastAsia="Times New Roman" w:hAnsi="Times New Roman" w:cs="Times New Roman"/>
                <w:color w:val="000000"/>
                <w:sz w:val="20"/>
                <w:szCs w:val="20"/>
              </w:rPr>
              <w:t>ентов</w:t>
            </w:r>
          </w:p>
        </w:tc>
        <w:tc>
          <w:tcPr>
            <w:tcW w:w="3118" w:type="dxa"/>
            <w:tcBorders>
              <w:top w:val="single" w:sz="2" w:space="0" w:color="000000"/>
              <w:left w:val="single" w:sz="2" w:space="0" w:color="000000"/>
              <w:bottom w:val="single" w:sz="2" w:space="0" w:color="000000"/>
              <w:right w:val="single" w:sz="2" w:space="0" w:color="000000"/>
            </w:tcBorders>
          </w:tcPr>
          <w:p w:rsidR="001B4792" w:rsidRPr="00420934" w:rsidRDefault="001B4792" w:rsidP="001B4792">
            <w:pPr>
              <w:ind w:right="-143"/>
              <w:jc w:val="center"/>
              <w:rPr>
                <w:rFonts w:ascii="Times New Roman" w:eastAsia="Times New Roman" w:hAnsi="Times New Roman" w:cs="Times New Roman"/>
                <w:color w:val="000000"/>
                <w:sz w:val="20"/>
                <w:szCs w:val="20"/>
              </w:rPr>
            </w:pPr>
            <w:r w:rsidRPr="00420934">
              <w:rPr>
                <w:rFonts w:ascii="Times New Roman" w:eastAsia="Times New Roman" w:hAnsi="Times New Roman" w:cs="Times New Roman"/>
                <w:color w:val="000000"/>
                <w:sz w:val="20"/>
                <w:szCs w:val="20"/>
              </w:rPr>
              <w:t>4 и более конк</w:t>
            </w:r>
            <w:r w:rsidRPr="001B4792">
              <w:rPr>
                <w:rFonts w:ascii="Times New Roman" w:eastAsia="Times New Roman" w:hAnsi="Times New Roman" w:cs="Times New Roman"/>
                <w:color w:val="000000"/>
                <w:sz w:val="20"/>
                <w:szCs w:val="20"/>
              </w:rPr>
              <w:t>урен</w:t>
            </w:r>
            <w:r>
              <w:rPr>
                <w:rFonts w:ascii="Times New Roman" w:eastAsia="Times New Roman" w:hAnsi="Times New Roman" w:cs="Times New Roman"/>
                <w:color w:val="000000"/>
                <w:sz w:val="20"/>
                <w:szCs w:val="20"/>
              </w:rPr>
              <w:t>тов</w:t>
            </w:r>
          </w:p>
        </w:tc>
      </w:tr>
      <w:tr w:rsidR="001B4792" w:rsidRPr="00420934" w:rsidTr="001B4792">
        <w:trPr>
          <w:trHeight w:val="277"/>
        </w:trPr>
        <w:tc>
          <w:tcPr>
            <w:tcW w:w="2977" w:type="dxa"/>
            <w:tcBorders>
              <w:top w:val="single" w:sz="2" w:space="0" w:color="000000"/>
              <w:left w:val="single" w:sz="2" w:space="0" w:color="000000"/>
              <w:bottom w:val="single" w:sz="2" w:space="0" w:color="000000"/>
              <w:right w:val="single" w:sz="2" w:space="0" w:color="000000"/>
            </w:tcBorders>
          </w:tcPr>
          <w:p w:rsidR="001B4792" w:rsidRPr="00420934" w:rsidRDefault="00CE360F" w:rsidP="00420934">
            <w:pPr>
              <w:ind w:right="-143"/>
              <w:jc w:val="center"/>
              <w:rPr>
                <w:rFonts w:ascii="Times New Roman" w:eastAsia="Times New Roman" w:hAnsi="Times New Roman" w:cs="Times New Roman"/>
                <w:color w:val="000000"/>
                <w:sz w:val="26"/>
              </w:rPr>
            </w:pPr>
            <w:r>
              <w:rPr>
                <w:rFonts w:ascii="Times New Roman" w:eastAsia="Times New Roman" w:hAnsi="Times New Roman" w:cs="Times New Roman"/>
                <w:color w:val="000000"/>
                <w:sz w:val="24"/>
              </w:rPr>
              <w:t>2</w:t>
            </w:r>
          </w:p>
        </w:tc>
        <w:tc>
          <w:tcPr>
            <w:tcW w:w="3119" w:type="dxa"/>
            <w:tcBorders>
              <w:top w:val="single" w:sz="2" w:space="0" w:color="000000"/>
              <w:left w:val="single" w:sz="2" w:space="0" w:color="000000"/>
              <w:bottom w:val="single" w:sz="2" w:space="0" w:color="000000"/>
              <w:right w:val="single" w:sz="2" w:space="0" w:color="000000"/>
            </w:tcBorders>
          </w:tcPr>
          <w:p w:rsidR="001B4792" w:rsidRPr="00420934" w:rsidRDefault="001B4792" w:rsidP="00420934">
            <w:pPr>
              <w:ind w:right="-143"/>
              <w:jc w:val="center"/>
              <w:rPr>
                <w:rFonts w:ascii="Times New Roman" w:eastAsia="Times New Roman" w:hAnsi="Times New Roman" w:cs="Times New Roman"/>
                <w:color w:val="000000"/>
                <w:sz w:val="26"/>
              </w:rPr>
            </w:pPr>
            <w:r>
              <w:rPr>
                <w:rFonts w:ascii="Times New Roman" w:eastAsia="Times New Roman" w:hAnsi="Times New Roman" w:cs="Times New Roman"/>
                <w:color w:val="000000"/>
                <w:sz w:val="24"/>
              </w:rPr>
              <w:t>5</w:t>
            </w:r>
          </w:p>
        </w:tc>
        <w:tc>
          <w:tcPr>
            <w:tcW w:w="3118" w:type="dxa"/>
            <w:tcBorders>
              <w:top w:val="single" w:sz="2" w:space="0" w:color="000000"/>
              <w:left w:val="single" w:sz="2" w:space="0" w:color="000000"/>
              <w:bottom w:val="single" w:sz="2" w:space="0" w:color="000000"/>
              <w:right w:val="single" w:sz="2" w:space="0" w:color="000000"/>
            </w:tcBorders>
          </w:tcPr>
          <w:p w:rsidR="001B4792" w:rsidRPr="00420934" w:rsidRDefault="00CE360F" w:rsidP="00420934">
            <w:pPr>
              <w:ind w:right="-143"/>
              <w:jc w:val="center"/>
              <w:rPr>
                <w:rFonts w:ascii="Times New Roman" w:eastAsia="Times New Roman" w:hAnsi="Times New Roman" w:cs="Times New Roman"/>
                <w:color w:val="000000"/>
                <w:sz w:val="26"/>
              </w:rPr>
            </w:pPr>
            <w:r>
              <w:rPr>
                <w:rFonts w:ascii="Times New Roman" w:eastAsia="Times New Roman" w:hAnsi="Times New Roman" w:cs="Times New Roman"/>
                <w:color w:val="000000"/>
                <w:sz w:val="24"/>
              </w:rPr>
              <w:t>93</w:t>
            </w:r>
          </w:p>
        </w:tc>
      </w:tr>
    </w:tbl>
    <w:p w:rsidR="001B4792" w:rsidRDefault="001B4792" w:rsidP="00420934">
      <w:pPr>
        <w:spacing w:after="0" w:line="240" w:lineRule="auto"/>
        <w:ind w:right="-1"/>
        <w:jc w:val="both"/>
        <w:rPr>
          <w:rFonts w:ascii="Times New Roman" w:eastAsia="Times New Roman" w:hAnsi="Times New Roman" w:cs="Times New Roman"/>
          <w:color w:val="000000"/>
          <w:sz w:val="26"/>
          <w:lang w:eastAsia="ru-RU"/>
        </w:rPr>
      </w:pPr>
    </w:p>
    <w:p w:rsidR="00420934" w:rsidRPr="007437B7" w:rsidRDefault="00420934" w:rsidP="007437B7">
      <w:pPr>
        <w:spacing w:after="0" w:line="240" w:lineRule="auto"/>
        <w:ind w:firstLine="708"/>
        <w:jc w:val="both"/>
        <w:rPr>
          <w:rFonts w:ascii="Times New Roman" w:hAnsi="Times New Roman" w:cs="Times New Roman"/>
          <w:sz w:val="26"/>
          <w:szCs w:val="26"/>
        </w:rPr>
      </w:pPr>
      <w:r w:rsidRPr="007437B7">
        <w:rPr>
          <w:rFonts w:ascii="Times New Roman" w:hAnsi="Times New Roman" w:cs="Times New Roman"/>
          <w:sz w:val="26"/>
          <w:szCs w:val="26"/>
        </w:rPr>
        <w:t xml:space="preserve">Оценивая примерное количество конкурентов, предлагающих аналогичную продукцию (товар, работу, услугу) или ее заменители, значительная часть </w:t>
      </w:r>
      <w:r w:rsidR="001B4792" w:rsidRPr="007437B7">
        <w:rPr>
          <w:rFonts w:ascii="Times New Roman" w:hAnsi="Times New Roman" w:cs="Times New Roman"/>
          <w:sz w:val="26"/>
          <w:szCs w:val="26"/>
        </w:rPr>
        <w:t>-</w:t>
      </w:r>
      <w:r w:rsidR="00CE360F" w:rsidRPr="007437B7">
        <w:rPr>
          <w:rFonts w:ascii="Times New Roman" w:hAnsi="Times New Roman" w:cs="Times New Roman"/>
          <w:sz w:val="26"/>
          <w:szCs w:val="26"/>
        </w:rPr>
        <w:t xml:space="preserve"> 93</w:t>
      </w:r>
      <w:r w:rsidR="001B4792" w:rsidRPr="007437B7">
        <w:rPr>
          <w:rFonts w:ascii="Times New Roman" w:hAnsi="Times New Roman" w:cs="Times New Roman"/>
          <w:sz w:val="26"/>
          <w:szCs w:val="26"/>
        </w:rPr>
        <w:t>%</w:t>
      </w:r>
      <w:r w:rsidRPr="007437B7">
        <w:rPr>
          <w:rFonts w:ascii="Times New Roman" w:hAnsi="Times New Roman" w:cs="Times New Roman"/>
          <w:sz w:val="26"/>
          <w:szCs w:val="26"/>
        </w:rPr>
        <w:t xml:space="preserve"> опрошенных сообщили о том, что у них имеется большое количество конкурентов; </w:t>
      </w:r>
      <w:r w:rsidR="001B4792" w:rsidRPr="007437B7">
        <w:rPr>
          <w:rFonts w:ascii="Times New Roman" w:hAnsi="Times New Roman" w:cs="Times New Roman"/>
          <w:sz w:val="26"/>
          <w:szCs w:val="26"/>
        </w:rPr>
        <w:t>5</w:t>
      </w:r>
      <w:r w:rsidRPr="007437B7">
        <w:rPr>
          <w:rFonts w:ascii="Times New Roman" w:hAnsi="Times New Roman" w:cs="Times New Roman"/>
          <w:sz w:val="26"/>
          <w:szCs w:val="26"/>
        </w:rPr>
        <w:t xml:space="preserve"> % опрошенных насчитывают от 1 до </w:t>
      </w:r>
      <w:r w:rsidR="001B4792" w:rsidRPr="007437B7">
        <w:rPr>
          <w:rFonts w:ascii="Times New Roman" w:hAnsi="Times New Roman" w:cs="Times New Roman"/>
          <w:sz w:val="26"/>
          <w:szCs w:val="26"/>
        </w:rPr>
        <w:t>3</w:t>
      </w:r>
      <w:r w:rsidRPr="007437B7">
        <w:rPr>
          <w:rFonts w:ascii="Times New Roman" w:hAnsi="Times New Roman" w:cs="Times New Roman"/>
          <w:sz w:val="26"/>
          <w:szCs w:val="26"/>
        </w:rPr>
        <w:t xml:space="preserve"> конкурентов, </w:t>
      </w:r>
      <w:r w:rsidR="00CE360F" w:rsidRPr="007437B7">
        <w:rPr>
          <w:rFonts w:ascii="Times New Roman" w:hAnsi="Times New Roman" w:cs="Times New Roman"/>
          <w:sz w:val="26"/>
          <w:szCs w:val="26"/>
        </w:rPr>
        <w:t>2</w:t>
      </w:r>
      <w:r w:rsidRPr="007437B7">
        <w:rPr>
          <w:rFonts w:ascii="Times New Roman" w:hAnsi="Times New Roman" w:cs="Times New Roman"/>
          <w:sz w:val="26"/>
          <w:szCs w:val="26"/>
        </w:rPr>
        <w:t xml:space="preserve"> % заявили об отсутствии конкурентов.</w:t>
      </w:r>
    </w:p>
    <w:p w:rsidR="00420934" w:rsidRPr="007437B7" w:rsidRDefault="00420934" w:rsidP="007437B7">
      <w:pPr>
        <w:spacing w:after="0" w:line="240" w:lineRule="auto"/>
        <w:jc w:val="both"/>
        <w:rPr>
          <w:rFonts w:ascii="Times New Roman" w:hAnsi="Times New Roman" w:cs="Times New Roman"/>
          <w:sz w:val="26"/>
          <w:szCs w:val="26"/>
        </w:rPr>
      </w:pPr>
      <w:r w:rsidRPr="007437B7">
        <w:rPr>
          <w:rFonts w:ascii="Times New Roman" w:hAnsi="Times New Roman" w:cs="Times New Roman"/>
          <w:sz w:val="26"/>
          <w:szCs w:val="26"/>
        </w:rPr>
        <w:tab/>
      </w:r>
      <w:r w:rsidR="00CE360F" w:rsidRPr="007437B7">
        <w:rPr>
          <w:rFonts w:ascii="Times New Roman" w:hAnsi="Times New Roman" w:cs="Times New Roman"/>
          <w:sz w:val="26"/>
          <w:szCs w:val="26"/>
        </w:rPr>
        <w:t xml:space="preserve"> </w:t>
      </w:r>
      <w:r w:rsidRPr="007437B7">
        <w:rPr>
          <w:rFonts w:ascii="Times New Roman" w:hAnsi="Times New Roman" w:cs="Times New Roman"/>
          <w:sz w:val="26"/>
          <w:szCs w:val="26"/>
        </w:rPr>
        <w:t xml:space="preserve">Представители бизнеса на вопрос: «Как изменилось количество </w:t>
      </w:r>
      <w:r w:rsidR="007437B7">
        <w:rPr>
          <w:rFonts w:ascii="Times New Roman" w:hAnsi="Times New Roman" w:cs="Times New Roman"/>
          <w:sz w:val="26"/>
          <w:szCs w:val="26"/>
        </w:rPr>
        <w:t>в</w:t>
      </w:r>
      <w:r w:rsidRPr="007437B7">
        <w:rPr>
          <w:rFonts w:ascii="Times New Roman" w:hAnsi="Times New Roman" w:cs="Times New Roman"/>
          <w:sz w:val="26"/>
          <w:szCs w:val="26"/>
        </w:rPr>
        <w:t xml:space="preserve">аших конкурентов на основном рынке за последние </w:t>
      </w:r>
      <w:r w:rsidR="00CE360F" w:rsidRPr="007437B7">
        <w:rPr>
          <w:rFonts w:ascii="Times New Roman" w:hAnsi="Times New Roman" w:cs="Times New Roman"/>
          <w:sz w:val="26"/>
          <w:szCs w:val="26"/>
        </w:rPr>
        <w:t>3</w:t>
      </w:r>
      <w:r w:rsidRPr="007437B7">
        <w:rPr>
          <w:rFonts w:ascii="Times New Roman" w:hAnsi="Times New Roman" w:cs="Times New Roman"/>
          <w:sz w:val="26"/>
          <w:szCs w:val="26"/>
        </w:rPr>
        <w:t xml:space="preserve"> года?» отметили</w:t>
      </w:r>
      <w:r w:rsidR="00CE360F" w:rsidRPr="007437B7">
        <w:rPr>
          <w:rFonts w:ascii="Times New Roman" w:hAnsi="Times New Roman" w:cs="Times New Roman"/>
          <w:sz w:val="26"/>
          <w:szCs w:val="26"/>
        </w:rPr>
        <w:t xml:space="preserve">, что </w:t>
      </w:r>
      <w:r w:rsidRPr="007437B7">
        <w:rPr>
          <w:rFonts w:ascii="Times New Roman" w:hAnsi="Times New Roman" w:cs="Times New Roman"/>
          <w:sz w:val="26"/>
          <w:szCs w:val="26"/>
        </w:rPr>
        <w:t>число конкурентов не изменилось</w:t>
      </w:r>
      <w:r w:rsidR="007437B7">
        <w:rPr>
          <w:rFonts w:ascii="Times New Roman" w:hAnsi="Times New Roman" w:cs="Times New Roman"/>
          <w:sz w:val="26"/>
          <w:szCs w:val="26"/>
        </w:rPr>
        <w:t>, это 92%</w:t>
      </w:r>
      <w:r w:rsidR="00974BA2">
        <w:rPr>
          <w:rFonts w:ascii="Times New Roman" w:hAnsi="Times New Roman" w:cs="Times New Roman"/>
          <w:sz w:val="26"/>
          <w:szCs w:val="26"/>
        </w:rPr>
        <w:t xml:space="preserve"> и</w:t>
      </w:r>
      <w:r w:rsidRPr="007437B7">
        <w:rPr>
          <w:rFonts w:ascii="Times New Roman" w:hAnsi="Times New Roman" w:cs="Times New Roman"/>
          <w:sz w:val="26"/>
          <w:szCs w:val="26"/>
        </w:rPr>
        <w:t xml:space="preserve"> </w:t>
      </w:r>
      <w:r w:rsidR="00CE360F" w:rsidRPr="007437B7">
        <w:rPr>
          <w:rFonts w:ascii="Times New Roman" w:hAnsi="Times New Roman" w:cs="Times New Roman"/>
          <w:sz w:val="26"/>
          <w:szCs w:val="26"/>
        </w:rPr>
        <w:t>8</w:t>
      </w:r>
      <w:r w:rsidRPr="007437B7">
        <w:rPr>
          <w:rFonts w:ascii="Times New Roman" w:hAnsi="Times New Roman" w:cs="Times New Roman"/>
          <w:sz w:val="26"/>
          <w:szCs w:val="26"/>
        </w:rPr>
        <w:t xml:space="preserve"> % опрошенных считают, что число конкурентов увеличилось</w:t>
      </w:r>
      <w:r w:rsidR="00CE360F" w:rsidRPr="007437B7">
        <w:rPr>
          <w:rFonts w:ascii="Times New Roman" w:hAnsi="Times New Roman" w:cs="Times New Roman"/>
          <w:sz w:val="26"/>
          <w:szCs w:val="26"/>
        </w:rPr>
        <w:t>.</w:t>
      </w:r>
      <w:r w:rsidRPr="007437B7">
        <w:rPr>
          <w:rFonts w:ascii="Times New Roman" w:hAnsi="Times New Roman" w:cs="Times New Roman"/>
          <w:sz w:val="26"/>
          <w:szCs w:val="26"/>
        </w:rPr>
        <w:t xml:space="preserve"> </w:t>
      </w:r>
    </w:p>
    <w:p w:rsidR="007437B7" w:rsidRDefault="007437B7" w:rsidP="00420934">
      <w:pPr>
        <w:spacing w:after="0" w:line="240" w:lineRule="auto"/>
        <w:ind w:left="51" w:right="492" w:hanging="10"/>
        <w:jc w:val="center"/>
        <w:rPr>
          <w:rFonts w:ascii="Times New Roman" w:eastAsia="Times New Roman" w:hAnsi="Times New Roman" w:cs="Times New Roman"/>
          <w:color w:val="000000"/>
          <w:sz w:val="26"/>
          <w:lang w:eastAsia="ru-RU"/>
        </w:rPr>
      </w:pPr>
    </w:p>
    <w:p w:rsidR="00B057A6" w:rsidRDefault="00A23CD4" w:rsidP="00B057A6">
      <w:pPr>
        <w:spacing w:after="0" w:line="240" w:lineRule="auto"/>
        <w:ind w:right="-1" w:firstLine="41"/>
        <w:rPr>
          <w:rFonts w:ascii="Times New Roman" w:eastAsia="Times New Roman" w:hAnsi="Times New Roman" w:cs="Times New Roman"/>
          <w:color w:val="000000"/>
          <w:sz w:val="26"/>
          <w:lang w:eastAsia="ru-RU"/>
        </w:rPr>
      </w:pPr>
      <w:r w:rsidRPr="00420934">
        <w:rPr>
          <w:rFonts w:ascii="Times New Roman" w:eastAsia="Times New Roman" w:hAnsi="Times New Roman" w:cs="Times New Roman"/>
          <w:color w:val="000000"/>
          <w:sz w:val="26"/>
          <w:lang w:eastAsia="ru-RU"/>
        </w:rPr>
        <w:t>Предприниматели оценили состояние конкуренции в муниципальном образовании «</w:t>
      </w:r>
      <w:r>
        <w:rPr>
          <w:rFonts w:ascii="Times New Roman" w:eastAsia="Times New Roman" w:hAnsi="Times New Roman" w:cs="Times New Roman"/>
          <w:color w:val="000000"/>
          <w:sz w:val="26"/>
          <w:lang w:eastAsia="ru-RU"/>
        </w:rPr>
        <w:t>Гиагинский район</w:t>
      </w:r>
      <w:r w:rsidRPr="00420934">
        <w:rPr>
          <w:rFonts w:ascii="Times New Roman" w:eastAsia="Times New Roman" w:hAnsi="Times New Roman" w:cs="Times New Roman"/>
          <w:color w:val="000000"/>
          <w:sz w:val="26"/>
          <w:lang w:eastAsia="ru-RU"/>
        </w:rPr>
        <w:t>» следующим образом</w:t>
      </w:r>
      <w:r w:rsidR="00B057A6">
        <w:rPr>
          <w:rFonts w:ascii="Times New Roman" w:eastAsia="Times New Roman" w:hAnsi="Times New Roman" w:cs="Times New Roman"/>
          <w:color w:val="000000"/>
          <w:sz w:val="26"/>
          <w:lang w:eastAsia="ru-RU"/>
        </w:rPr>
        <w:t xml:space="preserve">: </w:t>
      </w:r>
    </w:p>
    <w:p w:rsidR="00A23CD4" w:rsidRDefault="00B057A6" w:rsidP="00B057A6">
      <w:pPr>
        <w:spacing w:after="0" w:line="240" w:lineRule="auto"/>
        <w:ind w:right="-1" w:firstLine="41"/>
        <w:rPr>
          <w:rFonts w:ascii="Times New Roman" w:eastAsia="Times New Roman" w:hAnsi="Times New Roman" w:cs="Times New Roman"/>
          <w:color w:val="000000"/>
          <w:sz w:val="26"/>
          <w:lang w:eastAsia="ru-RU"/>
        </w:rPr>
      </w:pPr>
      <w:r w:rsidRPr="00420934">
        <w:rPr>
          <w:rFonts w:ascii="Times New Roman" w:eastAsia="Times New Roman" w:hAnsi="Times New Roman" w:cs="Times New Roman"/>
          <w:color w:val="000000"/>
          <w:sz w:val="26"/>
          <w:lang w:eastAsia="ru-RU"/>
        </w:rPr>
        <w:t>Оценка к</w:t>
      </w:r>
      <w:r>
        <w:rPr>
          <w:rFonts w:ascii="Times New Roman" w:eastAsia="Times New Roman" w:hAnsi="Times New Roman" w:cs="Times New Roman"/>
          <w:color w:val="000000"/>
          <w:sz w:val="26"/>
          <w:lang w:eastAsia="ru-RU"/>
        </w:rPr>
        <w:t>о</w:t>
      </w:r>
      <w:r w:rsidRPr="00420934">
        <w:rPr>
          <w:rFonts w:ascii="Times New Roman" w:eastAsia="Times New Roman" w:hAnsi="Times New Roman" w:cs="Times New Roman"/>
          <w:color w:val="000000"/>
          <w:sz w:val="26"/>
          <w:lang w:eastAsia="ru-RU"/>
        </w:rPr>
        <w:t>нкуренции хозяйствующими субъектами</w:t>
      </w:r>
      <w:r>
        <w:rPr>
          <w:rFonts w:ascii="Times New Roman" w:eastAsia="Times New Roman" w:hAnsi="Times New Roman" w:cs="Times New Roman"/>
          <w:color w:val="000000"/>
          <w:sz w:val="26"/>
          <w:lang w:eastAsia="ru-RU"/>
        </w:rPr>
        <w:t xml:space="preserve"> </w:t>
      </w:r>
      <w:r w:rsidRPr="00420934">
        <w:rPr>
          <w:rFonts w:ascii="Times New Roman" w:eastAsia="Times New Roman" w:hAnsi="Times New Roman" w:cs="Times New Roman"/>
          <w:color w:val="000000"/>
          <w:sz w:val="26"/>
          <w:lang w:eastAsia="ru-RU"/>
        </w:rPr>
        <w:t>(в % от общего числа</w:t>
      </w:r>
      <w:r>
        <w:rPr>
          <w:rFonts w:ascii="Times New Roman" w:eastAsia="Times New Roman" w:hAnsi="Times New Roman" w:cs="Times New Roman"/>
          <w:color w:val="000000"/>
          <w:sz w:val="26"/>
          <w:lang w:eastAsia="ru-RU"/>
        </w:rPr>
        <w:t xml:space="preserve"> </w:t>
      </w:r>
      <w:proofErr w:type="gramStart"/>
      <w:r w:rsidRPr="00420934">
        <w:rPr>
          <w:rFonts w:ascii="Times New Roman" w:eastAsia="Times New Roman" w:hAnsi="Times New Roman" w:cs="Times New Roman"/>
          <w:color w:val="000000"/>
          <w:sz w:val="26"/>
          <w:lang w:eastAsia="ru-RU"/>
        </w:rPr>
        <w:t>опрошен</w:t>
      </w:r>
      <w:r>
        <w:rPr>
          <w:rFonts w:ascii="Times New Roman" w:eastAsia="Times New Roman" w:hAnsi="Times New Roman" w:cs="Times New Roman"/>
          <w:color w:val="000000"/>
          <w:sz w:val="26"/>
          <w:lang w:eastAsia="ru-RU"/>
        </w:rPr>
        <w:t>-</w:t>
      </w:r>
      <w:proofErr w:type="spellStart"/>
      <w:r w:rsidRPr="00420934">
        <w:rPr>
          <w:rFonts w:ascii="Times New Roman" w:eastAsia="Times New Roman" w:hAnsi="Times New Roman" w:cs="Times New Roman"/>
          <w:color w:val="000000"/>
          <w:sz w:val="26"/>
          <w:lang w:eastAsia="ru-RU"/>
        </w:rPr>
        <w:t>ных</w:t>
      </w:r>
      <w:proofErr w:type="spellEnd"/>
      <w:proofErr w:type="gramEnd"/>
      <w:r w:rsidRPr="00420934">
        <w:rPr>
          <w:rFonts w:ascii="Times New Roman" w:eastAsia="Times New Roman" w:hAnsi="Times New Roman" w:cs="Times New Roman"/>
          <w:color w:val="000000"/>
          <w:sz w:val="26"/>
          <w:lang w:eastAsia="ru-RU"/>
        </w:rPr>
        <w:t>)</w:t>
      </w:r>
    </w:p>
    <w:tbl>
      <w:tblPr>
        <w:tblStyle w:val="TableGrid1"/>
        <w:tblW w:w="9358" w:type="dxa"/>
        <w:tblInd w:w="-5" w:type="dxa"/>
        <w:tblCellMar>
          <w:left w:w="115" w:type="dxa"/>
          <w:right w:w="115" w:type="dxa"/>
        </w:tblCellMar>
        <w:tblLook w:val="04A0" w:firstRow="1" w:lastRow="0" w:firstColumn="1" w:lastColumn="0" w:noHBand="0" w:noVBand="1"/>
      </w:tblPr>
      <w:tblGrid>
        <w:gridCol w:w="2129"/>
        <w:gridCol w:w="2551"/>
        <w:gridCol w:w="2410"/>
        <w:gridCol w:w="2268"/>
      </w:tblGrid>
      <w:tr w:rsidR="008F1852" w:rsidRPr="00420934" w:rsidTr="008F1852">
        <w:trPr>
          <w:trHeight w:val="566"/>
        </w:trPr>
        <w:tc>
          <w:tcPr>
            <w:tcW w:w="2129" w:type="dxa"/>
            <w:tcBorders>
              <w:top w:val="single" w:sz="2" w:space="0" w:color="000000"/>
              <w:left w:val="single" w:sz="2" w:space="0" w:color="000000"/>
              <w:bottom w:val="single" w:sz="2" w:space="0" w:color="000000"/>
              <w:right w:val="single" w:sz="2" w:space="0" w:color="000000"/>
            </w:tcBorders>
          </w:tcPr>
          <w:p w:rsidR="008F1852" w:rsidRPr="00420934" w:rsidRDefault="008F1852" w:rsidP="007437B7">
            <w:pPr>
              <w:jc w:val="center"/>
              <w:rPr>
                <w:rFonts w:ascii="Times New Roman" w:eastAsia="Times New Roman" w:hAnsi="Times New Roman" w:cs="Times New Roman"/>
                <w:color w:val="000000"/>
                <w:sz w:val="20"/>
                <w:szCs w:val="20"/>
              </w:rPr>
            </w:pPr>
            <w:r w:rsidRPr="00420934">
              <w:rPr>
                <w:rFonts w:ascii="Times New Roman" w:eastAsia="Times New Roman" w:hAnsi="Times New Roman" w:cs="Times New Roman"/>
                <w:color w:val="000000"/>
                <w:sz w:val="20"/>
                <w:szCs w:val="20"/>
              </w:rPr>
              <w:t>Слабая конкуренция</w:t>
            </w:r>
          </w:p>
        </w:tc>
        <w:tc>
          <w:tcPr>
            <w:tcW w:w="2551" w:type="dxa"/>
            <w:tcBorders>
              <w:top w:val="single" w:sz="2" w:space="0" w:color="000000"/>
              <w:left w:val="single" w:sz="2" w:space="0" w:color="000000"/>
              <w:bottom w:val="single" w:sz="2" w:space="0" w:color="000000"/>
              <w:right w:val="single" w:sz="2" w:space="0" w:color="000000"/>
            </w:tcBorders>
          </w:tcPr>
          <w:p w:rsidR="008F1852" w:rsidRPr="00420934" w:rsidRDefault="008F1852" w:rsidP="007437B7">
            <w:pPr>
              <w:jc w:val="center"/>
              <w:rPr>
                <w:rFonts w:ascii="Times New Roman" w:eastAsia="Times New Roman" w:hAnsi="Times New Roman" w:cs="Times New Roman"/>
                <w:color w:val="000000"/>
                <w:sz w:val="20"/>
                <w:szCs w:val="20"/>
              </w:rPr>
            </w:pPr>
            <w:r w:rsidRPr="00420934">
              <w:rPr>
                <w:rFonts w:ascii="Times New Roman" w:eastAsia="Times New Roman" w:hAnsi="Times New Roman" w:cs="Times New Roman"/>
                <w:color w:val="000000"/>
                <w:sz w:val="20"/>
                <w:szCs w:val="20"/>
              </w:rPr>
              <w:t>Умеренная конкуренция</w:t>
            </w:r>
          </w:p>
        </w:tc>
        <w:tc>
          <w:tcPr>
            <w:tcW w:w="2410" w:type="dxa"/>
            <w:tcBorders>
              <w:top w:val="single" w:sz="2" w:space="0" w:color="000000"/>
              <w:left w:val="single" w:sz="2" w:space="0" w:color="000000"/>
              <w:bottom w:val="single" w:sz="2" w:space="0" w:color="000000"/>
              <w:right w:val="single" w:sz="2" w:space="0" w:color="000000"/>
            </w:tcBorders>
          </w:tcPr>
          <w:p w:rsidR="008F1852" w:rsidRPr="00420934" w:rsidRDefault="008F1852" w:rsidP="007437B7">
            <w:pPr>
              <w:jc w:val="center"/>
              <w:rPr>
                <w:rFonts w:ascii="Times New Roman" w:eastAsia="Times New Roman" w:hAnsi="Times New Roman" w:cs="Times New Roman"/>
                <w:color w:val="000000"/>
                <w:sz w:val="20"/>
                <w:szCs w:val="20"/>
              </w:rPr>
            </w:pPr>
            <w:r w:rsidRPr="00420934">
              <w:rPr>
                <w:rFonts w:ascii="Times New Roman" w:eastAsia="Times New Roman" w:hAnsi="Times New Roman" w:cs="Times New Roman"/>
                <w:color w:val="000000"/>
                <w:sz w:val="20"/>
                <w:szCs w:val="20"/>
              </w:rPr>
              <w:t>Высокая конкуренция</w:t>
            </w:r>
          </w:p>
        </w:tc>
        <w:tc>
          <w:tcPr>
            <w:tcW w:w="2268" w:type="dxa"/>
            <w:tcBorders>
              <w:top w:val="single" w:sz="2" w:space="0" w:color="000000"/>
              <w:left w:val="single" w:sz="2" w:space="0" w:color="000000"/>
              <w:bottom w:val="single" w:sz="2" w:space="0" w:color="000000"/>
              <w:right w:val="single" w:sz="2" w:space="0" w:color="000000"/>
            </w:tcBorders>
          </w:tcPr>
          <w:p w:rsidR="008F1852" w:rsidRPr="00420934" w:rsidRDefault="008F1852" w:rsidP="007437B7">
            <w:pPr>
              <w:jc w:val="center"/>
              <w:rPr>
                <w:rFonts w:ascii="Times New Roman" w:eastAsia="Times New Roman" w:hAnsi="Times New Roman" w:cs="Times New Roman"/>
                <w:color w:val="000000"/>
                <w:sz w:val="20"/>
                <w:szCs w:val="20"/>
              </w:rPr>
            </w:pPr>
            <w:r w:rsidRPr="00420934">
              <w:rPr>
                <w:rFonts w:ascii="Times New Roman" w:eastAsia="Times New Roman" w:hAnsi="Times New Roman" w:cs="Times New Roman"/>
                <w:color w:val="000000"/>
                <w:sz w:val="20"/>
                <w:szCs w:val="20"/>
              </w:rPr>
              <w:t>Нет конкуренции</w:t>
            </w:r>
          </w:p>
        </w:tc>
      </w:tr>
      <w:tr w:rsidR="008F1852" w:rsidRPr="00420934" w:rsidTr="008F1852">
        <w:trPr>
          <w:trHeight w:val="269"/>
        </w:trPr>
        <w:tc>
          <w:tcPr>
            <w:tcW w:w="2129" w:type="dxa"/>
            <w:tcBorders>
              <w:top w:val="single" w:sz="2" w:space="0" w:color="000000"/>
              <w:left w:val="single" w:sz="2" w:space="0" w:color="000000"/>
              <w:bottom w:val="single" w:sz="2" w:space="0" w:color="000000"/>
              <w:right w:val="single" w:sz="2" w:space="0" w:color="000000"/>
            </w:tcBorders>
          </w:tcPr>
          <w:p w:rsidR="008F1852" w:rsidRPr="00420934" w:rsidRDefault="008F1852" w:rsidP="00420934">
            <w:pPr>
              <w:spacing w:line="259" w:lineRule="auto"/>
              <w:ind w:right="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551" w:type="dxa"/>
            <w:tcBorders>
              <w:top w:val="single" w:sz="2" w:space="0" w:color="000000"/>
              <w:left w:val="single" w:sz="2" w:space="0" w:color="000000"/>
              <w:bottom w:val="single" w:sz="2" w:space="0" w:color="000000"/>
              <w:right w:val="single" w:sz="2" w:space="0" w:color="000000"/>
            </w:tcBorders>
          </w:tcPr>
          <w:p w:rsidR="008F1852" w:rsidRPr="00420934" w:rsidRDefault="008F1852" w:rsidP="008F1852">
            <w:pPr>
              <w:spacing w:line="259" w:lineRule="auto"/>
              <w:ind w:left="12"/>
              <w:jc w:val="center"/>
              <w:rPr>
                <w:rFonts w:ascii="Times New Roman" w:eastAsia="Times New Roman" w:hAnsi="Times New Roman" w:cs="Times New Roman"/>
                <w:color w:val="000000"/>
                <w:sz w:val="24"/>
                <w:szCs w:val="24"/>
              </w:rPr>
            </w:pPr>
            <w:r w:rsidRPr="008F185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5</w:t>
            </w:r>
          </w:p>
        </w:tc>
        <w:tc>
          <w:tcPr>
            <w:tcW w:w="2410" w:type="dxa"/>
            <w:tcBorders>
              <w:top w:val="single" w:sz="2" w:space="0" w:color="000000"/>
              <w:left w:val="single" w:sz="2" w:space="0" w:color="000000"/>
              <w:bottom w:val="single" w:sz="2" w:space="0" w:color="000000"/>
              <w:right w:val="single" w:sz="2" w:space="0" w:color="000000"/>
            </w:tcBorders>
          </w:tcPr>
          <w:p w:rsidR="008F1852" w:rsidRPr="00420934" w:rsidRDefault="008F1852" w:rsidP="00420934">
            <w:pPr>
              <w:spacing w:line="259" w:lineRule="auto"/>
              <w:ind w:right="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2268" w:type="dxa"/>
            <w:tcBorders>
              <w:top w:val="single" w:sz="2" w:space="0" w:color="000000"/>
              <w:left w:val="single" w:sz="2" w:space="0" w:color="000000"/>
              <w:bottom w:val="single" w:sz="2" w:space="0" w:color="000000"/>
              <w:right w:val="single" w:sz="2" w:space="0" w:color="000000"/>
            </w:tcBorders>
          </w:tcPr>
          <w:p w:rsidR="008F1852" w:rsidRPr="00420934" w:rsidRDefault="008F1852" w:rsidP="00420934">
            <w:pPr>
              <w:spacing w:line="259" w:lineRule="auto"/>
              <w:ind w:left="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bl>
    <w:p w:rsidR="0049645B" w:rsidRPr="0049645B" w:rsidRDefault="0049645B" w:rsidP="00B057A6">
      <w:pPr>
        <w:tabs>
          <w:tab w:val="left" w:pos="8931"/>
        </w:tabs>
        <w:spacing w:after="0" w:line="240" w:lineRule="auto"/>
        <w:ind w:left="9" w:right="335" w:firstLine="839"/>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- 73</w:t>
      </w:r>
      <w:r w:rsidR="00420934" w:rsidRPr="00420934">
        <w:rPr>
          <w:rFonts w:ascii="Times New Roman" w:eastAsia="Times New Roman" w:hAnsi="Times New Roman" w:cs="Times New Roman"/>
          <w:color w:val="000000"/>
          <w:sz w:val="26"/>
          <w:lang w:eastAsia="ru-RU"/>
        </w:rPr>
        <w:t xml:space="preserve"> % опрошенных отмечают «высокую конкуренцию», в связи с чем респонденты считают, что для сохранения рыночной позиции бизнеса необходимо регулярно (раз в год или чаще) предпринимать меры по повышению конкурентоспособности своей продукции, работы, услуги </w:t>
      </w:r>
      <w:r w:rsidR="00420934" w:rsidRPr="00420934">
        <w:rPr>
          <w:rFonts w:ascii="Times New Roman" w:eastAsia="Times New Roman" w:hAnsi="Times New Roman" w:cs="Times New Roman"/>
          <w:noProof/>
          <w:color w:val="000000"/>
          <w:sz w:val="26"/>
          <w:lang w:eastAsia="ru-RU"/>
        </w:rPr>
        <w:drawing>
          <wp:inline distT="0" distB="0" distL="0" distR="0" wp14:anchorId="179CB56C" wp14:editId="71E8B7A3">
            <wp:extent cx="60960" cy="67075"/>
            <wp:effectExtent l="0" t="0" r="0" b="0"/>
            <wp:docPr id="24" name="Picture 28034"/>
            <wp:cNvGraphicFramePr/>
            <a:graphic xmlns:a="http://schemas.openxmlformats.org/drawingml/2006/main">
              <a:graphicData uri="http://schemas.openxmlformats.org/drawingml/2006/picture">
                <pic:pic xmlns:pic="http://schemas.openxmlformats.org/drawingml/2006/picture">
                  <pic:nvPicPr>
                    <pic:cNvPr id="28034" name="Picture 28034"/>
                    <pic:cNvPicPr/>
                  </pic:nvPicPr>
                  <pic:blipFill>
                    <a:blip r:embed="rId10"/>
                    <a:stretch>
                      <a:fillRect/>
                    </a:stretch>
                  </pic:blipFill>
                  <pic:spPr>
                    <a:xfrm>
                      <a:off x="0" y="0"/>
                      <a:ext cx="60960" cy="67075"/>
                    </a:xfrm>
                    <a:prstGeom prst="rect">
                      <a:avLst/>
                    </a:prstGeom>
                  </pic:spPr>
                </pic:pic>
              </a:graphicData>
            </a:graphic>
          </wp:inline>
        </w:drawing>
      </w:r>
      <w:r w:rsidRPr="0049645B">
        <w:rPr>
          <w:rFonts w:ascii="Times New Roman" w:eastAsia="Times New Roman" w:hAnsi="Times New Roman" w:cs="Times New Roman"/>
          <w:color w:val="000000"/>
          <w:sz w:val="26"/>
          <w:lang w:eastAsia="ru-RU"/>
        </w:rPr>
        <w:t>(снижение цен, повышение качества, развитие сопутствующих услуг, иное), а также время от времени (раз в 2-3 года) применять новые способы ее повышения, не используемые компанией ранее;</w:t>
      </w:r>
    </w:p>
    <w:p w:rsidR="0049645B" w:rsidRPr="0049645B" w:rsidRDefault="0049645B" w:rsidP="00B057A6">
      <w:pPr>
        <w:tabs>
          <w:tab w:val="left" w:pos="8931"/>
        </w:tabs>
        <w:spacing w:after="0" w:line="240" w:lineRule="auto"/>
        <w:ind w:left="9" w:right="335" w:firstLine="839"/>
        <w:jc w:val="both"/>
        <w:rPr>
          <w:rFonts w:ascii="Times New Roman" w:eastAsia="Times New Roman" w:hAnsi="Times New Roman" w:cs="Times New Roman"/>
          <w:color w:val="000000"/>
          <w:sz w:val="26"/>
          <w:lang w:eastAsia="ru-RU"/>
        </w:rPr>
      </w:pPr>
      <w:r w:rsidRPr="0049645B">
        <w:rPr>
          <w:rFonts w:ascii="Times New Roman" w:eastAsia="Times New Roman" w:hAnsi="Times New Roman" w:cs="Times New Roman"/>
          <w:noProof/>
          <w:color w:val="000000"/>
          <w:sz w:val="26"/>
          <w:lang w:eastAsia="ru-RU"/>
        </w:rPr>
        <w:drawing>
          <wp:anchor distT="0" distB="0" distL="114300" distR="114300" simplePos="0" relativeHeight="251662336" behindDoc="0" locked="0" layoutInCell="1" allowOverlap="0" wp14:anchorId="6D8799D2" wp14:editId="0624F631">
            <wp:simplePos x="0" y="0"/>
            <wp:positionH relativeFrom="page">
              <wp:posOffset>377952</wp:posOffset>
            </wp:positionH>
            <wp:positionV relativeFrom="page">
              <wp:posOffset>4890386</wp:posOffset>
            </wp:positionV>
            <wp:extent cx="9144" cy="9146"/>
            <wp:effectExtent l="0" t="0" r="0" b="0"/>
            <wp:wrapSquare wrapText="bothSides"/>
            <wp:docPr id="26" name="Picture 7704"/>
            <wp:cNvGraphicFramePr/>
            <a:graphic xmlns:a="http://schemas.openxmlformats.org/drawingml/2006/main">
              <a:graphicData uri="http://schemas.openxmlformats.org/drawingml/2006/picture">
                <pic:pic xmlns:pic="http://schemas.openxmlformats.org/drawingml/2006/picture">
                  <pic:nvPicPr>
                    <pic:cNvPr id="7704" name="Picture 7704"/>
                    <pic:cNvPicPr/>
                  </pic:nvPicPr>
                  <pic:blipFill>
                    <a:blip r:embed="rId11"/>
                    <a:stretch>
                      <a:fillRect/>
                    </a:stretch>
                  </pic:blipFill>
                  <pic:spPr>
                    <a:xfrm>
                      <a:off x="0" y="0"/>
                      <a:ext cx="9144" cy="9146"/>
                    </a:xfrm>
                    <a:prstGeom prst="rect">
                      <a:avLst/>
                    </a:prstGeom>
                  </pic:spPr>
                </pic:pic>
              </a:graphicData>
            </a:graphic>
          </wp:anchor>
        </w:drawing>
      </w:r>
      <w:r w:rsidRPr="0049645B">
        <w:rPr>
          <w:rFonts w:ascii="Times New Roman" w:eastAsia="Times New Roman" w:hAnsi="Times New Roman" w:cs="Times New Roman"/>
          <w:noProof/>
          <w:color w:val="000000"/>
          <w:sz w:val="26"/>
          <w:lang w:eastAsia="ru-RU"/>
        </w:rPr>
        <w:drawing>
          <wp:anchor distT="0" distB="0" distL="114300" distR="114300" simplePos="0" relativeHeight="251663360" behindDoc="0" locked="0" layoutInCell="1" allowOverlap="0" wp14:anchorId="530574AA" wp14:editId="135986CF">
            <wp:simplePos x="0" y="0"/>
            <wp:positionH relativeFrom="page">
              <wp:posOffset>6912864</wp:posOffset>
            </wp:positionH>
            <wp:positionV relativeFrom="page">
              <wp:posOffset>6789832</wp:posOffset>
            </wp:positionV>
            <wp:extent cx="3049" cy="3049"/>
            <wp:effectExtent l="0" t="0" r="0" b="0"/>
            <wp:wrapSquare wrapText="bothSides"/>
            <wp:docPr id="27" name="Picture 7707"/>
            <wp:cNvGraphicFramePr/>
            <a:graphic xmlns:a="http://schemas.openxmlformats.org/drawingml/2006/main">
              <a:graphicData uri="http://schemas.openxmlformats.org/drawingml/2006/picture">
                <pic:pic xmlns:pic="http://schemas.openxmlformats.org/drawingml/2006/picture">
                  <pic:nvPicPr>
                    <pic:cNvPr id="7707" name="Picture 7707"/>
                    <pic:cNvPicPr/>
                  </pic:nvPicPr>
                  <pic:blipFill>
                    <a:blip r:embed="rId12"/>
                    <a:stretch>
                      <a:fillRect/>
                    </a:stretch>
                  </pic:blipFill>
                  <pic:spPr>
                    <a:xfrm>
                      <a:off x="0" y="0"/>
                      <a:ext cx="3049" cy="3049"/>
                    </a:xfrm>
                    <a:prstGeom prst="rect">
                      <a:avLst/>
                    </a:prstGeom>
                  </pic:spPr>
                </pic:pic>
              </a:graphicData>
            </a:graphic>
          </wp:anchor>
        </w:drawing>
      </w:r>
      <w:r>
        <w:rPr>
          <w:rFonts w:ascii="Times New Roman" w:eastAsia="Times New Roman" w:hAnsi="Times New Roman" w:cs="Times New Roman"/>
          <w:color w:val="000000"/>
          <w:sz w:val="26"/>
          <w:lang w:eastAsia="ru-RU"/>
        </w:rPr>
        <w:t>- 15</w:t>
      </w:r>
      <w:r w:rsidRPr="0049645B">
        <w:rPr>
          <w:rFonts w:ascii="Times New Roman" w:eastAsia="Times New Roman" w:hAnsi="Times New Roman" w:cs="Times New Roman"/>
          <w:color w:val="000000"/>
          <w:sz w:val="26"/>
          <w:lang w:eastAsia="ru-RU"/>
        </w:rPr>
        <w:t xml:space="preserve"> % опрошенных отмечают «умеренную конкуренцию», в связи с чем респонденты считают, что для сохранения рыночной позиции бизнеса необходимо регулярно (раз в год или чаще) предпринимать меры по повышению конкурентоспособности своей продукции, работы, услуги (снижение цен, повышение качества, развитие сопутствующих услуг, иное);</w:t>
      </w:r>
    </w:p>
    <w:p w:rsidR="0049645B" w:rsidRPr="0049645B" w:rsidRDefault="0049645B" w:rsidP="00B057A6">
      <w:pPr>
        <w:tabs>
          <w:tab w:val="left" w:pos="8931"/>
        </w:tabs>
        <w:spacing w:after="0" w:line="240" w:lineRule="auto"/>
        <w:ind w:right="335" w:firstLine="839"/>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5</w:t>
      </w:r>
      <w:r w:rsidRPr="0049645B">
        <w:rPr>
          <w:rFonts w:ascii="Times New Roman" w:eastAsia="Times New Roman" w:hAnsi="Times New Roman" w:cs="Times New Roman"/>
          <w:color w:val="000000"/>
          <w:sz w:val="26"/>
          <w:lang w:eastAsia="ru-RU"/>
        </w:rPr>
        <w:t xml:space="preserve"> % опрошенных отмечают «слабую конкуренцию», в связи с чем респонденты считают, что для сохранения рыночной позиции бизнеса время от времени (раз в 2-3 года) может потребоваться реализация мер по повышению конкурентоспособности своей продукции, работы, услуги (снижение цен, повышение качества, развитие сопутствующих услуг, иное);</w:t>
      </w:r>
    </w:p>
    <w:p w:rsidR="0049645B" w:rsidRDefault="0049645B" w:rsidP="00B057A6">
      <w:pPr>
        <w:tabs>
          <w:tab w:val="left" w:pos="8931"/>
        </w:tabs>
        <w:spacing w:after="0" w:line="240" w:lineRule="auto"/>
        <w:ind w:right="335" w:firstLine="839"/>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- 2</w:t>
      </w:r>
      <w:r w:rsidRPr="0049645B">
        <w:rPr>
          <w:rFonts w:ascii="Times New Roman" w:eastAsia="Times New Roman" w:hAnsi="Times New Roman" w:cs="Times New Roman"/>
          <w:color w:val="000000"/>
          <w:sz w:val="26"/>
          <w:lang w:eastAsia="ru-RU"/>
        </w:rPr>
        <w:t xml:space="preserve"> % опрошенных отмечают, что «нет конкуренции». В связи с чем респонденты считают, что для сохранения рыночной позиции бизнеса нет необходимости реализовывать какие-либо меры по повышению конкурентоспособности своей продукции, работы, услуги (снижение цен, повышение качества, развитие сопутствующих услуг, иное);</w:t>
      </w:r>
    </w:p>
    <w:p w:rsidR="00736CEB" w:rsidRPr="0049645B" w:rsidRDefault="00736CEB" w:rsidP="00B057A6">
      <w:pPr>
        <w:tabs>
          <w:tab w:val="left" w:pos="8931"/>
        </w:tabs>
        <w:spacing w:after="0" w:line="240" w:lineRule="auto"/>
        <w:ind w:right="335" w:firstLine="839"/>
        <w:jc w:val="both"/>
        <w:rPr>
          <w:rFonts w:ascii="Times New Roman" w:eastAsia="Times New Roman" w:hAnsi="Times New Roman" w:cs="Times New Roman"/>
          <w:color w:val="000000"/>
          <w:sz w:val="26"/>
          <w:lang w:eastAsia="ru-RU"/>
        </w:rPr>
      </w:pPr>
    </w:p>
    <w:p w:rsidR="001968B2" w:rsidRPr="001968B2" w:rsidRDefault="001968B2" w:rsidP="001968B2">
      <w:pPr>
        <w:spacing w:after="12" w:line="248" w:lineRule="auto"/>
        <w:ind w:left="51" w:right="84" w:hanging="10"/>
        <w:jc w:val="center"/>
        <w:rPr>
          <w:rFonts w:ascii="Times New Roman" w:eastAsia="Times New Roman" w:hAnsi="Times New Roman" w:cs="Times New Roman"/>
          <w:color w:val="000000"/>
          <w:sz w:val="26"/>
          <w:lang w:eastAsia="ru-RU"/>
        </w:rPr>
      </w:pPr>
      <w:r w:rsidRPr="001968B2">
        <w:rPr>
          <w:rFonts w:ascii="Times New Roman" w:eastAsia="Times New Roman" w:hAnsi="Times New Roman" w:cs="Times New Roman"/>
          <w:color w:val="000000"/>
          <w:sz w:val="26"/>
          <w:lang w:eastAsia="ru-RU"/>
        </w:rPr>
        <w:t>Число поставщиков основного закупаемого товара (работы, услуги)</w:t>
      </w:r>
    </w:p>
    <w:p w:rsidR="001968B2" w:rsidRPr="001968B2" w:rsidRDefault="003C62F2" w:rsidP="003C62F2">
      <w:pPr>
        <w:spacing w:after="0" w:line="240" w:lineRule="auto"/>
        <w:ind w:left="51" w:right="50" w:hanging="10"/>
        <w:jc w:val="center"/>
        <w:rPr>
          <w:rFonts w:ascii="Times New Roman" w:eastAsia="Times New Roman" w:hAnsi="Times New Roman" w:cs="Times New Roman"/>
          <w:color w:val="000000"/>
          <w:sz w:val="26"/>
          <w:lang w:eastAsia="ru-RU"/>
        </w:rPr>
      </w:pPr>
      <w:r w:rsidRPr="001968B2">
        <w:rPr>
          <w:rFonts w:ascii="Times New Roman" w:eastAsia="Times New Roman" w:hAnsi="Times New Roman" w:cs="Times New Roman"/>
          <w:color w:val="000000"/>
          <w:sz w:val="26"/>
          <w:lang w:eastAsia="ru-RU"/>
        </w:rPr>
        <w:t xml:space="preserve"> </w:t>
      </w:r>
      <w:r w:rsidR="001968B2" w:rsidRPr="001968B2">
        <w:rPr>
          <w:rFonts w:ascii="Times New Roman" w:eastAsia="Times New Roman" w:hAnsi="Times New Roman" w:cs="Times New Roman"/>
          <w:color w:val="000000"/>
          <w:sz w:val="26"/>
          <w:lang w:eastAsia="ru-RU"/>
        </w:rPr>
        <w:t>(в % от общего числа опрошенных)</w:t>
      </w:r>
    </w:p>
    <w:tbl>
      <w:tblPr>
        <w:tblStyle w:val="TableGrid2"/>
        <w:tblpPr w:leftFromText="180" w:rightFromText="180" w:vertAnchor="text" w:horzAnchor="margin" w:tblpY="128"/>
        <w:tblW w:w="9052" w:type="dxa"/>
        <w:tblInd w:w="0" w:type="dxa"/>
        <w:tblCellMar>
          <w:top w:w="43" w:type="dxa"/>
          <w:left w:w="115" w:type="dxa"/>
          <w:right w:w="115" w:type="dxa"/>
        </w:tblCellMar>
        <w:tblLook w:val="04A0" w:firstRow="1" w:lastRow="0" w:firstColumn="1" w:lastColumn="0" w:noHBand="0" w:noVBand="1"/>
      </w:tblPr>
      <w:tblGrid>
        <w:gridCol w:w="3241"/>
        <w:gridCol w:w="2693"/>
        <w:gridCol w:w="3118"/>
      </w:tblGrid>
      <w:tr w:rsidR="003C62F2" w:rsidRPr="001968B2" w:rsidTr="003C62F2">
        <w:trPr>
          <w:trHeight w:val="313"/>
        </w:trPr>
        <w:tc>
          <w:tcPr>
            <w:tcW w:w="3241" w:type="dxa"/>
            <w:tcBorders>
              <w:top w:val="single" w:sz="2" w:space="0" w:color="000000"/>
              <w:left w:val="single" w:sz="2" w:space="0" w:color="000000"/>
              <w:bottom w:val="single" w:sz="2" w:space="0" w:color="000000"/>
              <w:right w:val="single" w:sz="2" w:space="0" w:color="000000"/>
            </w:tcBorders>
          </w:tcPr>
          <w:p w:rsidR="003C62F2" w:rsidRPr="001968B2" w:rsidRDefault="003C62F2" w:rsidP="003C62F2">
            <w:pPr>
              <w:ind w:right="13"/>
              <w:jc w:val="center"/>
              <w:rPr>
                <w:rFonts w:ascii="Times New Roman" w:eastAsia="Times New Roman" w:hAnsi="Times New Roman" w:cs="Times New Roman"/>
                <w:color w:val="000000"/>
                <w:sz w:val="20"/>
                <w:szCs w:val="20"/>
              </w:rPr>
            </w:pPr>
            <w:r w:rsidRPr="001968B2">
              <w:rPr>
                <w:rFonts w:ascii="Times New Roman" w:eastAsia="Times New Roman" w:hAnsi="Times New Roman" w:cs="Times New Roman"/>
                <w:color w:val="000000"/>
                <w:sz w:val="20"/>
                <w:szCs w:val="20"/>
              </w:rPr>
              <w:t>Единственный</w:t>
            </w:r>
          </w:p>
        </w:tc>
        <w:tc>
          <w:tcPr>
            <w:tcW w:w="2693" w:type="dxa"/>
            <w:tcBorders>
              <w:top w:val="single" w:sz="2" w:space="0" w:color="000000"/>
              <w:left w:val="single" w:sz="2" w:space="0" w:color="000000"/>
              <w:bottom w:val="single" w:sz="2" w:space="0" w:color="000000"/>
              <w:right w:val="single" w:sz="2" w:space="0" w:color="000000"/>
            </w:tcBorders>
          </w:tcPr>
          <w:p w:rsidR="003C62F2" w:rsidRPr="001968B2" w:rsidRDefault="003C62F2" w:rsidP="003C62F2">
            <w:pPr>
              <w:ind w:right="5"/>
              <w:jc w:val="center"/>
              <w:rPr>
                <w:rFonts w:ascii="Times New Roman" w:eastAsia="Times New Roman" w:hAnsi="Times New Roman" w:cs="Times New Roman"/>
                <w:color w:val="000000"/>
                <w:sz w:val="20"/>
                <w:szCs w:val="20"/>
              </w:rPr>
            </w:pPr>
            <w:r w:rsidRPr="001968B2">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4</w:t>
            </w:r>
            <w:r w:rsidRPr="001968B2">
              <w:rPr>
                <w:rFonts w:ascii="Times New Roman" w:eastAsia="Times New Roman" w:hAnsi="Times New Roman" w:cs="Times New Roman"/>
                <w:color w:val="000000"/>
                <w:sz w:val="20"/>
                <w:szCs w:val="20"/>
              </w:rPr>
              <w:t xml:space="preserve"> поставщика</w:t>
            </w:r>
          </w:p>
        </w:tc>
        <w:tc>
          <w:tcPr>
            <w:tcW w:w="3118" w:type="dxa"/>
            <w:tcBorders>
              <w:top w:val="single" w:sz="2" w:space="0" w:color="000000"/>
              <w:left w:val="single" w:sz="2" w:space="0" w:color="000000"/>
              <w:bottom w:val="single" w:sz="2" w:space="0" w:color="000000"/>
              <w:right w:val="single" w:sz="2" w:space="0" w:color="000000"/>
            </w:tcBorders>
          </w:tcPr>
          <w:p w:rsidR="003C62F2" w:rsidRPr="001968B2" w:rsidRDefault="003C62F2" w:rsidP="003C62F2">
            <w:pPr>
              <w:jc w:val="center"/>
              <w:rPr>
                <w:rFonts w:ascii="Times New Roman" w:eastAsia="Times New Roman" w:hAnsi="Times New Roman" w:cs="Times New Roman"/>
                <w:color w:val="000000"/>
                <w:sz w:val="20"/>
                <w:szCs w:val="20"/>
              </w:rPr>
            </w:pPr>
            <w:r w:rsidRPr="001968B2">
              <w:rPr>
                <w:rFonts w:ascii="Times New Roman" w:eastAsia="Times New Roman" w:hAnsi="Times New Roman" w:cs="Times New Roman"/>
                <w:color w:val="000000"/>
                <w:sz w:val="20"/>
                <w:szCs w:val="20"/>
              </w:rPr>
              <w:t>Большое число поставщиков</w:t>
            </w:r>
          </w:p>
        </w:tc>
      </w:tr>
      <w:tr w:rsidR="003C62F2" w:rsidRPr="001968B2" w:rsidTr="003C62F2">
        <w:trPr>
          <w:trHeight w:val="278"/>
        </w:trPr>
        <w:tc>
          <w:tcPr>
            <w:tcW w:w="3241" w:type="dxa"/>
            <w:tcBorders>
              <w:top w:val="single" w:sz="2" w:space="0" w:color="000000"/>
              <w:left w:val="single" w:sz="2" w:space="0" w:color="000000"/>
              <w:bottom w:val="single" w:sz="2" w:space="0" w:color="000000"/>
              <w:right w:val="single" w:sz="2" w:space="0" w:color="000000"/>
            </w:tcBorders>
          </w:tcPr>
          <w:p w:rsidR="003C62F2" w:rsidRPr="001968B2" w:rsidRDefault="003C62F2" w:rsidP="003C62F2">
            <w:pPr>
              <w:ind w:right="13"/>
              <w:jc w:val="center"/>
              <w:rPr>
                <w:rFonts w:ascii="Times New Roman" w:eastAsia="Times New Roman" w:hAnsi="Times New Roman" w:cs="Times New Roman"/>
                <w:color w:val="000000"/>
                <w:sz w:val="24"/>
                <w:szCs w:val="24"/>
              </w:rPr>
            </w:pPr>
            <w:r w:rsidRPr="003C62F2">
              <w:rPr>
                <w:rFonts w:ascii="Times New Roman" w:eastAsia="Times New Roman" w:hAnsi="Times New Roman" w:cs="Times New Roman"/>
                <w:color w:val="000000"/>
                <w:sz w:val="24"/>
                <w:szCs w:val="24"/>
              </w:rPr>
              <w:t>3</w:t>
            </w:r>
          </w:p>
        </w:tc>
        <w:tc>
          <w:tcPr>
            <w:tcW w:w="2693" w:type="dxa"/>
            <w:tcBorders>
              <w:top w:val="single" w:sz="2" w:space="0" w:color="000000"/>
              <w:left w:val="single" w:sz="2" w:space="0" w:color="000000"/>
              <w:bottom w:val="single" w:sz="2" w:space="0" w:color="000000"/>
              <w:right w:val="single" w:sz="2" w:space="0" w:color="000000"/>
            </w:tcBorders>
          </w:tcPr>
          <w:p w:rsidR="003C62F2" w:rsidRPr="001968B2" w:rsidRDefault="003C62F2" w:rsidP="003C62F2">
            <w:pPr>
              <w:ind w:left="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c>
          <w:tcPr>
            <w:tcW w:w="3118" w:type="dxa"/>
            <w:tcBorders>
              <w:top w:val="single" w:sz="2" w:space="0" w:color="000000"/>
              <w:left w:val="single" w:sz="2" w:space="0" w:color="000000"/>
              <w:bottom w:val="single" w:sz="2" w:space="0" w:color="000000"/>
              <w:right w:val="single" w:sz="2" w:space="0" w:color="000000"/>
            </w:tcBorders>
          </w:tcPr>
          <w:p w:rsidR="003C62F2" w:rsidRPr="001968B2" w:rsidRDefault="003C62F2" w:rsidP="003C62F2">
            <w:pPr>
              <w:ind w:left="1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r>
    </w:tbl>
    <w:p w:rsidR="00A17914" w:rsidRDefault="003C62F2" w:rsidP="00A17914">
      <w:pPr>
        <w:spacing w:after="4" w:line="256" w:lineRule="auto"/>
        <w:ind w:left="9" w:right="424" w:firstLine="667"/>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xml:space="preserve"> </w:t>
      </w:r>
      <w:r w:rsidR="00A17914" w:rsidRPr="001968B2">
        <w:rPr>
          <w:rFonts w:ascii="Times New Roman" w:eastAsia="Times New Roman" w:hAnsi="Times New Roman" w:cs="Times New Roman"/>
          <w:color w:val="000000"/>
          <w:sz w:val="26"/>
          <w:lang w:eastAsia="ru-RU"/>
        </w:rPr>
        <w:t xml:space="preserve">Оценивая количество поставщиков товаров (работ, услуг) </w:t>
      </w:r>
      <w:r w:rsidR="00A17914">
        <w:rPr>
          <w:rFonts w:ascii="Times New Roman" w:eastAsia="Times New Roman" w:hAnsi="Times New Roman" w:cs="Times New Roman"/>
          <w:color w:val="000000"/>
          <w:sz w:val="26"/>
          <w:lang w:eastAsia="ru-RU"/>
        </w:rPr>
        <w:t xml:space="preserve">86 </w:t>
      </w:r>
      <w:r w:rsidR="00A17914" w:rsidRPr="001968B2">
        <w:rPr>
          <w:rFonts w:ascii="Times New Roman" w:eastAsia="Times New Roman" w:hAnsi="Times New Roman" w:cs="Times New Roman"/>
          <w:color w:val="000000"/>
          <w:sz w:val="26"/>
          <w:lang w:eastAsia="ru-RU"/>
        </w:rPr>
        <w:t>% респондентов отметили, что работают с 2-</w:t>
      </w:r>
      <w:r w:rsidR="00A17914">
        <w:rPr>
          <w:rFonts w:ascii="Times New Roman" w:eastAsia="Times New Roman" w:hAnsi="Times New Roman" w:cs="Times New Roman"/>
          <w:color w:val="000000"/>
          <w:sz w:val="26"/>
          <w:lang w:eastAsia="ru-RU"/>
        </w:rPr>
        <w:t>4</w:t>
      </w:r>
      <w:r w:rsidR="00A17914" w:rsidRPr="001968B2">
        <w:rPr>
          <w:rFonts w:ascii="Times New Roman" w:eastAsia="Times New Roman" w:hAnsi="Times New Roman" w:cs="Times New Roman"/>
          <w:color w:val="000000"/>
          <w:sz w:val="26"/>
          <w:lang w:eastAsia="ru-RU"/>
        </w:rPr>
        <w:t xml:space="preserve"> поставщиками</w:t>
      </w:r>
      <w:r w:rsidR="00A17914">
        <w:rPr>
          <w:rFonts w:ascii="Times New Roman" w:eastAsia="Times New Roman" w:hAnsi="Times New Roman" w:cs="Times New Roman"/>
          <w:color w:val="000000"/>
          <w:sz w:val="26"/>
          <w:lang w:eastAsia="ru-RU"/>
        </w:rPr>
        <w:t xml:space="preserve"> и</w:t>
      </w:r>
      <w:r w:rsidR="00A17914" w:rsidRPr="001968B2">
        <w:rPr>
          <w:rFonts w:ascii="Times New Roman" w:eastAsia="Times New Roman" w:hAnsi="Times New Roman" w:cs="Times New Roman"/>
          <w:color w:val="000000"/>
          <w:sz w:val="26"/>
          <w:lang w:eastAsia="ru-RU"/>
        </w:rPr>
        <w:t xml:space="preserve"> у </w:t>
      </w:r>
      <w:r w:rsidR="00A17914">
        <w:rPr>
          <w:rFonts w:ascii="Times New Roman" w:eastAsia="Times New Roman" w:hAnsi="Times New Roman" w:cs="Times New Roman"/>
          <w:color w:val="000000"/>
          <w:sz w:val="26"/>
          <w:lang w:eastAsia="ru-RU"/>
        </w:rPr>
        <w:t>12</w:t>
      </w:r>
      <w:r w:rsidR="00A17914" w:rsidRPr="001968B2">
        <w:rPr>
          <w:rFonts w:ascii="Times New Roman" w:eastAsia="Times New Roman" w:hAnsi="Times New Roman" w:cs="Times New Roman"/>
          <w:color w:val="000000"/>
          <w:sz w:val="26"/>
          <w:lang w:eastAsia="ru-RU"/>
        </w:rPr>
        <w:t xml:space="preserve"> % большое количество поставщиков, при этом </w:t>
      </w:r>
      <w:r w:rsidR="00A17914">
        <w:rPr>
          <w:rFonts w:ascii="Times New Roman" w:eastAsia="Times New Roman" w:hAnsi="Times New Roman" w:cs="Times New Roman"/>
          <w:color w:val="000000"/>
          <w:sz w:val="26"/>
          <w:lang w:eastAsia="ru-RU"/>
        </w:rPr>
        <w:t>3</w:t>
      </w:r>
      <w:r w:rsidR="00A17914" w:rsidRPr="001968B2">
        <w:rPr>
          <w:rFonts w:ascii="Times New Roman" w:eastAsia="Times New Roman" w:hAnsi="Times New Roman" w:cs="Times New Roman"/>
          <w:color w:val="000000"/>
          <w:sz w:val="26"/>
          <w:lang w:eastAsia="ru-RU"/>
        </w:rPr>
        <w:t xml:space="preserve"> % опрошенных ответили, что у них единственный поставщик товаров (работ, услуг).</w:t>
      </w:r>
    </w:p>
    <w:p w:rsidR="003C62F2" w:rsidRDefault="003C62F2" w:rsidP="001308EB">
      <w:pPr>
        <w:spacing w:after="4" w:line="256" w:lineRule="auto"/>
        <w:ind w:left="9" w:right="424" w:firstLine="667"/>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xml:space="preserve">                                                                                                          </w:t>
      </w:r>
    </w:p>
    <w:p w:rsidR="001968B2" w:rsidRDefault="001968B2" w:rsidP="00755487">
      <w:pPr>
        <w:spacing w:after="12" w:line="248" w:lineRule="auto"/>
        <w:ind w:left="51" w:right="141" w:hanging="10"/>
        <w:jc w:val="center"/>
        <w:rPr>
          <w:rFonts w:ascii="Times New Roman" w:eastAsia="Times New Roman" w:hAnsi="Times New Roman" w:cs="Times New Roman"/>
          <w:color w:val="000000"/>
          <w:sz w:val="26"/>
          <w:lang w:eastAsia="ru-RU"/>
        </w:rPr>
      </w:pPr>
      <w:r w:rsidRPr="001968B2">
        <w:rPr>
          <w:rFonts w:ascii="Times New Roman" w:eastAsia="Times New Roman" w:hAnsi="Times New Roman" w:cs="Times New Roman"/>
          <w:color w:val="000000"/>
          <w:sz w:val="26"/>
          <w:lang w:eastAsia="ru-RU"/>
        </w:rPr>
        <w:t>Удовлетворенность состоянием конкуренции между поставщиками основного закупаемого товара (работы, услуги)</w:t>
      </w:r>
      <w:r w:rsidR="00755487">
        <w:rPr>
          <w:rFonts w:ascii="Times New Roman" w:eastAsia="Times New Roman" w:hAnsi="Times New Roman" w:cs="Times New Roman"/>
          <w:color w:val="000000"/>
          <w:sz w:val="26"/>
          <w:lang w:eastAsia="ru-RU"/>
        </w:rPr>
        <w:t xml:space="preserve"> </w:t>
      </w:r>
      <w:r w:rsidRPr="001968B2">
        <w:rPr>
          <w:rFonts w:ascii="Times New Roman" w:eastAsia="Times New Roman" w:hAnsi="Times New Roman" w:cs="Times New Roman"/>
          <w:color w:val="000000"/>
          <w:sz w:val="26"/>
          <w:lang w:eastAsia="ru-RU"/>
        </w:rPr>
        <w:t>(в % от общего числа опрошенных)</w:t>
      </w:r>
    </w:p>
    <w:p w:rsidR="00755487" w:rsidRPr="001968B2" w:rsidRDefault="00755487" w:rsidP="00755487">
      <w:pPr>
        <w:spacing w:after="12" w:line="248" w:lineRule="auto"/>
        <w:ind w:left="51" w:right="424" w:hanging="10"/>
        <w:jc w:val="center"/>
        <w:rPr>
          <w:rFonts w:ascii="Times New Roman" w:eastAsia="Times New Roman" w:hAnsi="Times New Roman" w:cs="Times New Roman"/>
          <w:color w:val="000000"/>
          <w:sz w:val="26"/>
          <w:lang w:eastAsia="ru-RU"/>
        </w:rPr>
      </w:pPr>
    </w:p>
    <w:tbl>
      <w:tblPr>
        <w:tblStyle w:val="TableGrid2"/>
        <w:tblW w:w="9168" w:type="dxa"/>
        <w:tblInd w:w="43" w:type="dxa"/>
        <w:tblCellMar>
          <w:top w:w="35" w:type="dxa"/>
          <w:left w:w="110" w:type="dxa"/>
          <w:right w:w="115" w:type="dxa"/>
        </w:tblCellMar>
        <w:tblLook w:val="04A0" w:firstRow="1" w:lastRow="0" w:firstColumn="1" w:lastColumn="0" w:noHBand="0" w:noVBand="1"/>
      </w:tblPr>
      <w:tblGrid>
        <w:gridCol w:w="2093"/>
        <w:gridCol w:w="2681"/>
        <w:gridCol w:w="2410"/>
        <w:gridCol w:w="1984"/>
      </w:tblGrid>
      <w:tr w:rsidR="00755487" w:rsidRPr="001968B2" w:rsidTr="00A5251C">
        <w:trPr>
          <w:trHeight w:val="288"/>
        </w:trPr>
        <w:tc>
          <w:tcPr>
            <w:tcW w:w="2093" w:type="dxa"/>
            <w:tcBorders>
              <w:top w:val="single" w:sz="2" w:space="0" w:color="000000"/>
              <w:left w:val="single" w:sz="2" w:space="0" w:color="000000"/>
              <w:bottom w:val="single" w:sz="2" w:space="0" w:color="000000"/>
              <w:right w:val="single" w:sz="2" w:space="0" w:color="000000"/>
            </w:tcBorders>
          </w:tcPr>
          <w:p w:rsidR="001968B2" w:rsidRPr="001968B2" w:rsidRDefault="001968B2" w:rsidP="00755487">
            <w:pPr>
              <w:spacing w:line="259" w:lineRule="auto"/>
              <w:ind w:left="-14"/>
              <w:rPr>
                <w:rFonts w:ascii="Times New Roman" w:eastAsia="Times New Roman" w:hAnsi="Times New Roman" w:cs="Times New Roman"/>
                <w:color w:val="000000"/>
                <w:sz w:val="20"/>
                <w:szCs w:val="20"/>
              </w:rPr>
            </w:pPr>
            <w:r w:rsidRPr="001968B2">
              <w:rPr>
                <w:rFonts w:ascii="Times New Roman" w:eastAsia="Times New Roman" w:hAnsi="Times New Roman" w:cs="Times New Roman"/>
                <w:color w:val="000000"/>
                <w:sz w:val="20"/>
                <w:szCs w:val="20"/>
              </w:rPr>
              <w:t>Неудовлетворительно</w:t>
            </w:r>
          </w:p>
        </w:tc>
        <w:tc>
          <w:tcPr>
            <w:tcW w:w="2681" w:type="dxa"/>
            <w:tcBorders>
              <w:top w:val="single" w:sz="2" w:space="0" w:color="000000"/>
              <w:left w:val="single" w:sz="2" w:space="0" w:color="000000"/>
              <w:bottom w:val="single" w:sz="2" w:space="0" w:color="000000"/>
              <w:right w:val="single" w:sz="2" w:space="0" w:color="000000"/>
            </w:tcBorders>
          </w:tcPr>
          <w:p w:rsidR="001968B2" w:rsidRPr="001968B2" w:rsidRDefault="001968B2" w:rsidP="00755487">
            <w:pPr>
              <w:spacing w:line="259" w:lineRule="auto"/>
              <w:ind w:left="-48" w:right="-210"/>
              <w:rPr>
                <w:rFonts w:ascii="Times New Roman" w:eastAsia="Times New Roman" w:hAnsi="Times New Roman" w:cs="Times New Roman"/>
                <w:color w:val="000000"/>
                <w:sz w:val="20"/>
                <w:szCs w:val="20"/>
              </w:rPr>
            </w:pPr>
            <w:r w:rsidRPr="001968B2">
              <w:rPr>
                <w:rFonts w:ascii="Times New Roman" w:eastAsia="Times New Roman" w:hAnsi="Times New Roman" w:cs="Times New Roman"/>
                <w:color w:val="000000"/>
                <w:sz w:val="20"/>
                <w:szCs w:val="20"/>
              </w:rPr>
              <w:t xml:space="preserve">Скорее не </w:t>
            </w:r>
            <w:r w:rsidR="00755487">
              <w:rPr>
                <w:rFonts w:ascii="Times New Roman" w:eastAsia="Times New Roman" w:hAnsi="Times New Roman" w:cs="Times New Roman"/>
                <w:color w:val="000000"/>
                <w:sz w:val="20"/>
                <w:szCs w:val="20"/>
              </w:rPr>
              <w:t>уд</w:t>
            </w:r>
            <w:r w:rsidRPr="001968B2">
              <w:rPr>
                <w:rFonts w:ascii="Times New Roman" w:eastAsia="Times New Roman" w:hAnsi="Times New Roman" w:cs="Times New Roman"/>
                <w:color w:val="000000"/>
                <w:sz w:val="20"/>
                <w:szCs w:val="20"/>
              </w:rPr>
              <w:t>овлетво</w:t>
            </w:r>
            <w:r w:rsidR="00755487">
              <w:rPr>
                <w:rFonts w:ascii="Times New Roman" w:eastAsia="Times New Roman" w:hAnsi="Times New Roman" w:cs="Times New Roman"/>
                <w:color w:val="000000"/>
                <w:sz w:val="20"/>
                <w:szCs w:val="20"/>
              </w:rPr>
              <w:t>рительно</w:t>
            </w:r>
          </w:p>
        </w:tc>
        <w:tc>
          <w:tcPr>
            <w:tcW w:w="2410" w:type="dxa"/>
            <w:tcBorders>
              <w:top w:val="single" w:sz="2" w:space="0" w:color="000000"/>
              <w:left w:val="single" w:sz="2" w:space="0" w:color="000000"/>
              <w:bottom w:val="single" w:sz="2" w:space="0" w:color="000000"/>
              <w:right w:val="single" w:sz="2" w:space="0" w:color="000000"/>
            </w:tcBorders>
          </w:tcPr>
          <w:p w:rsidR="001968B2" w:rsidRPr="001968B2" w:rsidRDefault="001968B2" w:rsidP="00755487">
            <w:pPr>
              <w:spacing w:line="259" w:lineRule="auto"/>
              <w:ind w:left="-30" w:right="-114"/>
              <w:rPr>
                <w:rFonts w:ascii="Times New Roman" w:eastAsia="Times New Roman" w:hAnsi="Times New Roman" w:cs="Times New Roman"/>
                <w:color w:val="000000"/>
                <w:sz w:val="20"/>
                <w:szCs w:val="20"/>
              </w:rPr>
            </w:pPr>
            <w:r w:rsidRPr="001968B2">
              <w:rPr>
                <w:rFonts w:ascii="Times New Roman" w:eastAsia="Times New Roman" w:hAnsi="Times New Roman" w:cs="Times New Roman"/>
                <w:color w:val="000000"/>
                <w:sz w:val="20"/>
                <w:szCs w:val="20"/>
              </w:rPr>
              <w:t>Скорее</w:t>
            </w:r>
            <w:r w:rsidR="00755487">
              <w:rPr>
                <w:rFonts w:ascii="Times New Roman" w:eastAsia="Times New Roman" w:hAnsi="Times New Roman" w:cs="Times New Roman"/>
                <w:color w:val="000000"/>
                <w:sz w:val="20"/>
                <w:szCs w:val="20"/>
              </w:rPr>
              <w:t xml:space="preserve"> у</w:t>
            </w:r>
            <w:r w:rsidRPr="001968B2">
              <w:rPr>
                <w:rFonts w:ascii="Times New Roman" w:eastAsia="Times New Roman" w:hAnsi="Times New Roman" w:cs="Times New Roman"/>
                <w:color w:val="000000"/>
                <w:sz w:val="20"/>
                <w:szCs w:val="20"/>
              </w:rPr>
              <w:t>довлетво</w:t>
            </w:r>
            <w:r w:rsidR="00755487">
              <w:rPr>
                <w:rFonts w:ascii="Times New Roman" w:eastAsia="Times New Roman" w:hAnsi="Times New Roman" w:cs="Times New Roman"/>
                <w:color w:val="000000"/>
                <w:sz w:val="20"/>
                <w:szCs w:val="20"/>
              </w:rPr>
              <w:t>ри</w:t>
            </w:r>
            <w:r w:rsidRPr="001968B2">
              <w:rPr>
                <w:rFonts w:ascii="Times New Roman" w:eastAsia="Times New Roman" w:hAnsi="Times New Roman" w:cs="Times New Roman"/>
                <w:color w:val="000000"/>
                <w:sz w:val="20"/>
                <w:szCs w:val="20"/>
              </w:rPr>
              <w:t>тельно</w:t>
            </w:r>
          </w:p>
        </w:tc>
        <w:tc>
          <w:tcPr>
            <w:tcW w:w="1984" w:type="dxa"/>
            <w:tcBorders>
              <w:top w:val="single" w:sz="2" w:space="0" w:color="000000"/>
              <w:left w:val="single" w:sz="2" w:space="0" w:color="000000"/>
              <w:bottom w:val="single" w:sz="2" w:space="0" w:color="000000"/>
              <w:right w:val="single" w:sz="2" w:space="0" w:color="000000"/>
            </w:tcBorders>
          </w:tcPr>
          <w:p w:rsidR="001968B2" w:rsidRPr="001968B2" w:rsidRDefault="001968B2" w:rsidP="00755487">
            <w:pPr>
              <w:spacing w:line="259" w:lineRule="auto"/>
              <w:rPr>
                <w:rFonts w:ascii="Times New Roman" w:eastAsia="Times New Roman" w:hAnsi="Times New Roman" w:cs="Times New Roman"/>
                <w:color w:val="000000"/>
                <w:sz w:val="20"/>
                <w:szCs w:val="20"/>
              </w:rPr>
            </w:pPr>
            <w:r w:rsidRPr="001968B2">
              <w:rPr>
                <w:rFonts w:ascii="Times New Roman" w:eastAsia="Times New Roman" w:hAnsi="Times New Roman" w:cs="Times New Roman"/>
                <w:color w:val="000000"/>
                <w:sz w:val="20"/>
                <w:szCs w:val="20"/>
              </w:rPr>
              <w:t>Удовлетворительно</w:t>
            </w:r>
          </w:p>
        </w:tc>
      </w:tr>
      <w:tr w:rsidR="00755487" w:rsidRPr="001968B2" w:rsidTr="00755487">
        <w:trPr>
          <w:trHeight w:val="280"/>
        </w:trPr>
        <w:tc>
          <w:tcPr>
            <w:tcW w:w="2093" w:type="dxa"/>
            <w:tcBorders>
              <w:top w:val="single" w:sz="2" w:space="0" w:color="000000"/>
              <w:left w:val="single" w:sz="2" w:space="0" w:color="000000"/>
              <w:bottom w:val="single" w:sz="2" w:space="0" w:color="000000"/>
              <w:right w:val="single" w:sz="2" w:space="0" w:color="000000"/>
            </w:tcBorders>
          </w:tcPr>
          <w:p w:rsidR="001968B2" w:rsidRPr="001968B2" w:rsidRDefault="001968B2" w:rsidP="00755487">
            <w:pPr>
              <w:spacing w:line="259" w:lineRule="auto"/>
              <w:ind w:left="10"/>
              <w:jc w:val="center"/>
              <w:rPr>
                <w:rFonts w:ascii="Times New Roman" w:eastAsia="Times New Roman" w:hAnsi="Times New Roman" w:cs="Times New Roman"/>
                <w:color w:val="000000"/>
                <w:sz w:val="24"/>
                <w:szCs w:val="24"/>
              </w:rPr>
            </w:pPr>
            <w:r w:rsidRPr="001968B2">
              <w:rPr>
                <w:rFonts w:ascii="Times New Roman" w:eastAsia="Times New Roman" w:hAnsi="Times New Roman" w:cs="Times New Roman"/>
                <w:color w:val="000000"/>
                <w:sz w:val="24"/>
                <w:szCs w:val="24"/>
              </w:rPr>
              <w:t>1</w:t>
            </w:r>
            <w:r w:rsidR="00755487">
              <w:rPr>
                <w:rFonts w:ascii="Times New Roman" w:eastAsia="Times New Roman" w:hAnsi="Times New Roman" w:cs="Times New Roman"/>
                <w:color w:val="000000"/>
                <w:sz w:val="24"/>
                <w:szCs w:val="24"/>
              </w:rPr>
              <w:t>1</w:t>
            </w:r>
          </w:p>
        </w:tc>
        <w:tc>
          <w:tcPr>
            <w:tcW w:w="2681" w:type="dxa"/>
            <w:tcBorders>
              <w:top w:val="single" w:sz="2" w:space="0" w:color="000000"/>
              <w:left w:val="single" w:sz="2" w:space="0" w:color="000000"/>
              <w:bottom w:val="single" w:sz="2" w:space="0" w:color="000000"/>
              <w:right w:val="single" w:sz="2" w:space="0" w:color="000000"/>
            </w:tcBorders>
          </w:tcPr>
          <w:p w:rsidR="001968B2" w:rsidRPr="001968B2" w:rsidRDefault="00755487" w:rsidP="00755487">
            <w:pPr>
              <w:spacing w:line="259" w:lineRule="auto"/>
              <w:ind w:left="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2410" w:type="dxa"/>
            <w:tcBorders>
              <w:top w:val="single" w:sz="2" w:space="0" w:color="000000"/>
              <w:left w:val="single" w:sz="2" w:space="0" w:color="000000"/>
              <w:bottom w:val="single" w:sz="2" w:space="0" w:color="000000"/>
              <w:right w:val="single" w:sz="2" w:space="0" w:color="000000"/>
            </w:tcBorders>
          </w:tcPr>
          <w:p w:rsidR="001968B2" w:rsidRPr="001968B2" w:rsidRDefault="00755487" w:rsidP="00755487">
            <w:pPr>
              <w:spacing w:line="259" w:lineRule="auto"/>
              <w:ind w:right="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1984" w:type="dxa"/>
            <w:tcBorders>
              <w:top w:val="single" w:sz="2" w:space="0" w:color="000000"/>
              <w:left w:val="single" w:sz="2" w:space="0" w:color="000000"/>
              <w:bottom w:val="single" w:sz="2" w:space="0" w:color="000000"/>
              <w:right w:val="single" w:sz="2" w:space="0" w:color="000000"/>
            </w:tcBorders>
          </w:tcPr>
          <w:p w:rsidR="001968B2" w:rsidRPr="001968B2" w:rsidRDefault="001968B2" w:rsidP="00755487">
            <w:pPr>
              <w:spacing w:line="259" w:lineRule="auto"/>
              <w:ind w:left="21"/>
              <w:jc w:val="center"/>
              <w:rPr>
                <w:rFonts w:ascii="Times New Roman" w:eastAsia="Times New Roman" w:hAnsi="Times New Roman" w:cs="Times New Roman"/>
                <w:color w:val="000000"/>
                <w:sz w:val="24"/>
                <w:szCs w:val="24"/>
              </w:rPr>
            </w:pPr>
            <w:r w:rsidRPr="001968B2">
              <w:rPr>
                <w:rFonts w:ascii="Times New Roman" w:eastAsia="Times New Roman" w:hAnsi="Times New Roman" w:cs="Times New Roman"/>
                <w:color w:val="000000"/>
                <w:sz w:val="24"/>
                <w:szCs w:val="24"/>
              </w:rPr>
              <w:t>1</w:t>
            </w:r>
            <w:r w:rsidR="00755487">
              <w:rPr>
                <w:rFonts w:ascii="Times New Roman" w:eastAsia="Times New Roman" w:hAnsi="Times New Roman" w:cs="Times New Roman"/>
                <w:color w:val="000000"/>
                <w:sz w:val="24"/>
                <w:szCs w:val="24"/>
              </w:rPr>
              <w:t>2</w:t>
            </w:r>
          </w:p>
        </w:tc>
      </w:tr>
    </w:tbl>
    <w:p w:rsidR="001968B2" w:rsidRPr="001968B2" w:rsidRDefault="001968B2" w:rsidP="005F7881">
      <w:pPr>
        <w:spacing w:after="4" w:line="256" w:lineRule="auto"/>
        <w:ind w:left="9" w:right="283" w:firstLine="667"/>
        <w:jc w:val="both"/>
        <w:rPr>
          <w:rFonts w:ascii="Times New Roman" w:eastAsia="Times New Roman" w:hAnsi="Times New Roman" w:cs="Times New Roman"/>
          <w:color w:val="000000"/>
          <w:sz w:val="26"/>
          <w:lang w:eastAsia="ru-RU"/>
        </w:rPr>
      </w:pPr>
      <w:r w:rsidRPr="001968B2">
        <w:rPr>
          <w:rFonts w:ascii="Times New Roman" w:eastAsia="Times New Roman" w:hAnsi="Times New Roman" w:cs="Times New Roman"/>
          <w:color w:val="000000"/>
          <w:sz w:val="26"/>
          <w:lang w:eastAsia="ru-RU"/>
        </w:rPr>
        <w:t xml:space="preserve">Удовлетворены состоянием конкуренции между поставщиками основного закупаемого товара (работы, услуги) </w:t>
      </w:r>
      <w:r w:rsidR="0022590D">
        <w:rPr>
          <w:rFonts w:ascii="Times New Roman" w:eastAsia="Times New Roman" w:hAnsi="Times New Roman" w:cs="Times New Roman"/>
          <w:color w:val="000000"/>
          <w:sz w:val="26"/>
          <w:lang w:eastAsia="ru-RU"/>
        </w:rPr>
        <w:t>51</w:t>
      </w:r>
      <w:r w:rsidRPr="001968B2">
        <w:rPr>
          <w:rFonts w:ascii="Times New Roman" w:eastAsia="Times New Roman" w:hAnsi="Times New Roman" w:cs="Times New Roman"/>
          <w:color w:val="000000"/>
          <w:sz w:val="26"/>
          <w:lang w:eastAsia="ru-RU"/>
        </w:rPr>
        <w:t xml:space="preserve"> % опрошенных, ответив удовлетворительно и скорее удовлетворительно, а </w:t>
      </w:r>
      <w:r w:rsidR="0022590D">
        <w:rPr>
          <w:rFonts w:ascii="Times New Roman" w:eastAsia="Times New Roman" w:hAnsi="Times New Roman" w:cs="Times New Roman"/>
          <w:color w:val="000000"/>
          <w:sz w:val="26"/>
          <w:lang w:eastAsia="ru-RU"/>
        </w:rPr>
        <w:t>49</w:t>
      </w:r>
      <w:r w:rsidRPr="001968B2">
        <w:rPr>
          <w:rFonts w:ascii="Times New Roman" w:eastAsia="Times New Roman" w:hAnsi="Times New Roman" w:cs="Times New Roman"/>
          <w:color w:val="000000"/>
          <w:sz w:val="26"/>
          <w:lang w:eastAsia="ru-RU"/>
        </w:rPr>
        <w:t xml:space="preserve"> % опрошенных ответили неудовлетворительно и скорее неудовлетворительно.</w:t>
      </w:r>
    </w:p>
    <w:p w:rsidR="00420934" w:rsidRDefault="00492008" w:rsidP="00420934">
      <w:pPr>
        <w:spacing w:after="0" w:line="240" w:lineRule="auto"/>
        <w:ind w:left="14" w:right="-143" w:firstLine="652"/>
        <w:jc w:val="both"/>
        <w:rPr>
          <w:rFonts w:ascii="Times New Roman" w:hAnsi="Times New Roman" w:cs="Times New Roman"/>
          <w:sz w:val="26"/>
          <w:szCs w:val="26"/>
        </w:rPr>
      </w:pPr>
      <w:r w:rsidRPr="00492008">
        <w:rPr>
          <w:rFonts w:ascii="Times New Roman" w:hAnsi="Times New Roman" w:cs="Times New Roman"/>
          <w:sz w:val="26"/>
          <w:szCs w:val="26"/>
        </w:rPr>
        <w:t>Таким образом, представители бизнеса, принявшие участие в опросе, в целом, положительно рассматривают количество поставщиков основного закупаемого товара (работы, услуги), при этом, состояние конкуренции между поставщиками основного закупаемого товара (работы, услуги), оценивают, как неудовлетворительное</w:t>
      </w:r>
      <w:r w:rsidR="00C4767E">
        <w:rPr>
          <w:rFonts w:ascii="Times New Roman" w:hAnsi="Times New Roman" w:cs="Times New Roman"/>
          <w:sz w:val="26"/>
          <w:szCs w:val="26"/>
        </w:rPr>
        <w:t>.</w:t>
      </w:r>
    </w:p>
    <w:p w:rsidR="00C4767E" w:rsidRDefault="00C4767E" w:rsidP="00420934">
      <w:pPr>
        <w:spacing w:after="0" w:line="240" w:lineRule="auto"/>
        <w:ind w:left="14" w:right="-143" w:firstLine="652"/>
        <w:jc w:val="both"/>
        <w:rPr>
          <w:rFonts w:ascii="Times New Roman" w:hAnsi="Times New Roman" w:cs="Times New Roman"/>
          <w:sz w:val="26"/>
          <w:szCs w:val="26"/>
        </w:rPr>
      </w:pPr>
    </w:p>
    <w:p w:rsidR="00C4767E" w:rsidRPr="00C4767E" w:rsidRDefault="00C4767E" w:rsidP="00C4767E">
      <w:pPr>
        <w:spacing w:after="329" w:line="216" w:lineRule="auto"/>
        <w:ind w:left="1272" w:hanging="840"/>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8"/>
          <w:lang w:eastAsia="ru-RU"/>
        </w:rPr>
        <w:t>3</w:t>
      </w:r>
      <w:r w:rsidRPr="00C4767E">
        <w:rPr>
          <w:rFonts w:ascii="Times New Roman" w:eastAsia="Times New Roman" w:hAnsi="Times New Roman" w:cs="Times New Roman"/>
          <w:color w:val="000000"/>
          <w:sz w:val="28"/>
          <w:lang w:eastAsia="ru-RU"/>
        </w:rPr>
        <w:t>.2. Качество официальной информации о состоянии конкурентной среды на рынках товаров и услуг Республики Адыгея</w:t>
      </w:r>
    </w:p>
    <w:p w:rsidR="00C4767E" w:rsidRPr="00C4767E" w:rsidRDefault="00C4767E" w:rsidP="00325842">
      <w:pPr>
        <w:spacing w:after="0" w:line="240" w:lineRule="auto"/>
        <w:ind w:left="9" w:right="4" w:firstLine="842"/>
        <w:jc w:val="both"/>
        <w:rPr>
          <w:rFonts w:ascii="Times New Roman" w:eastAsia="Times New Roman" w:hAnsi="Times New Roman" w:cs="Times New Roman"/>
          <w:color w:val="000000"/>
          <w:sz w:val="26"/>
          <w:lang w:eastAsia="ru-RU"/>
        </w:rPr>
      </w:pPr>
      <w:r w:rsidRPr="00C4767E">
        <w:rPr>
          <w:rFonts w:ascii="Times New Roman" w:eastAsia="Times New Roman" w:hAnsi="Times New Roman" w:cs="Times New Roman"/>
          <w:color w:val="000000"/>
          <w:sz w:val="26"/>
          <w:lang w:eastAsia="ru-RU"/>
        </w:rPr>
        <w:t xml:space="preserve">Одним из приоритетных направлений в работе </w:t>
      </w:r>
      <w:r w:rsidR="00050230">
        <w:rPr>
          <w:rFonts w:ascii="Times New Roman" w:eastAsia="Times New Roman" w:hAnsi="Times New Roman" w:cs="Times New Roman"/>
          <w:color w:val="000000"/>
          <w:sz w:val="26"/>
          <w:lang w:eastAsia="ru-RU"/>
        </w:rPr>
        <w:t>а</w:t>
      </w:r>
      <w:r w:rsidRPr="00C4767E">
        <w:rPr>
          <w:rFonts w:ascii="Times New Roman" w:eastAsia="Times New Roman" w:hAnsi="Times New Roman" w:cs="Times New Roman"/>
          <w:color w:val="000000"/>
          <w:sz w:val="26"/>
          <w:lang w:eastAsia="ru-RU"/>
        </w:rPr>
        <w:t>дминистрации муниципального образования «</w:t>
      </w:r>
      <w:r w:rsidR="00050230">
        <w:rPr>
          <w:rFonts w:ascii="Times New Roman" w:eastAsia="Times New Roman" w:hAnsi="Times New Roman" w:cs="Times New Roman"/>
          <w:color w:val="000000"/>
          <w:sz w:val="26"/>
          <w:lang w:eastAsia="ru-RU"/>
        </w:rPr>
        <w:t>Гиагинский район</w:t>
      </w:r>
      <w:r w:rsidRPr="00C4767E">
        <w:rPr>
          <w:rFonts w:ascii="Times New Roman" w:eastAsia="Times New Roman" w:hAnsi="Times New Roman" w:cs="Times New Roman"/>
          <w:color w:val="000000"/>
          <w:sz w:val="26"/>
          <w:lang w:eastAsia="ru-RU"/>
        </w:rPr>
        <w:t xml:space="preserve">» является осуществление всесторонней поддержки предпринимательства, создание условий для роста </w:t>
      </w:r>
      <w:r w:rsidRPr="00C4767E">
        <w:rPr>
          <w:rFonts w:ascii="Times New Roman" w:eastAsia="Times New Roman" w:hAnsi="Times New Roman" w:cs="Times New Roman"/>
          <w:noProof/>
          <w:color w:val="000000"/>
          <w:sz w:val="26"/>
          <w:lang w:eastAsia="ru-RU"/>
        </w:rPr>
        <w:drawing>
          <wp:inline distT="0" distB="0" distL="0" distR="0" wp14:anchorId="2A1C24EF" wp14:editId="14C1A497">
            <wp:extent cx="6096" cy="6098"/>
            <wp:effectExtent l="0" t="0" r="0" b="0"/>
            <wp:docPr id="33" name="Picture 11393"/>
            <wp:cNvGraphicFramePr/>
            <a:graphic xmlns:a="http://schemas.openxmlformats.org/drawingml/2006/main">
              <a:graphicData uri="http://schemas.openxmlformats.org/drawingml/2006/picture">
                <pic:pic xmlns:pic="http://schemas.openxmlformats.org/drawingml/2006/picture">
                  <pic:nvPicPr>
                    <pic:cNvPr id="11393" name="Picture 11393"/>
                    <pic:cNvPicPr/>
                  </pic:nvPicPr>
                  <pic:blipFill>
                    <a:blip r:embed="rId13"/>
                    <a:stretch>
                      <a:fillRect/>
                    </a:stretch>
                  </pic:blipFill>
                  <pic:spPr>
                    <a:xfrm>
                      <a:off x="0" y="0"/>
                      <a:ext cx="6096" cy="6098"/>
                    </a:xfrm>
                    <a:prstGeom prst="rect">
                      <a:avLst/>
                    </a:prstGeom>
                  </pic:spPr>
                </pic:pic>
              </a:graphicData>
            </a:graphic>
          </wp:inline>
        </w:drawing>
      </w:r>
      <w:r w:rsidRPr="00C4767E">
        <w:rPr>
          <w:rFonts w:ascii="Times New Roman" w:eastAsia="Times New Roman" w:hAnsi="Times New Roman" w:cs="Times New Roman"/>
          <w:color w:val="000000"/>
          <w:sz w:val="26"/>
          <w:lang w:eastAsia="ru-RU"/>
        </w:rPr>
        <w:t>предпринимательской активности.</w:t>
      </w:r>
    </w:p>
    <w:p w:rsidR="006214E4" w:rsidRPr="006214E4" w:rsidRDefault="00C4767E" w:rsidP="00F84C18">
      <w:pPr>
        <w:spacing w:after="0" w:line="240" w:lineRule="auto"/>
        <w:ind w:firstLine="9"/>
        <w:jc w:val="both"/>
        <w:rPr>
          <w:rFonts w:ascii="Calibri" w:eastAsia="Times New Roman" w:hAnsi="Calibri" w:cs="Times New Roman"/>
          <w:b/>
          <w:bCs/>
          <w:sz w:val="28"/>
          <w:szCs w:val="28"/>
          <w:lang w:eastAsia="ar-SA"/>
        </w:rPr>
      </w:pPr>
      <w:r w:rsidRPr="00C4767E">
        <w:rPr>
          <w:rFonts w:ascii="Times New Roman" w:eastAsia="Times New Roman" w:hAnsi="Times New Roman" w:cs="Times New Roman"/>
          <w:noProof/>
          <w:color w:val="00B0F0"/>
          <w:sz w:val="26"/>
          <w:lang w:eastAsia="ru-RU"/>
        </w:rPr>
        <w:drawing>
          <wp:anchor distT="0" distB="0" distL="114300" distR="114300" simplePos="0" relativeHeight="251665408" behindDoc="0" locked="0" layoutInCell="1" allowOverlap="0" wp14:anchorId="3548CB94" wp14:editId="44B6AE67">
            <wp:simplePos x="0" y="0"/>
            <wp:positionH relativeFrom="page">
              <wp:posOffset>6873240</wp:posOffset>
            </wp:positionH>
            <wp:positionV relativeFrom="page">
              <wp:posOffset>7323383</wp:posOffset>
            </wp:positionV>
            <wp:extent cx="6096" cy="3049"/>
            <wp:effectExtent l="0" t="0" r="0" b="0"/>
            <wp:wrapSquare wrapText="bothSides"/>
            <wp:docPr id="34" name="Picture 11395"/>
            <wp:cNvGraphicFramePr/>
            <a:graphic xmlns:a="http://schemas.openxmlformats.org/drawingml/2006/main">
              <a:graphicData uri="http://schemas.openxmlformats.org/drawingml/2006/picture">
                <pic:pic xmlns:pic="http://schemas.openxmlformats.org/drawingml/2006/picture">
                  <pic:nvPicPr>
                    <pic:cNvPr id="11395" name="Picture 11395"/>
                    <pic:cNvPicPr/>
                  </pic:nvPicPr>
                  <pic:blipFill>
                    <a:blip r:embed="rId14"/>
                    <a:stretch>
                      <a:fillRect/>
                    </a:stretch>
                  </pic:blipFill>
                  <pic:spPr>
                    <a:xfrm>
                      <a:off x="0" y="0"/>
                      <a:ext cx="6096" cy="3049"/>
                    </a:xfrm>
                    <a:prstGeom prst="rect">
                      <a:avLst/>
                    </a:prstGeom>
                  </pic:spPr>
                </pic:pic>
              </a:graphicData>
            </a:graphic>
          </wp:anchor>
        </w:drawing>
      </w:r>
      <w:r w:rsidRPr="00C4767E">
        <w:rPr>
          <w:rFonts w:ascii="Times New Roman" w:eastAsia="Times New Roman" w:hAnsi="Times New Roman" w:cs="Times New Roman"/>
          <w:noProof/>
          <w:color w:val="00B0F0"/>
          <w:sz w:val="26"/>
          <w:lang w:eastAsia="ru-RU"/>
        </w:rPr>
        <w:drawing>
          <wp:anchor distT="0" distB="0" distL="114300" distR="114300" simplePos="0" relativeHeight="251666432" behindDoc="0" locked="0" layoutInCell="1" allowOverlap="0" wp14:anchorId="2F4D83C1" wp14:editId="4BC450E3">
            <wp:simplePos x="0" y="0"/>
            <wp:positionH relativeFrom="page">
              <wp:posOffset>6586728</wp:posOffset>
            </wp:positionH>
            <wp:positionV relativeFrom="page">
              <wp:posOffset>7451436</wp:posOffset>
            </wp:positionV>
            <wp:extent cx="3048" cy="3049"/>
            <wp:effectExtent l="0" t="0" r="0" b="0"/>
            <wp:wrapSquare wrapText="bothSides"/>
            <wp:docPr id="35" name="Picture 11396"/>
            <wp:cNvGraphicFramePr/>
            <a:graphic xmlns:a="http://schemas.openxmlformats.org/drawingml/2006/main">
              <a:graphicData uri="http://schemas.openxmlformats.org/drawingml/2006/picture">
                <pic:pic xmlns:pic="http://schemas.openxmlformats.org/drawingml/2006/picture">
                  <pic:nvPicPr>
                    <pic:cNvPr id="11396" name="Picture 11396"/>
                    <pic:cNvPicPr/>
                  </pic:nvPicPr>
                  <pic:blipFill>
                    <a:blip r:embed="rId15"/>
                    <a:stretch>
                      <a:fillRect/>
                    </a:stretch>
                  </pic:blipFill>
                  <pic:spPr>
                    <a:xfrm>
                      <a:off x="0" y="0"/>
                      <a:ext cx="3048" cy="3049"/>
                    </a:xfrm>
                    <a:prstGeom prst="rect">
                      <a:avLst/>
                    </a:prstGeom>
                  </pic:spPr>
                </pic:pic>
              </a:graphicData>
            </a:graphic>
          </wp:anchor>
        </w:drawing>
      </w:r>
      <w:r w:rsidR="006214E4">
        <w:rPr>
          <w:rFonts w:ascii="Times New Roman" w:eastAsia="Times New Roman" w:hAnsi="Times New Roman" w:cs="Times New Roman"/>
          <w:color w:val="00B0F0"/>
          <w:sz w:val="26"/>
          <w:lang w:eastAsia="ru-RU"/>
        </w:rPr>
        <w:t xml:space="preserve">            </w:t>
      </w:r>
      <w:r w:rsidRPr="006214E4">
        <w:rPr>
          <w:rFonts w:ascii="Times New Roman" w:eastAsia="Times New Roman" w:hAnsi="Times New Roman" w:cs="Times New Roman"/>
          <w:sz w:val="26"/>
          <w:lang w:eastAsia="ru-RU"/>
        </w:rPr>
        <w:t xml:space="preserve">В целях содействия развитию конкуренции, </w:t>
      </w:r>
      <w:r w:rsidR="006214E4" w:rsidRPr="006214E4">
        <w:rPr>
          <w:rFonts w:ascii="Times New Roman" w:eastAsia="Times New Roman" w:hAnsi="Times New Roman" w:cs="Times New Roman"/>
          <w:sz w:val="28"/>
          <w:szCs w:val="28"/>
          <w:lang w:eastAsia="ar-SA"/>
        </w:rPr>
        <w:t>постановление главы МО «Гиагинский район» от 19.07 2020 г. № 395 План</w:t>
      </w:r>
      <w:r w:rsidR="006214E4" w:rsidRPr="006214E4">
        <w:rPr>
          <w:rFonts w:ascii="Times New Roman" w:eastAsia="Times-Roman" w:hAnsi="Times New Roman" w:cs="Times New Roman"/>
          <w:sz w:val="28"/>
          <w:szCs w:val="28"/>
          <w:lang w:eastAsia="ar-SA"/>
        </w:rPr>
        <w:t xml:space="preserve"> МО «Гиагинский район» по реализации мероприятий Плана мероприятий (дорожная карта) по содействию развитию конкуренции в Республике Адыгея на 2020-2021 годы.</w:t>
      </w:r>
    </w:p>
    <w:p w:rsidR="00C4767E" w:rsidRPr="00C4767E" w:rsidRDefault="00C4767E" w:rsidP="00F84C18">
      <w:pPr>
        <w:spacing w:after="0" w:line="240" w:lineRule="auto"/>
        <w:ind w:left="96" w:right="4" w:firstLine="667"/>
        <w:jc w:val="both"/>
        <w:rPr>
          <w:rFonts w:ascii="Times New Roman" w:eastAsia="Times New Roman" w:hAnsi="Times New Roman" w:cs="Times New Roman"/>
          <w:color w:val="000000"/>
          <w:sz w:val="26"/>
          <w:lang w:eastAsia="ru-RU"/>
        </w:rPr>
      </w:pPr>
      <w:r w:rsidRPr="00C4767E">
        <w:rPr>
          <w:rFonts w:ascii="Times New Roman" w:eastAsia="Times New Roman" w:hAnsi="Times New Roman" w:cs="Times New Roman"/>
          <w:color w:val="000000"/>
          <w:sz w:val="26"/>
          <w:lang w:eastAsia="ru-RU"/>
        </w:rPr>
        <w:t>Администрация, в соответствии с дорожной картой, выполняет установленные значения ключевых показателей развития конкуренции на территории муниципального образования «</w:t>
      </w:r>
      <w:r w:rsidR="00366C09">
        <w:rPr>
          <w:rFonts w:ascii="Times New Roman" w:eastAsia="Times New Roman" w:hAnsi="Times New Roman" w:cs="Times New Roman"/>
          <w:color w:val="000000"/>
          <w:sz w:val="26"/>
          <w:lang w:eastAsia="ru-RU"/>
        </w:rPr>
        <w:t>Гиагинский район</w:t>
      </w:r>
      <w:r w:rsidRPr="00C4767E">
        <w:rPr>
          <w:rFonts w:ascii="Times New Roman" w:eastAsia="Times New Roman" w:hAnsi="Times New Roman" w:cs="Times New Roman"/>
          <w:color w:val="000000"/>
          <w:sz w:val="26"/>
          <w:lang w:eastAsia="ru-RU"/>
        </w:rPr>
        <w:t>».</w:t>
      </w:r>
    </w:p>
    <w:p w:rsidR="00C4767E" w:rsidRPr="00C4767E" w:rsidRDefault="00C4767E" w:rsidP="00F84C18">
      <w:pPr>
        <w:spacing w:after="0" w:line="240" w:lineRule="auto"/>
        <w:ind w:left="115" w:right="4" w:firstLine="667"/>
        <w:jc w:val="both"/>
        <w:rPr>
          <w:rFonts w:ascii="Times New Roman" w:eastAsia="Times New Roman" w:hAnsi="Times New Roman" w:cs="Times New Roman"/>
          <w:color w:val="FF0000"/>
          <w:sz w:val="26"/>
          <w:lang w:eastAsia="ru-RU"/>
        </w:rPr>
      </w:pPr>
      <w:r w:rsidRPr="00C4767E">
        <w:rPr>
          <w:rFonts w:ascii="Times New Roman" w:eastAsia="Times New Roman" w:hAnsi="Times New Roman" w:cs="Times New Roman"/>
          <w:color w:val="000000"/>
          <w:sz w:val="26"/>
          <w:lang w:eastAsia="ru-RU"/>
        </w:rPr>
        <w:t xml:space="preserve">На официальном сайте </w:t>
      </w:r>
      <w:r w:rsidR="00366C09">
        <w:rPr>
          <w:rFonts w:ascii="Times New Roman" w:eastAsia="Times New Roman" w:hAnsi="Times New Roman" w:cs="Times New Roman"/>
          <w:color w:val="000000"/>
          <w:sz w:val="26"/>
          <w:lang w:eastAsia="ru-RU"/>
        </w:rPr>
        <w:t>а</w:t>
      </w:r>
      <w:r w:rsidRPr="00C4767E">
        <w:rPr>
          <w:rFonts w:ascii="Times New Roman" w:eastAsia="Times New Roman" w:hAnsi="Times New Roman" w:cs="Times New Roman"/>
          <w:color w:val="000000"/>
          <w:sz w:val="26"/>
          <w:lang w:eastAsia="ru-RU"/>
        </w:rPr>
        <w:t>дминистрации муниципального образования «</w:t>
      </w:r>
      <w:r w:rsidR="00366C09">
        <w:rPr>
          <w:rFonts w:ascii="Times New Roman" w:eastAsia="Times New Roman" w:hAnsi="Times New Roman" w:cs="Times New Roman"/>
          <w:color w:val="000000"/>
          <w:sz w:val="26"/>
          <w:lang w:eastAsia="ru-RU"/>
        </w:rPr>
        <w:t>Гиагинский район</w:t>
      </w:r>
      <w:r w:rsidRPr="00C4767E">
        <w:rPr>
          <w:rFonts w:ascii="Times New Roman" w:eastAsia="Times New Roman" w:hAnsi="Times New Roman" w:cs="Times New Roman"/>
          <w:color w:val="000000"/>
          <w:sz w:val="26"/>
          <w:lang w:eastAsia="ru-RU"/>
        </w:rPr>
        <w:t xml:space="preserve">» </w:t>
      </w:r>
      <w:r w:rsidR="00F84C18">
        <w:rPr>
          <w:rFonts w:ascii="Times New Roman" w:eastAsia="Times New Roman" w:hAnsi="Times New Roman" w:cs="Times New Roman"/>
          <w:color w:val="000000"/>
          <w:sz w:val="26"/>
          <w:lang w:eastAsia="ru-RU"/>
        </w:rPr>
        <w:t xml:space="preserve">в </w:t>
      </w:r>
      <w:proofErr w:type="gramStart"/>
      <w:r w:rsidR="00F84C18">
        <w:rPr>
          <w:rFonts w:ascii="Times New Roman" w:eastAsia="Times New Roman" w:hAnsi="Times New Roman" w:cs="Times New Roman"/>
          <w:color w:val="000000"/>
          <w:sz w:val="26"/>
          <w:lang w:eastAsia="ru-RU"/>
        </w:rPr>
        <w:t>отделе  экономического</w:t>
      </w:r>
      <w:proofErr w:type="gramEnd"/>
      <w:r w:rsidR="00F84C18">
        <w:rPr>
          <w:rFonts w:ascii="Times New Roman" w:eastAsia="Times New Roman" w:hAnsi="Times New Roman" w:cs="Times New Roman"/>
          <w:color w:val="000000"/>
          <w:sz w:val="26"/>
          <w:lang w:eastAsia="ru-RU"/>
        </w:rPr>
        <w:t xml:space="preserve"> развития и торговли </w:t>
      </w:r>
      <w:r w:rsidRPr="00C4767E">
        <w:rPr>
          <w:rFonts w:ascii="Times New Roman" w:eastAsia="Times New Roman" w:hAnsi="Times New Roman" w:cs="Times New Roman"/>
          <w:color w:val="000000"/>
          <w:sz w:val="26"/>
          <w:lang w:eastAsia="ru-RU"/>
        </w:rPr>
        <w:t>создан раздел «Развитие конкуренции», посвященный вопросам внедрения стандарта развития конкуренции, вся информация о деятельности по содействию развитию конкуренции в муниципальном образовании «</w:t>
      </w:r>
      <w:r w:rsidR="00366C09">
        <w:rPr>
          <w:rFonts w:ascii="Times New Roman" w:eastAsia="Times New Roman" w:hAnsi="Times New Roman" w:cs="Times New Roman"/>
          <w:color w:val="000000"/>
          <w:sz w:val="26"/>
          <w:lang w:eastAsia="ru-RU"/>
        </w:rPr>
        <w:t>Гиагинский район</w:t>
      </w:r>
      <w:r w:rsidRPr="00C4767E">
        <w:rPr>
          <w:rFonts w:ascii="Times New Roman" w:eastAsia="Times New Roman" w:hAnsi="Times New Roman" w:cs="Times New Roman"/>
          <w:color w:val="000000"/>
          <w:sz w:val="26"/>
          <w:lang w:eastAsia="ru-RU"/>
        </w:rPr>
        <w:t xml:space="preserve">» размещена на официальном сайте </w:t>
      </w:r>
      <w:r w:rsidR="00366C09">
        <w:rPr>
          <w:rFonts w:ascii="Times New Roman" w:eastAsia="Times New Roman" w:hAnsi="Times New Roman" w:cs="Times New Roman"/>
          <w:color w:val="000000"/>
          <w:sz w:val="26"/>
          <w:lang w:eastAsia="ru-RU"/>
        </w:rPr>
        <w:t>а</w:t>
      </w:r>
      <w:r w:rsidRPr="00C4767E">
        <w:rPr>
          <w:rFonts w:ascii="Times New Roman" w:eastAsia="Times New Roman" w:hAnsi="Times New Roman" w:cs="Times New Roman"/>
          <w:color w:val="000000"/>
          <w:sz w:val="26"/>
          <w:lang w:eastAsia="ru-RU"/>
        </w:rPr>
        <w:t>дминистрации муниципального образования «</w:t>
      </w:r>
      <w:r w:rsidR="00366C09">
        <w:rPr>
          <w:rFonts w:ascii="Times New Roman" w:eastAsia="Times New Roman" w:hAnsi="Times New Roman" w:cs="Times New Roman"/>
          <w:color w:val="000000"/>
          <w:sz w:val="26"/>
          <w:lang w:eastAsia="ru-RU"/>
        </w:rPr>
        <w:t>Гиагинский район</w:t>
      </w:r>
      <w:r w:rsidRPr="00C4767E">
        <w:rPr>
          <w:rFonts w:ascii="Times New Roman" w:eastAsia="Times New Roman" w:hAnsi="Times New Roman" w:cs="Times New Roman"/>
          <w:color w:val="000000"/>
          <w:sz w:val="26"/>
          <w:lang w:eastAsia="ru-RU"/>
        </w:rPr>
        <w:t>»</w:t>
      </w:r>
      <w:r w:rsidR="00F84C18">
        <w:rPr>
          <w:rFonts w:ascii="Times New Roman" w:eastAsia="Times New Roman" w:hAnsi="Times New Roman" w:cs="Times New Roman"/>
          <w:color w:val="000000"/>
          <w:sz w:val="26"/>
          <w:lang w:eastAsia="ru-RU"/>
        </w:rPr>
        <w:t>.</w:t>
      </w:r>
      <w:r w:rsidRPr="00C4767E">
        <w:rPr>
          <w:rFonts w:ascii="Times New Roman" w:eastAsia="Times New Roman" w:hAnsi="Times New Roman" w:cs="Times New Roman"/>
          <w:color w:val="000000"/>
          <w:sz w:val="26"/>
          <w:lang w:eastAsia="ru-RU"/>
        </w:rPr>
        <w:t xml:space="preserve"> </w:t>
      </w:r>
    </w:p>
    <w:p w:rsidR="00C4767E" w:rsidRPr="00C4767E" w:rsidRDefault="00C4767E" w:rsidP="00F84C18">
      <w:pPr>
        <w:spacing w:after="0" w:line="240" w:lineRule="auto"/>
        <w:ind w:left="125" w:right="4" w:firstLine="667"/>
        <w:jc w:val="both"/>
        <w:rPr>
          <w:rFonts w:ascii="Times New Roman" w:eastAsia="Times New Roman" w:hAnsi="Times New Roman" w:cs="Times New Roman"/>
          <w:color w:val="000000"/>
          <w:sz w:val="26"/>
          <w:lang w:eastAsia="ru-RU"/>
        </w:rPr>
      </w:pPr>
      <w:r w:rsidRPr="00C4767E">
        <w:rPr>
          <w:rFonts w:ascii="Times New Roman" w:eastAsia="Times New Roman" w:hAnsi="Times New Roman" w:cs="Times New Roman"/>
          <w:color w:val="000000"/>
          <w:sz w:val="26"/>
          <w:lang w:eastAsia="ru-RU"/>
        </w:rPr>
        <w:t>Предприниматели оценивали качество официальной информации о состоянии конкурентной среды на рынках товаров и услуг Республики Адыгея</w:t>
      </w:r>
      <w:r w:rsidR="00F84C18">
        <w:rPr>
          <w:rFonts w:ascii="Times New Roman" w:eastAsia="Times New Roman" w:hAnsi="Times New Roman" w:cs="Times New Roman"/>
          <w:color w:val="000000"/>
          <w:sz w:val="26"/>
          <w:lang w:eastAsia="ru-RU"/>
        </w:rPr>
        <w:t>, МО «Гиагинский район»</w:t>
      </w:r>
      <w:r w:rsidRPr="00C4767E">
        <w:rPr>
          <w:rFonts w:ascii="Times New Roman" w:eastAsia="Times New Roman" w:hAnsi="Times New Roman" w:cs="Times New Roman"/>
          <w:color w:val="000000"/>
          <w:sz w:val="26"/>
          <w:lang w:eastAsia="ru-RU"/>
        </w:rPr>
        <w:t xml:space="preserve"> и деятельности по содействию развитию конкуренции, размещаемой в открытом доступе.</w:t>
      </w:r>
    </w:p>
    <w:p w:rsidR="00C4767E" w:rsidRPr="00C4767E" w:rsidRDefault="00C4767E" w:rsidP="00325842">
      <w:pPr>
        <w:spacing w:after="0" w:line="240" w:lineRule="auto"/>
        <w:ind w:left="802" w:right="4"/>
        <w:jc w:val="both"/>
        <w:rPr>
          <w:rFonts w:ascii="Times New Roman" w:eastAsia="Times New Roman" w:hAnsi="Times New Roman" w:cs="Times New Roman"/>
          <w:color w:val="000000"/>
          <w:sz w:val="26"/>
          <w:lang w:eastAsia="ru-RU"/>
        </w:rPr>
      </w:pPr>
      <w:r w:rsidRPr="00C4767E">
        <w:rPr>
          <w:rFonts w:ascii="Times New Roman" w:eastAsia="Times New Roman" w:hAnsi="Times New Roman" w:cs="Times New Roman"/>
          <w:color w:val="000000"/>
          <w:sz w:val="26"/>
          <w:lang w:eastAsia="ru-RU"/>
        </w:rPr>
        <w:t>Оценки респонденты выставляли по трем критериям:</w:t>
      </w:r>
    </w:p>
    <w:p w:rsidR="00366C09" w:rsidRDefault="00C4767E" w:rsidP="00325842">
      <w:pPr>
        <w:spacing w:after="0" w:line="240" w:lineRule="auto"/>
        <w:ind w:left="802" w:right="5496" w:hanging="5"/>
        <w:jc w:val="both"/>
        <w:rPr>
          <w:rFonts w:ascii="Times New Roman" w:eastAsia="Times New Roman" w:hAnsi="Times New Roman" w:cs="Times New Roman"/>
          <w:color w:val="000000"/>
          <w:sz w:val="26"/>
          <w:lang w:eastAsia="ru-RU"/>
        </w:rPr>
      </w:pPr>
      <w:r w:rsidRPr="00C4767E">
        <w:rPr>
          <w:rFonts w:ascii="Times New Roman" w:eastAsia="Times New Roman" w:hAnsi="Times New Roman" w:cs="Times New Roman"/>
          <w:color w:val="000000"/>
          <w:sz w:val="26"/>
          <w:lang w:eastAsia="ru-RU"/>
        </w:rPr>
        <w:t>- уровень доступности;</w:t>
      </w:r>
    </w:p>
    <w:p w:rsidR="00C4767E" w:rsidRPr="00C4767E" w:rsidRDefault="00C4767E" w:rsidP="00325842">
      <w:pPr>
        <w:spacing w:after="0" w:line="240" w:lineRule="auto"/>
        <w:ind w:left="802" w:right="5496" w:hanging="5"/>
        <w:jc w:val="both"/>
        <w:rPr>
          <w:rFonts w:ascii="Times New Roman" w:eastAsia="Times New Roman" w:hAnsi="Times New Roman" w:cs="Times New Roman"/>
          <w:color w:val="000000"/>
          <w:sz w:val="26"/>
          <w:lang w:eastAsia="ru-RU"/>
        </w:rPr>
      </w:pPr>
      <w:r w:rsidRPr="00C4767E">
        <w:rPr>
          <w:rFonts w:ascii="Times New Roman" w:eastAsia="Times New Roman" w:hAnsi="Times New Roman" w:cs="Times New Roman"/>
          <w:color w:val="000000"/>
          <w:sz w:val="26"/>
          <w:lang w:eastAsia="ru-RU"/>
        </w:rPr>
        <w:t>- уровень понятности;</w:t>
      </w:r>
    </w:p>
    <w:p w:rsidR="00C4767E" w:rsidRDefault="00366C09" w:rsidP="00325842">
      <w:pPr>
        <w:spacing w:after="0" w:line="240" w:lineRule="auto"/>
        <w:ind w:left="14" w:right="-143" w:firstLine="652"/>
        <w:jc w:val="both"/>
        <w:rPr>
          <w:rFonts w:ascii="Times New Roman" w:eastAsia="Times New Roman" w:hAnsi="Times New Roman" w:cs="Times New Roman"/>
          <w:color w:val="000000"/>
          <w:sz w:val="26"/>
          <w:lang w:eastAsia="ru-RU"/>
        </w:rPr>
      </w:pPr>
      <w:r>
        <w:rPr>
          <w:rFonts w:ascii="Times New Roman" w:eastAsia="Times New Roman" w:hAnsi="Times New Roman" w:cs="Times New Roman"/>
          <w:noProof/>
          <w:color w:val="000000"/>
          <w:sz w:val="26"/>
          <w:lang w:eastAsia="ru-RU"/>
        </w:rPr>
        <w:t xml:space="preserve">  </w:t>
      </w:r>
      <w:r w:rsidR="00C4767E" w:rsidRPr="00C4767E">
        <w:rPr>
          <w:rFonts w:ascii="Times New Roman" w:eastAsia="Times New Roman" w:hAnsi="Times New Roman" w:cs="Times New Roman"/>
          <w:color w:val="000000"/>
          <w:sz w:val="26"/>
          <w:lang w:eastAsia="ru-RU"/>
        </w:rPr>
        <w:t>- удобство получения.</w:t>
      </w:r>
    </w:p>
    <w:p w:rsidR="00A17914" w:rsidRPr="00BA6AF7" w:rsidRDefault="00A17914" w:rsidP="00F34BE4">
      <w:pPr>
        <w:spacing w:after="0" w:line="240" w:lineRule="auto"/>
        <w:ind w:left="11" w:right="79" w:firstLine="669"/>
        <w:jc w:val="both"/>
        <w:rPr>
          <w:rFonts w:ascii="Times New Roman" w:eastAsia="Times New Roman" w:hAnsi="Times New Roman" w:cs="Times New Roman"/>
          <w:color w:val="000000"/>
          <w:sz w:val="26"/>
          <w:lang w:eastAsia="ru-RU"/>
        </w:rPr>
      </w:pPr>
      <w:r w:rsidRPr="00BA6AF7">
        <w:rPr>
          <w:rFonts w:ascii="Times New Roman" w:eastAsia="Times New Roman" w:hAnsi="Times New Roman" w:cs="Times New Roman"/>
          <w:color w:val="000000"/>
          <w:sz w:val="26"/>
          <w:lang w:eastAsia="ru-RU"/>
        </w:rPr>
        <w:t xml:space="preserve">При опросе доступности информации представители бизнеса оценили таким образом, более 68 % высказалось об удовлетворительности размещаемой информации на официальных сайтах Министерства экономического развития и торговли Республики Адыгея и </w:t>
      </w:r>
      <w:r>
        <w:rPr>
          <w:rFonts w:ascii="Times New Roman" w:eastAsia="Times New Roman" w:hAnsi="Times New Roman" w:cs="Times New Roman"/>
          <w:color w:val="000000"/>
          <w:sz w:val="26"/>
          <w:lang w:eastAsia="ru-RU"/>
        </w:rPr>
        <w:t>а</w:t>
      </w:r>
      <w:r w:rsidRPr="00BA6AF7">
        <w:rPr>
          <w:rFonts w:ascii="Times New Roman" w:eastAsia="Times New Roman" w:hAnsi="Times New Roman" w:cs="Times New Roman"/>
          <w:color w:val="000000"/>
          <w:sz w:val="26"/>
          <w:lang w:eastAsia="ru-RU"/>
        </w:rPr>
        <w:t>дминистрации муниципального образования «</w:t>
      </w:r>
      <w:r>
        <w:rPr>
          <w:rFonts w:ascii="Times New Roman" w:eastAsia="Times New Roman" w:hAnsi="Times New Roman" w:cs="Times New Roman"/>
          <w:color w:val="000000"/>
          <w:sz w:val="26"/>
          <w:lang w:eastAsia="ru-RU"/>
        </w:rPr>
        <w:t>Гиагинский район</w:t>
      </w:r>
      <w:r w:rsidRPr="00BA6AF7">
        <w:rPr>
          <w:rFonts w:ascii="Times New Roman" w:eastAsia="Times New Roman" w:hAnsi="Times New Roman" w:cs="Times New Roman"/>
          <w:color w:val="000000"/>
          <w:sz w:val="26"/>
          <w:lang w:eastAsia="ru-RU"/>
        </w:rPr>
        <w:t xml:space="preserve">». Не удовлетворенными доступностью информации остались </w:t>
      </w:r>
      <w:r>
        <w:rPr>
          <w:rFonts w:ascii="Times New Roman" w:eastAsia="Times New Roman" w:hAnsi="Times New Roman" w:cs="Times New Roman"/>
          <w:color w:val="000000"/>
          <w:sz w:val="26"/>
          <w:lang w:eastAsia="ru-RU"/>
        </w:rPr>
        <w:t>12</w:t>
      </w:r>
      <w:r w:rsidRPr="00BA6AF7">
        <w:rPr>
          <w:rFonts w:ascii="Times New Roman" w:eastAsia="Times New Roman" w:hAnsi="Times New Roman" w:cs="Times New Roman"/>
          <w:color w:val="000000"/>
          <w:sz w:val="26"/>
          <w:lang w:eastAsia="ru-RU"/>
        </w:rPr>
        <w:t xml:space="preserve"> % </w:t>
      </w:r>
      <w:r w:rsidR="00C11771" w:rsidRPr="00BA6AF7">
        <w:rPr>
          <w:rFonts w:ascii="Times New Roman" w:eastAsia="Times New Roman" w:hAnsi="Times New Roman" w:cs="Times New Roman"/>
          <w:color w:val="000000"/>
          <w:sz w:val="26"/>
          <w:lang w:eastAsia="ru-RU"/>
        </w:rPr>
        <w:t xml:space="preserve">опрошенных, </w:t>
      </w:r>
      <w:r w:rsidR="00C11771">
        <w:rPr>
          <w:rFonts w:ascii="Times New Roman" w:eastAsia="Times New Roman" w:hAnsi="Times New Roman" w:cs="Times New Roman"/>
          <w:color w:val="000000"/>
          <w:sz w:val="26"/>
          <w:lang w:eastAsia="ru-RU"/>
        </w:rPr>
        <w:t>при</w:t>
      </w:r>
      <w:r w:rsidRPr="00BA6AF7">
        <w:rPr>
          <w:rFonts w:ascii="Times New Roman" w:eastAsia="Times New Roman" w:hAnsi="Times New Roman" w:cs="Times New Roman"/>
          <w:color w:val="000000"/>
          <w:sz w:val="26"/>
          <w:lang w:eastAsia="ru-RU"/>
        </w:rPr>
        <w:t xml:space="preserve"> </w:t>
      </w:r>
      <w:r w:rsidR="00C11771" w:rsidRPr="00BA6AF7">
        <w:rPr>
          <w:rFonts w:ascii="Times New Roman" w:eastAsia="Times New Roman" w:hAnsi="Times New Roman" w:cs="Times New Roman"/>
          <w:color w:val="000000"/>
          <w:sz w:val="26"/>
          <w:lang w:eastAsia="ru-RU"/>
        </w:rPr>
        <w:t xml:space="preserve">этом </w:t>
      </w:r>
      <w:r w:rsidR="00C11771">
        <w:rPr>
          <w:rFonts w:ascii="Times New Roman" w:eastAsia="Times New Roman" w:hAnsi="Times New Roman" w:cs="Times New Roman"/>
          <w:color w:val="000000"/>
          <w:sz w:val="26"/>
          <w:lang w:eastAsia="ru-RU"/>
        </w:rPr>
        <w:t>20</w:t>
      </w:r>
      <w:r w:rsidRPr="00BA6AF7">
        <w:rPr>
          <w:rFonts w:ascii="Times New Roman" w:eastAsia="Times New Roman" w:hAnsi="Times New Roman" w:cs="Times New Roman"/>
          <w:color w:val="000000"/>
          <w:sz w:val="26"/>
          <w:lang w:eastAsia="ru-RU"/>
        </w:rPr>
        <w:t xml:space="preserve"> </w:t>
      </w:r>
      <w:r w:rsidR="00C11771" w:rsidRPr="00BA6AF7">
        <w:rPr>
          <w:rFonts w:ascii="Times New Roman" w:eastAsia="Times New Roman" w:hAnsi="Times New Roman" w:cs="Times New Roman"/>
          <w:color w:val="000000"/>
          <w:sz w:val="26"/>
          <w:lang w:eastAsia="ru-RU"/>
        </w:rPr>
        <w:t>%</w:t>
      </w:r>
      <w:r w:rsidR="00C11771">
        <w:rPr>
          <w:rFonts w:ascii="Times New Roman" w:eastAsia="Times New Roman" w:hAnsi="Times New Roman" w:cs="Times New Roman"/>
          <w:color w:val="000000"/>
          <w:sz w:val="26"/>
          <w:lang w:eastAsia="ru-RU"/>
        </w:rPr>
        <w:t xml:space="preserve"> </w:t>
      </w:r>
      <w:r w:rsidR="00C11771" w:rsidRPr="00BA6AF7">
        <w:rPr>
          <w:rFonts w:ascii="Times New Roman" w:eastAsia="Times New Roman" w:hAnsi="Times New Roman" w:cs="Times New Roman"/>
          <w:color w:val="000000"/>
          <w:sz w:val="26"/>
          <w:lang w:eastAsia="ru-RU"/>
        </w:rPr>
        <w:t xml:space="preserve">респондентов </w:t>
      </w:r>
      <w:r w:rsidR="00C11771">
        <w:rPr>
          <w:rFonts w:ascii="Times New Roman" w:eastAsia="Times New Roman" w:hAnsi="Times New Roman" w:cs="Times New Roman"/>
          <w:color w:val="000000"/>
          <w:sz w:val="26"/>
          <w:lang w:eastAsia="ru-RU"/>
        </w:rPr>
        <w:t>не</w:t>
      </w:r>
      <w:r w:rsidRPr="00BA6AF7">
        <w:rPr>
          <w:rFonts w:ascii="Times New Roman" w:eastAsia="Times New Roman" w:hAnsi="Times New Roman" w:cs="Times New Roman"/>
          <w:color w:val="000000"/>
          <w:sz w:val="26"/>
          <w:lang w:eastAsia="ru-RU"/>
        </w:rPr>
        <w:t xml:space="preserve"> </w:t>
      </w:r>
      <w:r w:rsidR="00C11771" w:rsidRPr="00BA6AF7">
        <w:rPr>
          <w:rFonts w:ascii="Times New Roman" w:eastAsia="Times New Roman" w:hAnsi="Times New Roman" w:cs="Times New Roman"/>
          <w:color w:val="000000"/>
          <w:sz w:val="26"/>
          <w:lang w:eastAsia="ru-RU"/>
        </w:rPr>
        <w:t xml:space="preserve">нашли </w:t>
      </w:r>
      <w:r w:rsidR="00C11771">
        <w:rPr>
          <w:rFonts w:ascii="Times New Roman" w:eastAsia="Times New Roman" w:hAnsi="Times New Roman" w:cs="Times New Roman"/>
          <w:color w:val="000000"/>
          <w:sz w:val="26"/>
          <w:lang w:eastAsia="ru-RU"/>
        </w:rPr>
        <w:t>такой</w:t>
      </w:r>
      <w:r w:rsidRPr="00BA6AF7">
        <w:rPr>
          <w:rFonts w:ascii="Times New Roman" w:eastAsia="Times New Roman" w:hAnsi="Times New Roman" w:cs="Times New Roman"/>
          <w:color w:val="000000"/>
          <w:sz w:val="26"/>
          <w:lang w:eastAsia="ru-RU"/>
        </w:rPr>
        <w:t xml:space="preserve"> информации.</w:t>
      </w:r>
    </w:p>
    <w:p w:rsidR="00A17914" w:rsidRPr="00BA6AF7" w:rsidRDefault="00A17914" w:rsidP="00A17914">
      <w:pPr>
        <w:spacing w:after="0" w:line="240" w:lineRule="auto"/>
        <w:ind w:left="11" w:right="79" w:firstLine="669"/>
        <w:jc w:val="both"/>
        <w:rPr>
          <w:rFonts w:ascii="Times New Roman" w:eastAsia="Times New Roman" w:hAnsi="Times New Roman" w:cs="Times New Roman"/>
          <w:color w:val="000000"/>
          <w:sz w:val="26"/>
          <w:lang w:eastAsia="ru-RU"/>
        </w:rPr>
      </w:pPr>
      <w:r w:rsidRPr="00BA6AF7">
        <w:rPr>
          <w:rFonts w:ascii="Times New Roman" w:eastAsia="Times New Roman" w:hAnsi="Times New Roman" w:cs="Times New Roman"/>
          <w:color w:val="000000"/>
          <w:sz w:val="26"/>
          <w:lang w:eastAsia="ru-RU"/>
        </w:rPr>
        <w:t xml:space="preserve">Практически схожие ситуации с уровнем понятности и удобством получения официальной информации. Так уровень понятности оценили удовлетворительно </w:t>
      </w:r>
      <w:r>
        <w:rPr>
          <w:rFonts w:ascii="Times New Roman" w:eastAsia="Times New Roman" w:hAnsi="Times New Roman" w:cs="Times New Roman"/>
          <w:color w:val="000000"/>
          <w:sz w:val="26"/>
          <w:lang w:eastAsia="ru-RU"/>
        </w:rPr>
        <w:t>61</w:t>
      </w:r>
      <w:r w:rsidRPr="00BA6AF7">
        <w:rPr>
          <w:rFonts w:ascii="Times New Roman" w:eastAsia="Times New Roman" w:hAnsi="Times New Roman" w:cs="Times New Roman"/>
          <w:color w:val="000000"/>
          <w:sz w:val="26"/>
          <w:lang w:eastAsia="ru-RU"/>
        </w:rPr>
        <w:t xml:space="preserve"> % предпринимателей. Не удовлетворенными остались 1</w:t>
      </w:r>
      <w:r>
        <w:rPr>
          <w:rFonts w:ascii="Times New Roman" w:eastAsia="Times New Roman" w:hAnsi="Times New Roman" w:cs="Times New Roman"/>
          <w:color w:val="000000"/>
          <w:sz w:val="26"/>
          <w:lang w:eastAsia="ru-RU"/>
        </w:rPr>
        <w:t>4</w:t>
      </w:r>
      <w:r w:rsidRPr="00BA6AF7">
        <w:rPr>
          <w:rFonts w:ascii="Times New Roman" w:eastAsia="Times New Roman" w:hAnsi="Times New Roman" w:cs="Times New Roman"/>
          <w:color w:val="000000"/>
          <w:sz w:val="26"/>
          <w:lang w:eastAsia="ru-RU"/>
        </w:rPr>
        <w:t xml:space="preserve"> % опрошенных, при этом 2</w:t>
      </w:r>
      <w:r>
        <w:rPr>
          <w:rFonts w:ascii="Times New Roman" w:eastAsia="Times New Roman" w:hAnsi="Times New Roman" w:cs="Times New Roman"/>
          <w:color w:val="000000"/>
          <w:sz w:val="26"/>
          <w:lang w:eastAsia="ru-RU"/>
        </w:rPr>
        <w:t>5</w:t>
      </w:r>
      <w:r w:rsidRPr="00BA6AF7">
        <w:rPr>
          <w:rFonts w:ascii="Times New Roman" w:eastAsia="Times New Roman" w:hAnsi="Times New Roman" w:cs="Times New Roman"/>
          <w:color w:val="000000"/>
          <w:sz w:val="26"/>
          <w:lang w:eastAsia="ru-RU"/>
        </w:rPr>
        <w:t xml:space="preserve"> % опрошенных не нашли такой информации.</w:t>
      </w:r>
    </w:p>
    <w:p w:rsidR="00A17914" w:rsidRDefault="00A17914" w:rsidP="00A17914">
      <w:pPr>
        <w:spacing w:after="116" w:line="256" w:lineRule="auto"/>
        <w:ind w:left="9" w:right="4" w:firstLine="667"/>
        <w:jc w:val="both"/>
        <w:rPr>
          <w:rFonts w:ascii="Times New Roman" w:eastAsia="Times New Roman" w:hAnsi="Times New Roman" w:cs="Times New Roman"/>
          <w:color w:val="000000"/>
          <w:sz w:val="26"/>
          <w:lang w:eastAsia="ru-RU"/>
        </w:rPr>
      </w:pPr>
      <w:r w:rsidRPr="00BA6AF7">
        <w:rPr>
          <w:rFonts w:ascii="Times New Roman" w:eastAsia="Times New Roman" w:hAnsi="Times New Roman" w:cs="Times New Roman"/>
          <w:color w:val="000000"/>
          <w:sz w:val="26"/>
          <w:lang w:eastAsia="ru-RU"/>
        </w:rPr>
        <w:t xml:space="preserve">Удобство получения информации отмечают </w:t>
      </w:r>
      <w:r>
        <w:rPr>
          <w:rFonts w:ascii="Times New Roman" w:eastAsia="Times New Roman" w:hAnsi="Times New Roman" w:cs="Times New Roman"/>
          <w:color w:val="000000"/>
          <w:sz w:val="26"/>
          <w:lang w:eastAsia="ru-RU"/>
        </w:rPr>
        <w:t>59</w:t>
      </w:r>
      <w:r w:rsidRPr="00BA6AF7">
        <w:rPr>
          <w:rFonts w:ascii="Times New Roman" w:eastAsia="Times New Roman" w:hAnsi="Times New Roman" w:cs="Times New Roman"/>
          <w:color w:val="000000"/>
          <w:sz w:val="26"/>
          <w:lang w:eastAsia="ru-RU"/>
        </w:rPr>
        <w:t xml:space="preserve"> % представителей </w:t>
      </w:r>
      <w:proofErr w:type="gramStart"/>
      <w:r w:rsidRPr="00BA6AF7">
        <w:rPr>
          <w:rFonts w:ascii="Times New Roman" w:eastAsia="Times New Roman" w:hAnsi="Times New Roman" w:cs="Times New Roman"/>
          <w:color w:val="000000"/>
          <w:sz w:val="26"/>
          <w:lang w:eastAsia="ru-RU"/>
        </w:rPr>
        <w:t>хозяйствую</w:t>
      </w:r>
      <w:r>
        <w:rPr>
          <w:rFonts w:ascii="Times New Roman" w:eastAsia="Times New Roman" w:hAnsi="Times New Roman" w:cs="Times New Roman"/>
          <w:color w:val="000000"/>
          <w:sz w:val="26"/>
          <w:lang w:eastAsia="ru-RU"/>
        </w:rPr>
        <w:t>-</w:t>
      </w:r>
      <w:proofErr w:type="spellStart"/>
      <w:r w:rsidRPr="00BA6AF7">
        <w:rPr>
          <w:rFonts w:ascii="Times New Roman" w:eastAsia="Times New Roman" w:hAnsi="Times New Roman" w:cs="Times New Roman"/>
          <w:color w:val="000000"/>
          <w:sz w:val="26"/>
          <w:lang w:eastAsia="ru-RU"/>
        </w:rPr>
        <w:t>щих</w:t>
      </w:r>
      <w:proofErr w:type="spellEnd"/>
      <w:proofErr w:type="gramEnd"/>
      <w:r w:rsidRPr="00BA6AF7">
        <w:rPr>
          <w:rFonts w:ascii="Times New Roman" w:eastAsia="Times New Roman" w:hAnsi="Times New Roman" w:cs="Times New Roman"/>
          <w:color w:val="000000"/>
          <w:sz w:val="26"/>
          <w:lang w:eastAsia="ru-RU"/>
        </w:rPr>
        <w:t xml:space="preserve"> субъектов Республики Адыгея, указав «удовлетворительно». Не удовлетворенными оказались 1</w:t>
      </w:r>
      <w:r>
        <w:rPr>
          <w:rFonts w:ascii="Times New Roman" w:eastAsia="Times New Roman" w:hAnsi="Times New Roman" w:cs="Times New Roman"/>
          <w:color w:val="000000"/>
          <w:sz w:val="26"/>
          <w:lang w:eastAsia="ru-RU"/>
        </w:rPr>
        <w:t>5</w:t>
      </w:r>
      <w:r w:rsidRPr="00BA6AF7">
        <w:rPr>
          <w:rFonts w:ascii="Times New Roman" w:eastAsia="Times New Roman" w:hAnsi="Times New Roman" w:cs="Times New Roman"/>
          <w:color w:val="000000"/>
          <w:sz w:val="26"/>
          <w:lang w:eastAsia="ru-RU"/>
        </w:rPr>
        <w:t xml:space="preserve"> % опрошенных, при этом 2</w:t>
      </w:r>
      <w:r>
        <w:rPr>
          <w:rFonts w:ascii="Times New Roman" w:eastAsia="Times New Roman" w:hAnsi="Times New Roman" w:cs="Times New Roman"/>
          <w:color w:val="000000"/>
          <w:sz w:val="26"/>
          <w:lang w:eastAsia="ru-RU"/>
        </w:rPr>
        <w:t>6</w:t>
      </w:r>
      <w:r w:rsidRPr="00BA6AF7">
        <w:rPr>
          <w:rFonts w:ascii="Times New Roman" w:eastAsia="Times New Roman" w:hAnsi="Times New Roman" w:cs="Times New Roman"/>
          <w:color w:val="000000"/>
          <w:sz w:val="26"/>
          <w:lang w:eastAsia="ru-RU"/>
        </w:rPr>
        <w:t xml:space="preserve"> % опрошенных не нашли такой информации.</w:t>
      </w:r>
    </w:p>
    <w:tbl>
      <w:tblPr>
        <w:tblStyle w:val="TableGrid3"/>
        <w:tblW w:w="9640" w:type="dxa"/>
        <w:tblInd w:w="-145" w:type="dxa"/>
        <w:tblCellMar>
          <w:top w:w="45" w:type="dxa"/>
          <w:left w:w="96" w:type="dxa"/>
        </w:tblCellMar>
        <w:tblLook w:val="04A0" w:firstRow="1" w:lastRow="0" w:firstColumn="1" w:lastColumn="0" w:noHBand="0" w:noVBand="1"/>
      </w:tblPr>
      <w:tblGrid>
        <w:gridCol w:w="2410"/>
        <w:gridCol w:w="2127"/>
        <w:gridCol w:w="2409"/>
        <w:gridCol w:w="2694"/>
      </w:tblGrid>
      <w:tr w:rsidR="00A17914" w:rsidRPr="00BA6AF7" w:rsidTr="00EC3F7C">
        <w:trPr>
          <w:trHeight w:val="533"/>
        </w:trPr>
        <w:tc>
          <w:tcPr>
            <w:tcW w:w="2410" w:type="dxa"/>
            <w:tcBorders>
              <w:top w:val="single" w:sz="2" w:space="0" w:color="000000"/>
              <w:left w:val="single" w:sz="2" w:space="0" w:color="000000"/>
              <w:bottom w:val="single" w:sz="2" w:space="0" w:color="000000"/>
              <w:right w:val="single" w:sz="2" w:space="0" w:color="000000"/>
            </w:tcBorders>
          </w:tcPr>
          <w:p w:rsidR="00A17914" w:rsidRPr="00BA6AF7" w:rsidRDefault="00A17914" w:rsidP="00A17914">
            <w:pPr>
              <w:spacing w:line="259" w:lineRule="auto"/>
              <w:ind w:left="101"/>
              <w:jc w:val="center"/>
              <w:rPr>
                <w:rFonts w:ascii="Times New Roman" w:eastAsia="Times New Roman" w:hAnsi="Times New Roman" w:cs="Times New Roman"/>
                <w:color w:val="000000"/>
                <w:sz w:val="20"/>
                <w:szCs w:val="20"/>
              </w:rPr>
            </w:pPr>
            <w:r w:rsidRPr="00BA6AF7">
              <w:rPr>
                <w:rFonts w:ascii="Times New Roman" w:eastAsia="Times New Roman" w:hAnsi="Times New Roman" w:cs="Times New Roman"/>
                <w:color w:val="000000"/>
                <w:sz w:val="20"/>
                <w:szCs w:val="20"/>
              </w:rPr>
              <w:t>Показатель</w:t>
            </w:r>
          </w:p>
        </w:tc>
        <w:tc>
          <w:tcPr>
            <w:tcW w:w="2127" w:type="dxa"/>
            <w:tcBorders>
              <w:top w:val="single" w:sz="2" w:space="0" w:color="000000"/>
              <w:left w:val="single" w:sz="2" w:space="0" w:color="000000"/>
              <w:bottom w:val="single" w:sz="2" w:space="0" w:color="000000"/>
              <w:right w:val="single" w:sz="2" w:space="0" w:color="000000"/>
            </w:tcBorders>
          </w:tcPr>
          <w:p w:rsidR="00A17914" w:rsidRPr="00BA6AF7" w:rsidRDefault="00A17914" w:rsidP="00A17914">
            <w:pPr>
              <w:spacing w:line="259" w:lineRule="auto"/>
              <w:ind w:left="10"/>
              <w:jc w:val="center"/>
              <w:rPr>
                <w:rFonts w:ascii="Times New Roman" w:eastAsia="Times New Roman" w:hAnsi="Times New Roman" w:cs="Times New Roman"/>
                <w:color w:val="000000"/>
                <w:sz w:val="20"/>
                <w:szCs w:val="20"/>
              </w:rPr>
            </w:pPr>
            <w:r w:rsidRPr="00BA6AF7">
              <w:rPr>
                <w:rFonts w:ascii="Times New Roman" w:eastAsia="Times New Roman" w:hAnsi="Times New Roman" w:cs="Times New Roman"/>
                <w:color w:val="000000"/>
                <w:sz w:val="20"/>
                <w:szCs w:val="20"/>
              </w:rPr>
              <w:t>Удовлетворительно</w:t>
            </w:r>
          </w:p>
        </w:tc>
        <w:tc>
          <w:tcPr>
            <w:tcW w:w="2409" w:type="dxa"/>
            <w:tcBorders>
              <w:top w:val="single" w:sz="2" w:space="0" w:color="000000"/>
              <w:left w:val="single" w:sz="2" w:space="0" w:color="000000"/>
              <w:bottom w:val="single" w:sz="2" w:space="0" w:color="000000"/>
              <w:right w:val="single" w:sz="2" w:space="0" w:color="000000"/>
            </w:tcBorders>
          </w:tcPr>
          <w:p w:rsidR="00A17914" w:rsidRPr="00BA6AF7" w:rsidRDefault="00A17914" w:rsidP="00A17914">
            <w:pPr>
              <w:spacing w:line="259" w:lineRule="auto"/>
              <w:ind w:left="31"/>
              <w:jc w:val="center"/>
              <w:rPr>
                <w:rFonts w:ascii="Times New Roman" w:eastAsia="Times New Roman" w:hAnsi="Times New Roman" w:cs="Times New Roman"/>
                <w:color w:val="000000"/>
                <w:sz w:val="20"/>
                <w:szCs w:val="20"/>
              </w:rPr>
            </w:pPr>
            <w:r w:rsidRPr="00BA6AF7">
              <w:rPr>
                <w:rFonts w:ascii="Times New Roman" w:eastAsia="Times New Roman" w:hAnsi="Times New Roman" w:cs="Times New Roman"/>
                <w:color w:val="000000"/>
                <w:sz w:val="20"/>
                <w:szCs w:val="20"/>
              </w:rPr>
              <w:t>Неудовлетворительно</w:t>
            </w:r>
          </w:p>
        </w:tc>
        <w:tc>
          <w:tcPr>
            <w:tcW w:w="2694" w:type="dxa"/>
            <w:tcBorders>
              <w:top w:val="single" w:sz="2" w:space="0" w:color="000000"/>
              <w:left w:val="single" w:sz="2" w:space="0" w:color="000000"/>
              <w:bottom w:val="single" w:sz="2" w:space="0" w:color="000000"/>
              <w:right w:val="single" w:sz="2" w:space="0" w:color="000000"/>
            </w:tcBorders>
          </w:tcPr>
          <w:p w:rsidR="00A17914" w:rsidRPr="00BA6AF7" w:rsidRDefault="00A17914" w:rsidP="00EC3F7C">
            <w:pPr>
              <w:spacing w:line="259" w:lineRule="auto"/>
              <w:ind w:right="2"/>
              <w:rPr>
                <w:rFonts w:ascii="Times New Roman" w:eastAsia="Times New Roman" w:hAnsi="Times New Roman" w:cs="Times New Roman"/>
                <w:color w:val="000000"/>
                <w:sz w:val="20"/>
                <w:szCs w:val="20"/>
              </w:rPr>
            </w:pPr>
            <w:r w:rsidRPr="00BA6AF7">
              <w:rPr>
                <w:rFonts w:ascii="Times New Roman" w:eastAsia="Times New Roman" w:hAnsi="Times New Roman" w:cs="Times New Roman"/>
                <w:color w:val="000000"/>
                <w:sz w:val="20"/>
                <w:szCs w:val="20"/>
              </w:rPr>
              <w:t xml:space="preserve">Не нашел такой </w:t>
            </w:r>
            <w:r w:rsidR="00EC3F7C">
              <w:rPr>
                <w:rFonts w:ascii="Times New Roman" w:eastAsia="Times New Roman" w:hAnsi="Times New Roman" w:cs="Times New Roman"/>
                <w:color w:val="000000"/>
                <w:sz w:val="20"/>
                <w:szCs w:val="20"/>
              </w:rPr>
              <w:t>и</w:t>
            </w:r>
            <w:r w:rsidRPr="00BA6AF7">
              <w:rPr>
                <w:rFonts w:ascii="Times New Roman" w:eastAsia="Times New Roman" w:hAnsi="Times New Roman" w:cs="Times New Roman"/>
                <w:color w:val="000000"/>
                <w:sz w:val="20"/>
                <w:szCs w:val="20"/>
              </w:rPr>
              <w:t>н</w:t>
            </w:r>
            <w:r>
              <w:rPr>
                <w:rFonts w:ascii="Times New Roman" w:eastAsia="Times New Roman" w:hAnsi="Times New Roman" w:cs="Times New Roman"/>
                <w:color w:val="000000"/>
                <w:sz w:val="20"/>
                <w:szCs w:val="20"/>
              </w:rPr>
              <w:t>ф</w:t>
            </w:r>
            <w:r w:rsidRPr="00BA6AF7">
              <w:rPr>
                <w:rFonts w:ascii="Times New Roman" w:eastAsia="Times New Roman" w:hAnsi="Times New Roman" w:cs="Times New Roman"/>
                <w:color w:val="000000"/>
                <w:sz w:val="20"/>
                <w:szCs w:val="20"/>
              </w:rPr>
              <w:t>о</w:t>
            </w:r>
            <w:r>
              <w:rPr>
                <w:rFonts w:ascii="Times New Roman" w:eastAsia="Times New Roman" w:hAnsi="Times New Roman" w:cs="Times New Roman"/>
                <w:color w:val="000000"/>
                <w:sz w:val="20"/>
                <w:szCs w:val="20"/>
              </w:rPr>
              <w:t>р</w:t>
            </w:r>
            <w:r w:rsidRPr="00BA6AF7">
              <w:rPr>
                <w:rFonts w:ascii="Times New Roman" w:eastAsia="Times New Roman" w:hAnsi="Times New Roman" w:cs="Times New Roman"/>
                <w:color w:val="000000"/>
                <w:sz w:val="20"/>
                <w:szCs w:val="20"/>
              </w:rPr>
              <w:t>мации</w:t>
            </w:r>
          </w:p>
        </w:tc>
      </w:tr>
      <w:tr w:rsidR="00A17914" w:rsidRPr="00BA6AF7" w:rsidTr="00EC3F7C">
        <w:trPr>
          <w:trHeight w:val="331"/>
        </w:trPr>
        <w:tc>
          <w:tcPr>
            <w:tcW w:w="2410" w:type="dxa"/>
            <w:tcBorders>
              <w:top w:val="single" w:sz="2" w:space="0" w:color="000000"/>
              <w:left w:val="single" w:sz="2" w:space="0" w:color="000000"/>
              <w:bottom w:val="single" w:sz="2" w:space="0" w:color="000000"/>
              <w:right w:val="single" w:sz="2" w:space="0" w:color="000000"/>
            </w:tcBorders>
          </w:tcPr>
          <w:p w:rsidR="00A17914" w:rsidRPr="00BA6AF7" w:rsidRDefault="00A17914" w:rsidP="00590038">
            <w:pPr>
              <w:spacing w:line="259" w:lineRule="auto"/>
              <w:ind w:firstLine="5"/>
              <w:rPr>
                <w:rFonts w:ascii="Times New Roman" w:eastAsia="Times New Roman" w:hAnsi="Times New Roman" w:cs="Times New Roman"/>
                <w:color w:val="000000"/>
                <w:sz w:val="20"/>
                <w:szCs w:val="20"/>
              </w:rPr>
            </w:pPr>
            <w:r w:rsidRPr="00BA6AF7">
              <w:rPr>
                <w:rFonts w:ascii="Times New Roman" w:eastAsia="Times New Roman" w:hAnsi="Times New Roman" w:cs="Times New Roman"/>
                <w:color w:val="000000"/>
                <w:sz w:val="20"/>
                <w:szCs w:val="20"/>
              </w:rPr>
              <w:t>Уровень дос</w:t>
            </w:r>
            <w:r>
              <w:rPr>
                <w:rFonts w:ascii="Times New Roman" w:eastAsia="Times New Roman" w:hAnsi="Times New Roman" w:cs="Times New Roman"/>
                <w:color w:val="000000"/>
                <w:sz w:val="20"/>
                <w:szCs w:val="20"/>
              </w:rPr>
              <w:t>ту</w:t>
            </w:r>
            <w:r w:rsidRPr="00BA6AF7">
              <w:rPr>
                <w:rFonts w:ascii="Times New Roman" w:eastAsia="Times New Roman" w:hAnsi="Times New Roman" w:cs="Times New Roman"/>
                <w:color w:val="000000"/>
                <w:sz w:val="20"/>
                <w:szCs w:val="20"/>
              </w:rPr>
              <w:t>пности</w:t>
            </w:r>
          </w:p>
        </w:tc>
        <w:tc>
          <w:tcPr>
            <w:tcW w:w="2127" w:type="dxa"/>
            <w:tcBorders>
              <w:top w:val="single" w:sz="2" w:space="0" w:color="000000"/>
              <w:left w:val="single" w:sz="2" w:space="0" w:color="000000"/>
              <w:bottom w:val="single" w:sz="2" w:space="0" w:color="000000"/>
              <w:right w:val="single" w:sz="2" w:space="0" w:color="000000"/>
            </w:tcBorders>
            <w:vAlign w:val="center"/>
          </w:tcPr>
          <w:p w:rsidR="00A17914" w:rsidRPr="00BA6AF7" w:rsidRDefault="00A17914" w:rsidP="00590038">
            <w:pPr>
              <w:spacing w:line="259" w:lineRule="auto"/>
              <w:ind w:right="104"/>
              <w:jc w:val="center"/>
              <w:rPr>
                <w:rFonts w:ascii="Times New Roman" w:eastAsia="Times New Roman" w:hAnsi="Times New Roman" w:cs="Times New Roman"/>
                <w:color w:val="000000"/>
                <w:sz w:val="24"/>
                <w:szCs w:val="24"/>
              </w:rPr>
            </w:pPr>
            <w:r w:rsidRPr="00BA6AF7">
              <w:rPr>
                <w:rFonts w:ascii="Times New Roman" w:eastAsia="Times New Roman" w:hAnsi="Times New Roman" w:cs="Times New Roman"/>
                <w:color w:val="000000"/>
                <w:sz w:val="24"/>
                <w:szCs w:val="24"/>
              </w:rPr>
              <w:t>68</w:t>
            </w:r>
          </w:p>
        </w:tc>
        <w:tc>
          <w:tcPr>
            <w:tcW w:w="2409" w:type="dxa"/>
            <w:tcBorders>
              <w:top w:val="single" w:sz="2" w:space="0" w:color="000000"/>
              <w:left w:val="single" w:sz="2" w:space="0" w:color="000000"/>
              <w:bottom w:val="single" w:sz="2" w:space="0" w:color="000000"/>
              <w:right w:val="single" w:sz="2" w:space="0" w:color="000000"/>
            </w:tcBorders>
          </w:tcPr>
          <w:p w:rsidR="00A17914" w:rsidRPr="00BA6AF7" w:rsidRDefault="00A17914" w:rsidP="00590038">
            <w:pPr>
              <w:spacing w:line="259" w:lineRule="auto"/>
              <w:ind w:right="10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694" w:type="dxa"/>
            <w:tcBorders>
              <w:top w:val="single" w:sz="2" w:space="0" w:color="000000"/>
              <w:left w:val="single" w:sz="2" w:space="0" w:color="000000"/>
              <w:bottom w:val="single" w:sz="2" w:space="0" w:color="000000"/>
              <w:right w:val="single" w:sz="2" w:space="0" w:color="000000"/>
            </w:tcBorders>
          </w:tcPr>
          <w:p w:rsidR="00A17914" w:rsidRPr="00BA6AF7" w:rsidRDefault="00A17914" w:rsidP="00590038">
            <w:pPr>
              <w:spacing w:line="259" w:lineRule="auto"/>
              <w:ind w:right="10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A17914" w:rsidRPr="00BA6AF7" w:rsidTr="00EC3F7C">
        <w:trPr>
          <w:trHeight w:val="379"/>
        </w:trPr>
        <w:tc>
          <w:tcPr>
            <w:tcW w:w="2410" w:type="dxa"/>
            <w:tcBorders>
              <w:top w:val="single" w:sz="2" w:space="0" w:color="000000"/>
              <w:left w:val="single" w:sz="2" w:space="0" w:color="000000"/>
              <w:bottom w:val="single" w:sz="2" w:space="0" w:color="000000"/>
              <w:right w:val="single" w:sz="2" w:space="0" w:color="000000"/>
            </w:tcBorders>
          </w:tcPr>
          <w:p w:rsidR="00A17914" w:rsidRPr="00BA6AF7" w:rsidRDefault="00A17914" w:rsidP="00590038">
            <w:pPr>
              <w:spacing w:line="259" w:lineRule="auto"/>
              <w:ind w:left="20" w:hanging="10"/>
              <w:rPr>
                <w:rFonts w:ascii="Times New Roman" w:eastAsia="Times New Roman" w:hAnsi="Times New Roman" w:cs="Times New Roman"/>
                <w:color w:val="000000"/>
                <w:sz w:val="20"/>
                <w:szCs w:val="20"/>
              </w:rPr>
            </w:pPr>
            <w:r w:rsidRPr="00BA6AF7">
              <w:rPr>
                <w:rFonts w:ascii="Times New Roman" w:eastAsia="Times New Roman" w:hAnsi="Times New Roman" w:cs="Times New Roman"/>
                <w:color w:val="000000"/>
                <w:sz w:val="20"/>
                <w:szCs w:val="20"/>
              </w:rPr>
              <w:t>Уровень понятности</w:t>
            </w:r>
          </w:p>
        </w:tc>
        <w:tc>
          <w:tcPr>
            <w:tcW w:w="2127" w:type="dxa"/>
            <w:tcBorders>
              <w:top w:val="single" w:sz="2" w:space="0" w:color="000000"/>
              <w:left w:val="single" w:sz="2" w:space="0" w:color="000000"/>
              <w:bottom w:val="single" w:sz="2" w:space="0" w:color="000000"/>
              <w:right w:val="single" w:sz="2" w:space="0" w:color="000000"/>
            </w:tcBorders>
          </w:tcPr>
          <w:p w:rsidR="00A17914" w:rsidRPr="00BA6AF7" w:rsidRDefault="00A17914" w:rsidP="00590038">
            <w:pPr>
              <w:spacing w:line="259" w:lineRule="auto"/>
              <w:ind w:right="8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2409" w:type="dxa"/>
            <w:tcBorders>
              <w:top w:val="single" w:sz="2" w:space="0" w:color="000000"/>
              <w:left w:val="single" w:sz="2" w:space="0" w:color="000000"/>
              <w:bottom w:val="single" w:sz="2" w:space="0" w:color="000000"/>
              <w:right w:val="single" w:sz="2" w:space="0" w:color="000000"/>
            </w:tcBorders>
          </w:tcPr>
          <w:p w:rsidR="00A17914" w:rsidRPr="00BA6AF7" w:rsidRDefault="00A17914" w:rsidP="00590038">
            <w:pPr>
              <w:spacing w:line="259" w:lineRule="auto"/>
              <w:ind w:right="97"/>
              <w:jc w:val="center"/>
              <w:rPr>
                <w:rFonts w:ascii="Times New Roman" w:eastAsia="Times New Roman" w:hAnsi="Times New Roman" w:cs="Times New Roman"/>
                <w:color w:val="000000"/>
                <w:sz w:val="24"/>
                <w:szCs w:val="24"/>
              </w:rPr>
            </w:pPr>
            <w:r w:rsidRPr="00BA6AF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4</w:t>
            </w:r>
          </w:p>
        </w:tc>
        <w:tc>
          <w:tcPr>
            <w:tcW w:w="2694" w:type="dxa"/>
            <w:tcBorders>
              <w:top w:val="single" w:sz="2" w:space="0" w:color="000000"/>
              <w:left w:val="single" w:sz="2" w:space="0" w:color="000000"/>
              <w:bottom w:val="single" w:sz="2" w:space="0" w:color="000000"/>
              <w:right w:val="single" w:sz="2" w:space="0" w:color="000000"/>
            </w:tcBorders>
          </w:tcPr>
          <w:p w:rsidR="00A17914" w:rsidRPr="00BA6AF7" w:rsidRDefault="00A17914" w:rsidP="00590038">
            <w:pPr>
              <w:spacing w:line="259" w:lineRule="auto"/>
              <w:ind w:right="8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A17914" w:rsidRPr="00BA6AF7" w:rsidTr="00EC3F7C">
        <w:trPr>
          <w:trHeight w:val="386"/>
        </w:trPr>
        <w:tc>
          <w:tcPr>
            <w:tcW w:w="2410" w:type="dxa"/>
            <w:tcBorders>
              <w:top w:val="single" w:sz="2" w:space="0" w:color="000000"/>
              <w:left w:val="single" w:sz="2" w:space="0" w:color="000000"/>
              <w:bottom w:val="single" w:sz="2" w:space="0" w:color="000000"/>
              <w:right w:val="single" w:sz="2" w:space="0" w:color="000000"/>
            </w:tcBorders>
          </w:tcPr>
          <w:p w:rsidR="00A17914" w:rsidRPr="00BA6AF7" w:rsidRDefault="00A17914" w:rsidP="00590038">
            <w:pPr>
              <w:spacing w:line="259" w:lineRule="auto"/>
              <w:ind w:left="14"/>
              <w:rPr>
                <w:rFonts w:ascii="Times New Roman" w:eastAsia="Times New Roman" w:hAnsi="Times New Roman" w:cs="Times New Roman"/>
                <w:color w:val="000000"/>
                <w:sz w:val="20"/>
                <w:szCs w:val="20"/>
              </w:rPr>
            </w:pPr>
            <w:r w:rsidRPr="00BA6AF7">
              <w:rPr>
                <w:rFonts w:ascii="Times New Roman" w:eastAsia="Times New Roman" w:hAnsi="Times New Roman" w:cs="Times New Roman"/>
                <w:color w:val="000000"/>
                <w:sz w:val="20"/>
                <w:szCs w:val="20"/>
              </w:rPr>
              <w:t>Удобство</w:t>
            </w:r>
            <w:r>
              <w:rPr>
                <w:rFonts w:ascii="Times New Roman" w:eastAsia="Times New Roman" w:hAnsi="Times New Roman" w:cs="Times New Roman"/>
                <w:color w:val="000000"/>
                <w:sz w:val="20"/>
                <w:szCs w:val="20"/>
              </w:rPr>
              <w:t xml:space="preserve"> </w:t>
            </w:r>
            <w:r w:rsidRPr="00BA6AF7">
              <w:rPr>
                <w:rFonts w:ascii="Times New Roman" w:eastAsia="Times New Roman" w:hAnsi="Times New Roman" w:cs="Times New Roman"/>
                <w:color w:val="000000"/>
                <w:sz w:val="20"/>
                <w:szCs w:val="20"/>
              </w:rPr>
              <w:t>пол</w:t>
            </w:r>
            <w:r>
              <w:rPr>
                <w:rFonts w:ascii="Times New Roman" w:eastAsia="Times New Roman" w:hAnsi="Times New Roman" w:cs="Times New Roman"/>
                <w:color w:val="000000"/>
                <w:sz w:val="20"/>
                <w:szCs w:val="20"/>
              </w:rPr>
              <w:t>у</w:t>
            </w:r>
            <w:r w:rsidRPr="00BA6AF7">
              <w:rPr>
                <w:rFonts w:ascii="Times New Roman" w:eastAsia="Times New Roman" w:hAnsi="Times New Roman" w:cs="Times New Roman"/>
                <w:color w:val="000000"/>
                <w:sz w:val="20"/>
                <w:szCs w:val="20"/>
              </w:rPr>
              <w:t>чения</w:t>
            </w:r>
          </w:p>
        </w:tc>
        <w:tc>
          <w:tcPr>
            <w:tcW w:w="2127" w:type="dxa"/>
            <w:tcBorders>
              <w:top w:val="single" w:sz="2" w:space="0" w:color="000000"/>
              <w:left w:val="single" w:sz="2" w:space="0" w:color="000000"/>
              <w:bottom w:val="single" w:sz="2" w:space="0" w:color="000000"/>
              <w:right w:val="single" w:sz="2" w:space="0" w:color="000000"/>
            </w:tcBorders>
          </w:tcPr>
          <w:p w:rsidR="00A17914" w:rsidRPr="00BA6AF7" w:rsidRDefault="00A17914" w:rsidP="00590038">
            <w:pPr>
              <w:spacing w:line="259" w:lineRule="auto"/>
              <w:ind w:right="8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2409" w:type="dxa"/>
            <w:tcBorders>
              <w:top w:val="single" w:sz="2" w:space="0" w:color="000000"/>
              <w:left w:val="single" w:sz="2" w:space="0" w:color="000000"/>
              <w:bottom w:val="single" w:sz="2" w:space="0" w:color="000000"/>
              <w:right w:val="single" w:sz="2" w:space="0" w:color="000000"/>
            </w:tcBorders>
          </w:tcPr>
          <w:p w:rsidR="00A17914" w:rsidRPr="00BA6AF7" w:rsidRDefault="00A17914" w:rsidP="00590038">
            <w:pPr>
              <w:spacing w:line="259" w:lineRule="auto"/>
              <w:ind w:right="78"/>
              <w:jc w:val="center"/>
              <w:rPr>
                <w:rFonts w:ascii="Times New Roman" w:eastAsia="Times New Roman" w:hAnsi="Times New Roman" w:cs="Times New Roman"/>
                <w:color w:val="000000"/>
                <w:sz w:val="24"/>
                <w:szCs w:val="24"/>
              </w:rPr>
            </w:pPr>
            <w:r w:rsidRPr="00BA6AF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5</w:t>
            </w:r>
          </w:p>
        </w:tc>
        <w:tc>
          <w:tcPr>
            <w:tcW w:w="2694" w:type="dxa"/>
            <w:tcBorders>
              <w:top w:val="single" w:sz="2" w:space="0" w:color="000000"/>
              <w:left w:val="single" w:sz="2" w:space="0" w:color="000000"/>
              <w:bottom w:val="single" w:sz="2" w:space="0" w:color="000000"/>
              <w:right w:val="single" w:sz="2" w:space="0" w:color="000000"/>
            </w:tcBorders>
          </w:tcPr>
          <w:p w:rsidR="00A17914" w:rsidRPr="00BA6AF7" w:rsidRDefault="00A17914" w:rsidP="00590038">
            <w:pPr>
              <w:spacing w:line="259" w:lineRule="auto"/>
              <w:ind w:right="9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r>
    </w:tbl>
    <w:p w:rsidR="0020204C" w:rsidRPr="00BA6AF7" w:rsidRDefault="0020204C" w:rsidP="00BA6AF7">
      <w:pPr>
        <w:spacing w:after="12" w:line="248" w:lineRule="auto"/>
        <w:ind w:left="620" w:hanging="10"/>
        <w:jc w:val="center"/>
        <w:rPr>
          <w:rFonts w:ascii="Times New Roman" w:eastAsia="Times New Roman" w:hAnsi="Times New Roman" w:cs="Times New Roman"/>
          <w:color w:val="000000"/>
          <w:sz w:val="26"/>
          <w:lang w:eastAsia="ru-RU"/>
        </w:rPr>
      </w:pPr>
    </w:p>
    <w:p w:rsidR="00F51126" w:rsidRDefault="00F51126" w:rsidP="00F51126">
      <w:pPr>
        <w:spacing w:after="307" w:line="256" w:lineRule="auto"/>
        <w:ind w:left="9" w:right="125" w:firstLine="667"/>
        <w:jc w:val="both"/>
        <w:rPr>
          <w:rFonts w:ascii="Times New Roman" w:eastAsia="Times New Roman" w:hAnsi="Times New Roman" w:cs="Times New Roman"/>
          <w:color w:val="000000"/>
          <w:sz w:val="26"/>
          <w:lang w:eastAsia="ru-RU"/>
        </w:rPr>
      </w:pPr>
      <w:r w:rsidRPr="00F51126">
        <w:rPr>
          <w:rFonts w:ascii="Times New Roman" w:eastAsia="Times New Roman" w:hAnsi="Times New Roman" w:cs="Times New Roman"/>
          <w:color w:val="000000"/>
          <w:sz w:val="26"/>
          <w:lang w:eastAsia="ru-RU"/>
        </w:rPr>
        <w:t>Анализ оценок официальной информации о состоянии конкурентной среды на рынках товаров и услуг Республики Адыгея</w:t>
      </w:r>
      <w:r>
        <w:rPr>
          <w:rFonts w:ascii="Times New Roman" w:eastAsia="Times New Roman" w:hAnsi="Times New Roman" w:cs="Times New Roman"/>
          <w:color w:val="000000"/>
          <w:sz w:val="26"/>
          <w:lang w:eastAsia="ru-RU"/>
        </w:rPr>
        <w:t xml:space="preserve"> и в муниципальном образовании «Гиагинский район»</w:t>
      </w:r>
      <w:r w:rsidRPr="00F51126">
        <w:rPr>
          <w:rFonts w:ascii="Times New Roman" w:eastAsia="Times New Roman" w:hAnsi="Times New Roman" w:cs="Times New Roman"/>
          <w:color w:val="000000"/>
          <w:sz w:val="26"/>
          <w:lang w:eastAsia="ru-RU"/>
        </w:rPr>
        <w:t xml:space="preserve"> среди предпринимателей позволяет увидеть положительные отзывы о качестве информации, размещаемой в открытом доступе, и деятельности по содействию развитию конкуренции. </w:t>
      </w:r>
      <w:r w:rsidRPr="00F51126">
        <w:rPr>
          <w:rFonts w:ascii="Times New Roman" w:eastAsia="Times New Roman" w:hAnsi="Times New Roman" w:cs="Times New Roman"/>
          <w:noProof/>
          <w:color w:val="000000"/>
          <w:sz w:val="26"/>
          <w:lang w:eastAsia="ru-RU"/>
        </w:rPr>
        <w:drawing>
          <wp:inline distT="0" distB="0" distL="0" distR="0" wp14:anchorId="741F415F" wp14:editId="6E1BD07F">
            <wp:extent cx="9144" cy="9147"/>
            <wp:effectExtent l="0" t="0" r="0" b="0"/>
            <wp:docPr id="37" name="Picture 15856"/>
            <wp:cNvGraphicFramePr/>
            <a:graphic xmlns:a="http://schemas.openxmlformats.org/drawingml/2006/main">
              <a:graphicData uri="http://schemas.openxmlformats.org/drawingml/2006/picture">
                <pic:pic xmlns:pic="http://schemas.openxmlformats.org/drawingml/2006/picture">
                  <pic:nvPicPr>
                    <pic:cNvPr id="15856" name="Picture 15856"/>
                    <pic:cNvPicPr/>
                  </pic:nvPicPr>
                  <pic:blipFill>
                    <a:blip r:embed="rId16"/>
                    <a:stretch>
                      <a:fillRect/>
                    </a:stretch>
                  </pic:blipFill>
                  <pic:spPr>
                    <a:xfrm>
                      <a:off x="0" y="0"/>
                      <a:ext cx="9144" cy="9147"/>
                    </a:xfrm>
                    <a:prstGeom prst="rect">
                      <a:avLst/>
                    </a:prstGeom>
                  </pic:spPr>
                </pic:pic>
              </a:graphicData>
            </a:graphic>
          </wp:inline>
        </w:drawing>
      </w:r>
    </w:p>
    <w:p w:rsidR="00FC3308" w:rsidRPr="00FC3308" w:rsidRDefault="00FC3308" w:rsidP="00FC3308">
      <w:pPr>
        <w:spacing w:after="321" w:line="227" w:lineRule="auto"/>
        <w:ind w:left="19" w:right="134"/>
        <w:jc w:val="center"/>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8"/>
          <w:lang w:eastAsia="ru-RU"/>
        </w:rPr>
        <w:t>3</w:t>
      </w:r>
      <w:r w:rsidRPr="00FC3308">
        <w:rPr>
          <w:rFonts w:ascii="Times New Roman" w:eastAsia="Times New Roman" w:hAnsi="Times New Roman" w:cs="Times New Roman"/>
          <w:color w:val="000000"/>
          <w:sz w:val="28"/>
          <w:lang w:eastAsia="ru-RU"/>
        </w:rPr>
        <w:t>.3. Оценка бизнесом административных барьеров, влияющих на ведение предпринимательской деятельности, в муниципальном образовании «</w:t>
      </w:r>
      <w:r>
        <w:rPr>
          <w:rFonts w:ascii="Times New Roman" w:eastAsia="Times New Roman" w:hAnsi="Times New Roman" w:cs="Times New Roman"/>
          <w:color w:val="000000"/>
          <w:sz w:val="28"/>
          <w:lang w:eastAsia="ru-RU"/>
        </w:rPr>
        <w:t>Гиагинский район</w:t>
      </w:r>
      <w:r w:rsidRPr="00FC3308">
        <w:rPr>
          <w:rFonts w:ascii="Times New Roman" w:eastAsia="Times New Roman" w:hAnsi="Times New Roman" w:cs="Times New Roman"/>
          <w:color w:val="000000"/>
          <w:sz w:val="28"/>
          <w:lang w:eastAsia="ru-RU"/>
        </w:rPr>
        <w:t>»</w:t>
      </w:r>
    </w:p>
    <w:p w:rsidR="00FC3308" w:rsidRPr="00FC3308" w:rsidRDefault="00FC3308" w:rsidP="007E3943">
      <w:pPr>
        <w:spacing w:after="4" w:line="256" w:lineRule="auto"/>
        <w:ind w:left="9" w:right="101" w:firstLine="667"/>
        <w:jc w:val="both"/>
        <w:rPr>
          <w:rFonts w:ascii="Times New Roman" w:eastAsia="Times New Roman" w:hAnsi="Times New Roman" w:cs="Times New Roman"/>
          <w:color w:val="000000"/>
          <w:sz w:val="26"/>
          <w:lang w:eastAsia="ru-RU"/>
        </w:rPr>
      </w:pPr>
      <w:r w:rsidRPr="00FC3308">
        <w:rPr>
          <w:rFonts w:ascii="Times New Roman" w:eastAsia="Times New Roman" w:hAnsi="Times New Roman" w:cs="Times New Roman"/>
          <w:color w:val="000000"/>
          <w:sz w:val="26"/>
          <w:lang w:eastAsia="ru-RU"/>
        </w:rPr>
        <w:t xml:space="preserve">Одним из основных негативных факторов, препятствующих развитию конкуренции, являются административные барьеры (ограничения ведения </w:t>
      </w:r>
      <w:r w:rsidRPr="00FC3308">
        <w:rPr>
          <w:rFonts w:ascii="Times New Roman" w:eastAsia="Times New Roman" w:hAnsi="Times New Roman" w:cs="Times New Roman"/>
          <w:noProof/>
          <w:color w:val="000000"/>
          <w:sz w:val="26"/>
          <w:lang w:eastAsia="ru-RU"/>
        </w:rPr>
        <w:drawing>
          <wp:inline distT="0" distB="0" distL="0" distR="0" wp14:anchorId="4D554F68" wp14:editId="5CD4235E">
            <wp:extent cx="3048" cy="6098"/>
            <wp:effectExtent l="0" t="0" r="0" b="0"/>
            <wp:docPr id="38" name="Picture 15857"/>
            <wp:cNvGraphicFramePr/>
            <a:graphic xmlns:a="http://schemas.openxmlformats.org/drawingml/2006/main">
              <a:graphicData uri="http://schemas.openxmlformats.org/drawingml/2006/picture">
                <pic:pic xmlns:pic="http://schemas.openxmlformats.org/drawingml/2006/picture">
                  <pic:nvPicPr>
                    <pic:cNvPr id="15857" name="Picture 15857"/>
                    <pic:cNvPicPr/>
                  </pic:nvPicPr>
                  <pic:blipFill>
                    <a:blip r:embed="rId17"/>
                    <a:stretch>
                      <a:fillRect/>
                    </a:stretch>
                  </pic:blipFill>
                  <pic:spPr>
                    <a:xfrm>
                      <a:off x="0" y="0"/>
                      <a:ext cx="3048" cy="6098"/>
                    </a:xfrm>
                    <a:prstGeom prst="rect">
                      <a:avLst/>
                    </a:prstGeom>
                  </pic:spPr>
                </pic:pic>
              </a:graphicData>
            </a:graphic>
          </wp:inline>
        </w:drawing>
      </w:r>
      <w:r w:rsidRPr="00FC3308">
        <w:rPr>
          <w:rFonts w:ascii="Times New Roman" w:eastAsia="Times New Roman" w:hAnsi="Times New Roman" w:cs="Times New Roman"/>
          <w:color w:val="000000"/>
          <w:sz w:val="26"/>
          <w:lang w:eastAsia="ru-RU"/>
        </w:rPr>
        <w:t>пред</w:t>
      </w:r>
      <w:r w:rsidR="007E3943">
        <w:rPr>
          <w:rFonts w:ascii="Times New Roman" w:eastAsia="Times New Roman" w:hAnsi="Times New Roman" w:cs="Times New Roman"/>
          <w:color w:val="000000"/>
          <w:sz w:val="26"/>
          <w:lang w:eastAsia="ru-RU"/>
        </w:rPr>
        <w:t>-</w:t>
      </w:r>
      <w:proofErr w:type="spellStart"/>
      <w:r w:rsidRPr="00FC3308">
        <w:rPr>
          <w:rFonts w:ascii="Times New Roman" w:eastAsia="Times New Roman" w:hAnsi="Times New Roman" w:cs="Times New Roman"/>
          <w:color w:val="000000"/>
          <w:sz w:val="26"/>
          <w:lang w:eastAsia="ru-RU"/>
        </w:rPr>
        <w:t>принимательской</w:t>
      </w:r>
      <w:proofErr w:type="spellEnd"/>
      <w:r w:rsidRPr="00FC3308">
        <w:rPr>
          <w:rFonts w:ascii="Times New Roman" w:eastAsia="Times New Roman" w:hAnsi="Times New Roman" w:cs="Times New Roman"/>
          <w:color w:val="000000"/>
          <w:sz w:val="26"/>
          <w:lang w:eastAsia="ru-RU"/>
        </w:rPr>
        <w:t xml:space="preserve"> деятельности и входа на рынок новых участников, создаваемые органами государственной власти, местного самоуправления и иными органами, и организациями, наделенными аналогичными правами), снижающие стимулы входа на рынки новых участников.</w:t>
      </w:r>
    </w:p>
    <w:p w:rsidR="00FC3308" w:rsidRDefault="00FC3308" w:rsidP="007E3943">
      <w:pPr>
        <w:spacing w:after="4" w:line="256" w:lineRule="auto"/>
        <w:ind w:left="9" w:right="91" w:firstLine="667"/>
        <w:jc w:val="both"/>
        <w:rPr>
          <w:rFonts w:ascii="Times New Roman" w:eastAsia="Times New Roman" w:hAnsi="Times New Roman" w:cs="Times New Roman"/>
          <w:color w:val="000000"/>
          <w:sz w:val="26"/>
          <w:lang w:eastAsia="ru-RU"/>
        </w:rPr>
      </w:pPr>
      <w:r w:rsidRPr="00FC3308">
        <w:rPr>
          <w:rFonts w:ascii="Times New Roman" w:eastAsia="Times New Roman" w:hAnsi="Times New Roman" w:cs="Times New Roman"/>
          <w:color w:val="000000"/>
          <w:sz w:val="26"/>
          <w:lang w:eastAsia="ru-RU"/>
        </w:rPr>
        <w:t>В ходе опроса субъектам предпринимательской деятельности было предложено ответить на вопрос «Сталкивались ли Вы с дискриминацией (неравным доступом, ущемлением прав) Вашей организации на стадии открытия бизнеса и первого года работы?».</w:t>
      </w:r>
    </w:p>
    <w:p w:rsidR="0065111A" w:rsidRDefault="0065111A" w:rsidP="00FC3308">
      <w:pPr>
        <w:spacing w:after="4" w:line="256" w:lineRule="auto"/>
        <w:ind w:left="9" w:right="91" w:firstLine="667"/>
        <w:jc w:val="both"/>
        <w:rPr>
          <w:rFonts w:ascii="Times New Roman" w:eastAsia="Times New Roman" w:hAnsi="Times New Roman" w:cs="Times New Roman"/>
          <w:color w:val="000000"/>
          <w:sz w:val="26"/>
          <w:lang w:eastAsia="ru-RU"/>
        </w:rPr>
      </w:pPr>
    </w:p>
    <w:p w:rsidR="0065111A" w:rsidRPr="0065111A" w:rsidRDefault="0065111A" w:rsidP="0065111A">
      <w:pPr>
        <w:spacing w:after="12" w:line="248" w:lineRule="auto"/>
        <w:ind w:left="51" w:right="48" w:hanging="10"/>
        <w:jc w:val="center"/>
        <w:rPr>
          <w:rFonts w:ascii="Times New Roman" w:eastAsia="Times New Roman" w:hAnsi="Times New Roman" w:cs="Times New Roman"/>
          <w:color w:val="000000"/>
          <w:sz w:val="26"/>
          <w:lang w:eastAsia="ru-RU"/>
        </w:rPr>
      </w:pPr>
      <w:r w:rsidRPr="0065111A">
        <w:rPr>
          <w:rFonts w:ascii="Times New Roman" w:eastAsia="Times New Roman" w:hAnsi="Times New Roman" w:cs="Times New Roman"/>
          <w:color w:val="000000"/>
          <w:sz w:val="26"/>
          <w:lang w:eastAsia="ru-RU"/>
        </w:rPr>
        <w:t>Дискриминация (неравный доступ, ущемление прав) хозяйствующих субъектов на стадии открытия бизнеса и первого года работы</w:t>
      </w:r>
      <w:r>
        <w:rPr>
          <w:rFonts w:ascii="Times New Roman" w:eastAsia="Times New Roman" w:hAnsi="Times New Roman" w:cs="Times New Roman"/>
          <w:color w:val="000000"/>
          <w:sz w:val="26"/>
          <w:lang w:eastAsia="ru-RU"/>
        </w:rPr>
        <w:t xml:space="preserve"> </w:t>
      </w:r>
      <w:r w:rsidRPr="0065111A">
        <w:rPr>
          <w:rFonts w:ascii="Times New Roman" w:eastAsia="Times New Roman" w:hAnsi="Times New Roman" w:cs="Times New Roman"/>
          <w:color w:val="000000"/>
          <w:sz w:val="26"/>
          <w:lang w:eastAsia="ru-RU"/>
        </w:rPr>
        <w:t>(в % от общего числа опрошенных)</w:t>
      </w:r>
      <w:r w:rsidRPr="0065111A">
        <w:rPr>
          <w:rFonts w:ascii="Times New Roman" w:eastAsia="Times New Roman" w:hAnsi="Times New Roman" w:cs="Times New Roman"/>
          <w:noProof/>
          <w:color w:val="000000"/>
          <w:sz w:val="26"/>
          <w:lang w:eastAsia="ru-RU"/>
        </w:rPr>
        <w:drawing>
          <wp:inline distT="0" distB="0" distL="0" distR="0" wp14:anchorId="295C7B57" wp14:editId="5BF48960">
            <wp:extent cx="30480" cy="24391"/>
            <wp:effectExtent l="0" t="0" r="0" b="0"/>
            <wp:docPr id="39" name="Picture 28039"/>
            <wp:cNvGraphicFramePr/>
            <a:graphic xmlns:a="http://schemas.openxmlformats.org/drawingml/2006/main">
              <a:graphicData uri="http://schemas.openxmlformats.org/drawingml/2006/picture">
                <pic:pic xmlns:pic="http://schemas.openxmlformats.org/drawingml/2006/picture">
                  <pic:nvPicPr>
                    <pic:cNvPr id="28039" name="Picture 28039"/>
                    <pic:cNvPicPr/>
                  </pic:nvPicPr>
                  <pic:blipFill>
                    <a:blip r:embed="rId18"/>
                    <a:stretch>
                      <a:fillRect/>
                    </a:stretch>
                  </pic:blipFill>
                  <pic:spPr>
                    <a:xfrm>
                      <a:off x="0" y="0"/>
                      <a:ext cx="30480" cy="24391"/>
                    </a:xfrm>
                    <a:prstGeom prst="rect">
                      <a:avLst/>
                    </a:prstGeom>
                  </pic:spPr>
                </pic:pic>
              </a:graphicData>
            </a:graphic>
          </wp:inline>
        </w:drawing>
      </w:r>
    </w:p>
    <w:tbl>
      <w:tblPr>
        <w:tblStyle w:val="TableGrid4"/>
        <w:tblW w:w="9155" w:type="dxa"/>
        <w:tblInd w:w="56" w:type="dxa"/>
        <w:tblCellMar>
          <w:top w:w="26" w:type="dxa"/>
          <w:left w:w="16" w:type="dxa"/>
          <w:right w:w="19" w:type="dxa"/>
        </w:tblCellMar>
        <w:tblLook w:val="04A0" w:firstRow="1" w:lastRow="0" w:firstColumn="1" w:lastColumn="0" w:noHBand="0" w:noVBand="1"/>
      </w:tblPr>
      <w:tblGrid>
        <w:gridCol w:w="6333"/>
        <w:gridCol w:w="1213"/>
        <w:gridCol w:w="1609"/>
      </w:tblGrid>
      <w:tr w:rsidR="0065111A" w:rsidRPr="0065111A" w:rsidTr="007E3943">
        <w:trPr>
          <w:trHeight w:val="302"/>
        </w:trPr>
        <w:tc>
          <w:tcPr>
            <w:tcW w:w="6333" w:type="dxa"/>
            <w:tcBorders>
              <w:top w:val="single" w:sz="2" w:space="0" w:color="000000"/>
              <w:left w:val="single" w:sz="2" w:space="0" w:color="000000"/>
              <w:bottom w:val="single" w:sz="2" w:space="0" w:color="000000"/>
              <w:right w:val="single" w:sz="2" w:space="0" w:color="000000"/>
            </w:tcBorders>
          </w:tcPr>
          <w:p w:rsidR="0065111A" w:rsidRPr="0065111A" w:rsidRDefault="0065111A" w:rsidP="0065111A">
            <w:pPr>
              <w:spacing w:line="259" w:lineRule="auto"/>
              <w:ind w:left="14"/>
              <w:jc w:val="center"/>
              <w:rPr>
                <w:rFonts w:ascii="Times New Roman" w:eastAsia="Times New Roman" w:hAnsi="Times New Roman" w:cs="Times New Roman"/>
                <w:color w:val="000000"/>
                <w:sz w:val="24"/>
                <w:szCs w:val="24"/>
              </w:rPr>
            </w:pPr>
            <w:r w:rsidRPr="0065111A">
              <w:rPr>
                <w:rFonts w:ascii="Times New Roman" w:eastAsia="Times New Roman" w:hAnsi="Times New Roman" w:cs="Times New Roman"/>
                <w:color w:val="000000"/>
                <w:sz w:val="24"/>
                <w:szCs w:val="24"/>
              </w:rPr>
              <w:t>Вопрос</w:t>
            </w:r>
          </w:p>
        </w:tc>
        <w:tc>
          <w:tcPr>
            <w:tcW w:w="1213" w:type="dxa"/>
            <w:tcBorders>
              <w:top w:val="single" w:sz="2" w:space="0" w:color="000000"/>
              <w:left w:val="single" w:sz="2" w:space="0" w:color="000000"/>
              <w:bottom w:val="single" w:sz="2" w:space="0" w:color="000000"/>
              <w:right w:val="single" w:sz="2" w:space="0" w:color="000000"/>
            </w:tcBorders>
          </w:tcPr>
          <w:p w:rsidR="0065111A" w:rsidRPr="0065111A" w:rsidRDefault="0065111A" w:rsidP="0065111A">
            <w:pPr>
              <w:spacing w:line="259" w:lineRule="auto"/>
              <w:ind w:right="5"/>
              <w:jc w:val="center"/>
              <w:rPr>
                <w:rFonts w:ascii="Times New Roman" w:eastAsia="Times New Roman" w:hAnsi="Times New Roman" w:cs="Times New Roman"/>
                <w:color w:val="000000"/>
                <w:sz w:val="24"/>
                <w:szCs w:val="24"/>
              </w:rPr>
            </w:pPr>
            <w:r w:rsidRPr="0065111A">
              <w:rPr>
                <w:rFonts w:ascii="Times New Roman" w:eastAsia="Times New Roman" w:hAnsi="Times New Roman" w:cs="Times New Roman"/>
                <w:color w:val="000000"/>
                <w:sz w:val="24"/>
                <w:szCs w:val="24"/>
              </w:rPr>
              <w:t>да</w:t>
            </w:r>
          </w:p>
        </w:tc>
        <w:tc>
          <w:tcPr>
            <w:tcW w:w="1609" w:type="dxa"/>
            <w:tcBorders>
              <w:top w:val="single" w:sz="2" w:space="0" w:color="000000"/>
              <w:left w:val="single" w:sz="2" w:space="0" w:color="000000"/>
              <w:bottom w:val="single" w:sz="2" w:space="0" w:color="000000"/>
              <w:right w:val="single" w:sz="2" w:space="0" w:color="000000"/>
            </w:tcBorders>
          </w:tcPr>
          <w:p w:rsidR="0065111A" w:rsidRPr="0065111A" w:rsidRDefault="0065111A" w:rsidP="0065111A">
            <w:pPr>
              <w:spacing w:line="259" w:lineRule="auto"/>
              <w:jc w:val="center"/>
              <w:rPr>
                <w:rFonts w:ascii="Times New Roman" w:eastAsia="Times New Roman" w:hAnsi="Times New Roman" w:cs="Times New Roman"/>
                <w:color w:val="000000"/>
                <w:sz w:val="24"/>
                <w:szCs w:val="24"/>
              </w:rPr>
            </w:pPr>
            <w:r w:rsidRPr="0065111A">
              <w:rPr>
                <w:rFonts w:ascii="Times New Roman" w:eastAsia="Times New Roman" w:hAnsi="Times New Roman" w:cs="Times New Roman"/>
                <w:color w:val="000000"/>
                <w:sz w:val="24"/>
                <w:szCs w:val="24"/>
              </w:rPr>
              <w:t>Нет</w:t>
            </w:r>
          </w:p>
        </w:tc>
      </w:tr>
      <w:tr w:rsidR="0065111A" w:rsidRPr="0065111A" w:rsidTr="001D119F">
        <w:trPr>
          <w:trHeight w:val="795"/>
        </w:trPr>
        <w:tc>
          <w:tcPr>
            <w:tcW w:w="6333" w:type="dxa"/>
            <w:tcBorders>
              <w:top w:val="single" w:sz="2" w:space="0" w:color="000000"/>
              <w:left w:val="single" w:sz="2" w:space="0" w:color="000000"/>
              <w:bottom w:val="single" w:sz="2" w:space="0" w:color="000000"/>
              <w:right w:val="single" w:sz="2" w:space="0" w:color="000000"/>
            </w:tcBorders>
          </w:tcPr>
          <w:p w:rsidR="0065111A" w:rsidRPr="0065111A" w:rsidRDefault="0065111A" w:rsidP="0065111A">
            <w:pPr>
              <w:spacing w:line="259" w:lineRule="auto"/>
              <w:ind w:left="5" w:hanging="5"/>
              <w:jc w:val="both"/>
              <w:rPr>
                <w:rFonts w:ascii="Times New Roman" w:eastAsia="Times New Roman" w:hAnsi="Times New Roman" w:cs="Times New Roman"/>
                <w:color w:val="000000"/>
                <w:sz w:val="26"/>
              </w:rPr>
            </w:pPr>
            <w:r w:rsidRPr="0065111A">
              <w:rPr>
                <w:rFonts w:ascii="Times New Roman" w:eastAsia="Times New Roman" w:hAnsi="Times New Roman" w:cs="Times New Roman"/>
                <w:color w:val="000000"/>
              </w:rPr>
              <w:t xml:space="preserve">Сталкивались ли Вы с дискриминацией (неравным доступом, </w:t>
            </w:r>
            <w:r>
              <w:rPr>
                <w:rFonts w:ascii="Times New Roman" w:eastAsia="Times New Roman" w:hAnsi="Times New Roman" w:cs="Times New Roman"/>
                <w:color w:val="000000"/>
              </w:rPr>
              <w:t>ущ</w:t>
            </w:r>
            <w:r w:rsidRPr="0065111A">
              <w:rPr>
                <w:rFonts w:ascii="Times New Roman" w:eastAsia="Times New Roman" w:hAnsi="Times New Roman" w:cs="Times New Roman"/>
                <w:color w:val="000000"/>
              </w:rPr>
              <w:t>емлением прав) Вашей организации на стадии открытия бизнеса и пе</w:t>
            </w:r>
            <w:r>
              <w:rPr>
                <w:rFonts w:ascii="Times New Roman" w:eastAsia="Times New Roman" w:hAnsi="Times New Roman" w:cs="Times New Roman"/>
                <w:color w:val="000000"/>
              </w:rPr>
              <w:t>р</w:t>
            </w:r>
            <w:r w:rsidRPr="0065111A">
              <w:rPr>
                <w:rFonts w:ascii="Times New Roman" w:eastAsia="Times New Roman" w:hAnsi="Times New Roman" w:cs="Times New Roman"/>
                <w:color w:val="000000"/>
              </w:rPr>
              <w:t xml:space="preserve">вого года </w:t>
            </w:r>
            <w:r>
              <w:rPr>
                <w:rFonts w:ascii="Times New Roman" w:eastAsia="Times New Roman" w:hAnsi="Times New Roman" w:cs="Times New Roman"/>
                <w:color w:val="000000"/>
              </w:rPr>
              <w:t>р</w:t>
            </w:r>
            <w:r w:rsidRPr="0065111A">
              <w:rPr>
                <w:rFonts w:ascii="Times New Roman" w:eastAsia="Times New Roman" w:hAnsi="Times New Roman" w:cs="Times New Roman"/>
                <w:color w:val="000000"/>
              </w:rPr>
              <w:t>аботы?</w:t>
            </w:r>
          </w:p>
        </w:tc>
        <w:tc>
          <w:tcPr>
            <w:tcW w:w="1213" w:type="dxa"/>
            <w:tcBorders>
              <w:top w:val="single" w:sz="2" w:space="0" w:color="000000"/>
              <w:left w:val="single" w:sz="2" w:space="0" w:color="000000"/>
              <w:bottom w:val="single" w:sz="2" w:space="0" w:color="000000"/>
              <w:right w:val="single" w:sz="2" w:space="0" w:color="000000"/>
            </w:tcBorders>
            <w:vAlign w:val="center"/>
          </w:tcPr>
          <w:p w:rsidR="0065111A" w:rsidRPr="0065111A" w:rsidRDefault="0065111A" w:rsidP="0065111A">
            <w:pPr>
              <w:spacing w:line="259" w:lineRule="auto"/>
              <w:jc w:val="center"/>
              <w:rPr>
                <w:rFonts w:ascii="Times New Roman" w:eastAsia="Times New Roman" w:hAnsi="Times New Roman" w:cs="Times New Roman"/>
                <w:color w:val="000000"/>
                <w:sz w:val="26"/>
              </w:rPr>
            </w:pPr>
            <w:r w:rsidRPr="0065111A">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5</w:t>
            </w:r>
          </w:p>
        </w:tc>
        <w:tc>
          <w:tcPr>
            <w:tcW w:w="1609" w:type="dxa"/>
            <w:tcBorders>
              <w:top w:val="single" w:sz="2" w:space="0" w:color="000000"/>
              <w:left w:val="single" w:sz="2" w:space="0" w:color="000000"/>
              <w:bottom w:val="single" w:sz="2" w:space="0" w:color="000000"/>
              <w:right w:val="single" w:sz="2" w:space="0" w:color="000000"/>
            </w:tcBorders>
            <w:vAlign w:val="center"/>
          </w:tcPr>
          <w:p w:rsidR="0065111A" w:rsidRPr="0065111A" w:rsidRDefault="0065111A" w:rsidP="0065111A">
            <w:pPr>
              <w:spacing w:line="259" w:lineRule="auto"/>
              <w:ind w:left="5"/>
              <w:jc w:val="center"/>
              <w:rPr>
                <w:rFonts w:ascii="Times New Roman" w:eastAsia="Times New Roman" w:hAnsi="Times New Roman" w:cs="Times New Roman"/>
                <w:color w:val="000000"/>
                <w:sz w:val="26"/>
              </w:rPr>
            </w:pPr>
            <w:r w:rsidRPr="0065111A">
              <w:rPr>
                <w:rFonts w:ascii="Times New Roman" w:eastAsia="Times New Roman" w:hAnsi="Times New Roman" w:cs="Times New Roman"/>
                <w:color w:val="000000"/>
                <w:sz w:val="24"/>
              </w:rPr>
              <w:t>8</w:t>
            </w:r>
            <w:r>
              <w:rPr>
                <w:rFonts w:ascii="Times New Roman" w:eastAsia="Times New Roman" w:hAnsi="Times New Roman" w:cs="Times New Roman"/>
                <w:color w:val="000000"/>
                <w:sz w:val="24"/>
              </w:rPr>
              <w:t>5</w:t>
            </w:r>
          </w:p>
        </w:tc>
      </w:tr>
    </w:tbl>
    <w:p w:rsidR="0065111A" w:rsidRDefault="0065111A" w:rsidP="00A84E13">
      <w:pPr>
        <w:spacing w:after="0" w:line="240" w:lineRule="auto"/>
        <w:ind w:left="9" w:right="6" w:firstLine="667"/>
        <w:jc w:val="both"/>
        <w:rPr>
          <w:rFonts w:ascii="Times New Roman" w:eastAsia="Times New Roman" w:hAnsi="Times New Roman" w:cs="Times New Roman"/>
          <w:color w:val="000000"/>
          <w:sz w:val="26"/>
          <w:lang w:eastAsia="ru-RU"/>
        </w:rPr>
      </w:pPr>
      <w:r w:rsidRPr="0065111A">
        <w:rPr>
          <w:rFonts w:ascii="Times New Roman" w:eastAsia="Times New Roman" w:hAnsi="Times New Roman" w:cs="Times New Roman"/>
          <w:color w:val="000000"/>
          <w:sz w:val="26"/>
          <w:lang w:eastAsia="ru-RU"/>
        </w:rPr>
        <w:t>Таким образом, результаты опроса показали, что большинство опрошенных</w:t>
      </w:r>
      <w:r w:rsidR="007F3226">
        <w:rPr>
          <w:rFonts w:ascii="Times New Roman" w:eastAsia="Times New Roman" w:hAnsi="Times New Roman" w:cs="Times New Roman"/>
          <w:color w:val="000000"/>
          <w:sz w:val="26"/>
          <w:lang w:eastAsia="ru-RU"/>
        </w:rPr>
        <w:t>-</w:t>
      </w:r>
      <w:r w:rsidRPr="0065111A">
        <w:rPr>
          <w:rFonts w:ascii="Times New Roman" w:eastAsia="Times New Roman" w:hAnsi="Times New Roman" w:cs="Times New Roman"/>
          <w:color w:val="000000"/>
          <w:sz w:val="26"/>
          <w:lang w:eastAsia="ru-RU"/>
        </w:rPr>
        <w:t xml:space="preserve"> </w:t>
      </w:r>
      <w:r w:rsidR="007F3226">
        <w:rPr>
          <w:rFonts w:ascii="Times New Roman" w:eastAsia="Times New Roman" w:hAnsi="Times New Roman" w:cs="Times New Roman"/>
          <w:color w:val="000000"/>
          <w:sz w:val="26"/>
          <w:lang w:eastAsia="ru-RU"/>
        </w:rPr>
        <w:t>85%</w:t>
      </w:r>
      <w:r w:rsidRPr="0065111A">
        <w:rPr>
          <w:rFonts w:ascii="Times New Roman" w:eastAsia="Times New Roman" w:hAnsi="Times New Roman" w:cs="Times New Roman"/>
          <w:color w:val="000000"/>
          <w:sz w:val="26"/>
          <w:lang w:eastAsia="ru-RU"/>
        </w:rPr>
        <w:t xml:space="preserve"> не сталкивались с дискриминацией (неравным доступом, ущемлением прав).</w:t>
      </w:r>
    </w:p>
    <w:p w:rsidR="00F9391D" w:rsidRPr="00AA3772" w:rsidRDefault="00AA3772" w:rsidP="00AA3772">
      <w:pPr>
        <w:spacing w:after="0" w:line="240" w:lineRule="auto"/>
        <w:ind w:left="9" w:right="6" w:firstLine="667"/>
        <w:jc w:val="both"/>
        <w:rPr>
          <w:rFonts w:ascii="Times New Roman" w:eastAsia="Times New Roman" w:hAnsi="Times New Roman" w:cs="Times New Roman"/>
          <w:color w:val="000000"/>
          <w:sz w:val="26"/>
          <w:szCs w:val="26"/>
          <w:lang w:eastAsia="ru-RU"/>
        </w:rPr>
      </w:pPr>
      <w:r>
        <w:rPr>
          <w:rFonts w:ascii="Times New Roman" w:hAnsi="Times New Roman" w:cs="Times New Roman"/>
          <w:sz w:val="26"/>
          <w:szCs w:val="26"/>
        </w:rPr>
        <w:t xml:space="preserve"> Опрос респондентов о н</w:t>
      </w:r>
      <w:r w:rsidRPr="00AA3772">
        <w:rPr>
          <w:rFonts w:ascii="Times New Roman" w:hAnsi="Times New Roman" w:cs="Times New Roman"/>
          <w:sz w:val="26"/>
          <w:szCs w:val="26"/>
        </w:rPr>
        <w:t>аиболее существенны</w:t>
      </w:r>
      <w:r>
        <w:rPr>
          <w:rFonts w:ascii="Times New Roman" w:hAnsi="Times New Roman" w:cs="Times New Roman"/>
          <w:sz w:val="26"/>
          <w:szCs w:val="26"/>
        </w:rPr>
        <w:t>х</w:t>
      </w:r>
      <w:r w:rsidRPr="00AA3772">
        <w:rPr>
          <w:rFonts w:ascii="Times New Roman" w:hAnsi="Times New Roman" w:cs="Times New Roman"/>
          <w:sz w:val="26"/>
          <w:szCs w:val="26"/>
        </w:rPr>
        <w:t xml:space="preserve"> административны</w:t>
      </w:r>
      <w:r>
        <w:rPr>
          <w:rFonts w:ascii="Times New Roman" w:hAnsi="Times New Roman" w:cs="Times New Roman"/>
          <w:sz w:val="26"/>
          <w:szCs w:val="26"/>
        </w:rPr>
        <w:t>х</w:t>
      </w:r>
      <w:r w:rsidRPr="00AA3772">
        <w:rPr>
          <w:rFonts w:ascii="Times New Roman" w:hAnsi="Times New Roman" w:cs="Times New Roman"/>
          <w:sz w:val="26"/>
          <w:szCs w:val="26"/>
        </w:rPr>
        <w:t xml:space="preserve"> барьера</w:t>
      </w:r>
      <w:r>
        <w:rPr>
          <w:rFonts w:ascii="Times New Roman" w:hAnsi="Times New Roman" w:cs="Times New Roman"/>
          <w:sz w:val="26"/>
          <w:szCs w:val="26"/>
        </w:rPr>
        <w:t>х</w:t>
      </w:r>
      <w:r w:rsidRPr="00AA3772">
        <w:rPr>
          <w:rFonts w:ascii="Times New Roman" w:hAnsi="Times New Roman" w:cs="Times New Roman"/>
          <w:sz w:val="26"/>
          <w:szCs w:val="26"/>
        </w:rPr>
        <w:t xml:space="preserve"> для ведения текущей деятельности или открытия нового бизнеса </w:t>
      </w:r>
      <w:r w:rsidR="00A83D74">
        <w:rPr>
          <w:rFonts w:ascii="Times New Roman" w:hAnsi="Times New Roman" w:cs="Times New Roman"/>
          <w:sz w:val="26"/>
          <w:szCs w:val="26"/>
        </w:rPr>
        <w:t xml:space="preserve">показал </w:t>
      </w:r>
      <w:proofErr w:type="spellStart"/>
      <w:r w:rsidR="00A83D74">
        <w:rPr>
          <w:rFonts w:ascii="Times New Roman" w:hAnsi="Times New Roman" w:cs="Times New Roman"/>
          <w:sz w:val="26"/>
          <w:szCs w:val="26"/>
        </w:rPr>
        <w:t>следущее</w:t>
      </w:r>
      <w:proofErr w:type="spellEnd"/>
      <w:r w:rsidR="00A83D74">
        <w:rPr>
          <w:rFonts w:ascii="Times New Roman" w:hAnsi="Times New Roman" w:cs="Times New Roman"/>
          <w:sz w:val="26"/>
          <w:szCs w:val="26"/>
        </w:rPr>
        <w:t>:</w:t>
      </w:r>
    </w:p>
    <w:p w:rsidR="00F9391D" w:rsidRPr="00AA3772" w:rsidRDefault="00F9391D" w:rsidP="00A84E13">
      <w:pPr>
        <w:spacing w:after="0" w:line="240" w:lineRule="auto"/>
        <w:ind w:left="9" w:right="6" w:firstLine="667"/>
        <w:jc w:val="both"/>
        <w:rPr>
          <w:rFonts w:ascii="Times New Roman" w:eastAsia="Times New Roman" w:hAnsi="Times New Roman" w:cs="Times New Roman"/>
          <w:color w:val="000000"/>
          <w:sz w:val="26"/>
          <w:szCs w:val="26"/>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559"/>
      </w:tblGrid>
      <w:tr w:rsidR="00934087" w:rsidRPr="00F9391D" w:rsidTr="00934087">
        <w:tc>
          <w:tcPr>
            <w:tcW w:w="8075" w:type="dxa"/>
            <w:shd w:val="clear" w:color="auto" w:fill="auto"/>
          </w:tcPr>
          <w:p w:rsidR="00934087" w:rsidRPr="00F9391D" w:rsidRDefault="00934087" w:rsidP="00F9391D">
            <w:pPr>
              <w:spacing w:after="0" w:line="240" w:lineRule="auto"/>
              <w:jc w:val="both"/>
              <w:rPr>
                <w:rFonts w:ascii="Times New Roman" w:eastAsia="Calibri" w:hAnsi="Times New Roman" w:cs="Times New Roman"/>
                <w:i/>
                <w:sz w:val="20"/>
                <w:szCs w:val="20"/>
              </w:rPr>
            </w:pPr>
            <w:r>
              <w:rPr>
                <w:rFonts w:ascii="Times New Roman" w:eastAsia="Calibri" w:hAnsi="Times New Roman" w:cs="Times New Roman"/>
                <w:b/>
                <w:sz w:val="20"/>
                <w:szCs w:val="20"/>
              </w:rPr>
              <w:t xml:space="preserve"> ВОПРОС: «</w:t>
            </w:r>
            <w:r w:rsidRPr="00F9391D">
              <w:rPr>
                <w:rFonts w:ascii="Times New Roman" w:eastAsia="Calibri" w:hAnsi="Times New Roman" w:cs="Times New Roman"/>
                <w:b/>
                <w:sz w:val="20"/>
                <w:szCs w:val="20"/>
              </w:rPr>
              <w:t>ПО ВАШЕМУ МНЕНИЮ, КАКИЕ ИЗ ПЕРЕЧИСЛЕННЫХ АДМИНИСТРАТИВНЫХ БАРЬЕРОВ</w:t>
            </w:r>
            <w:r w:rsidRPr="00F9391D">
              <w:rPr>
                <w:rFonts w:ascii="Times New Roman" w:eastAsia="Calibri" w:hAnsi="Times New Roman" w:cs="Times New Roman"/>
                <w:sz w:val="20"/>
                <w:szCs w:val="20"/>
              </w:rPr>
              <w:t>*</w:t>
            </w:r>
            <w:r w:rsidRPr="00F9391D">
              <w:rPr>
                <w:rFonts w:ascii="Times New Roman" w:eastAsia="Calibri" w:hAnsi="Times New Roman" w:cs="Times New Roman"/>
                <w:b/>
                <w:sz w:val="20"/>
                <w:szCs w:val="20"/>
              </w:rPr>
              <w:t xml:space="preserve"> ЯВЛЯЮТСЯ НАИБОЛЕЕ СУЩЕСТВЕННЫМИ ДЛЯ ВЕДЕНИЯ ТЕКУЩЕЙ ДЕЯТЕЛЬНОСТИ ИЛИ ОТКРЫТИЯ НОВОГО БИЗНЕСА НА РЫНКЕ, ОСНОВНОМ ДЛЯ БИЗНЕСА, КОТОРЫЙ ВЫ ПРЕДСТАВЛЯЕТЕ?</w:t>
            </w:r>
            <w:r>
              <w:rPr>
                <w:rFonts w:ascii="Times New Roman" w:eastAsia="Calibri" w:hAnsi="Times New Roman" w:cs="Times New Roman"/>
                <w:b/>
                <w:sz w:val="20"/>
                <w:szCs w:val="20"/>
              </w:rPr>
              <w:t>»</w:t>
            </w:r>
            <w:r w:rsidRPr="00F9391D">
              <w:rPr>
                <w:rFonts w:ascii="Times New Roman" w:eastAsia="Calibri" w:hAnsi="Times New Roman" w:cs="Times New Roman"/>
                <w:b/>
                <w:sz w:val="20"/>
                <w:szCs w:val="20"/>
              </w:rPr>
              <w:t xml:space="preserve"> </w:t>
            </w:r>
          </w:p>
        </w:tc>
        <w:tc>
          <w:tcPr>
            <w:tcW w:w="1559" w:type="dxa"/>
            <w:shd w:val="clear" w:color="auto" w:fill="auto"/>
          </w:tcPr>
          <w:p w:rsidR="00934087" w:rsidRPr="00F9391D" w:rsidRDefault="00934087" w:rsidP="00934087">
            <w:pPr>
              <w:spacing w:after="0" w:line="240" w:lineRule="auto"/>
              <w:jc w:val="both"/>
              <w:rPr>
                <w:rFonts w:ascii="Times New Roman" w:eastAsia="Calibri" w:hAnsi="Times New Roman" w:cs="Times New Roman"/>
                <w:b/>
                <w:sz w:val="20"/>
                <w:szCs w:val="20"/>
              </w:rPr>
            </w:pPr>
            <w:r w:rsidRPr="00F9391D">
              <w:rPr>
                <w:rFonts w:ascii="Times New Roman" w:eastAsia="Calibri" w:hAnsi="Times New Roman" w:cs="Times New Roman"/>
                <w:b/>
                <w:sz w:val="20"/>
                <w:szCs w:val="20"/>
              </w:rPr>
              <w:t>% опрошенных</w:t>
            </w:r>
          </w:p>
        </w:tc>
      </w:tr>
      <w:tr w:rsidR="00934087" w:rsidRPr="00F9391D" w:rsidTr="00934087">
        <w:tc>
          <w:tcPr>
            <w:tcW w:w="8075" w:type="dxa"/>
            <w:shd w:val="clear" w:color="auto" w:fill="auto"/>
          </w:tcPr>
          <w:p w:rsidR="00934087" w:rsidRPr="00934087" w:rsidRDefault="00934087" w:rsidP="00F9391D">
            <w:pPr>
              <w:spacing w:after="0" w:line="240" w:lineRule="auto"/>
              <w:rPr>
                <w:rFonts w:ascii="Times New Roman" w:eastAsia="Calibri" w:hAnsi="Times New Roman" w:cs="Times New Roman"/>
              </w:rPr>
            </w:pPr>
            <w:r w:rsidRPr="00934087">
              <w:rPr>
                <w:rFonts w:ascii="Times New Roman" w:eastAsia="Calibri" w:hAnsi="Times New Roman" w:cs="Times New Roman"/>
              </w:rPr>
              <w:t>Сложность получения доступа к земельным участкам</w:t>
            </w:r>
          </w:p>
        </w:tc>
        <w:tc>
          <w:tcPr>
            <w:tcW w:w="1559" w:type="dxa"/>
            <w:shd w:val="clear" w:color="auto" w:fill="auto"/>
            <w:vAlign w:val="center"/>
          </w:tcPr>
          <w:p w:rsidR="00934087" w:rsidRPr="00F9391D" w:rsidRDefault="00934087" w:rsidP="00F9391D">
            <w:pPr>
              <w:spacing w:after="0" w:line="240" w:lineRule="auto"/>
              <w:jc w:val="center"/>
              <w:rPr>
                <w:rFonts w:ascii="Times New Roman" w:eastAsia="Calibri" w:hAnsi="Times New Roman" w:cs="Times New Roman"/>
                <w:sz w:val="24"/>
                <w:szCs w:val="24"/>
              </w:rPr>
            </w:pPr>
            <w:r w:rsidRPr="00F9391D">
              <w:rPr>
                <w:rFonts w:ascii="Times New Roman" w:eastAsia="Calibri" w:hAnsi="Times New Roman" w:cs="Times New Roman"/>
                <w:sz w:val="24"/>
                <w:szCs w:val="24"/>
              </w:rPr>
              <w:t>-</w:t>
            </w:r>
          </w:p>
        </w:tc>
      </w:tr>
      <w:tr w:rsidR="00934087" w:rsidRPr="00F9391D" w:rsidTr="00934087">
        <w:tc>
          <w:tcPr>
            <w:tcW w:w="8075" w:type="dxa"/>
            <w:shd w:val="clear" w:color="auto" w:fill="auto"/>
          </w:tcPr>
          <w:p w:rsidR="00934087" w:rsidRPr="00934087" w:rsidRDefault="00934087" w:rsidP="00F9391D">
            <w:pPr>
              <w:spacing w:after="0" w:line="240" w:lineRule="auto"/>
              <w:rPr>
                <w:rFonts w:ascii="Times New Roman" w:eastAsia="Calibri" w:hAnsi="Times New Roman" w:cs="Times New Roman"/>
              </w:rPr>
            </w:pPr>
            <w:r w:rsidRPr="00934087">
              <w:rPr>
                <w:rFonts w:ascii="Times New Roman" w:eastAsia="Calibri" w:hAnsi="Times New Roman" w:cs="Times New Roman"/>
              </w:rPr>
              <w:t xml:space="preserve">Нестабильность российского законодательства, регулирующего </w:t>
            </w:r>
            <w:proofErr w:type="spellStart"/>
            <w:r w:rsidRPr="00934087">
              <w:rPr>
                <w:rFonts w:ascii="Times New Roman" w:eastAsia="Calibri" w:hAnsi="Times New Roman" w:cs="Times New Roman"/>
              </w:rPr>
              <w:t>предпри-нимательскую</w:t>
            </w:r>
            <w:proofErr w:type="spellEnd"/>
            <w:r w:rsidRPr="00934087">
              <w:rPr>
                <w:rFonts w:ascii="Times New Roman" w:eastAsia="Calibri" w:hAnsi="Times New Roman" w:cs="Times New Roman"/>
              </w:rPr>
              <w:t xml:space="preserve"> деятельность</w:t>
            </w:r>
          </w:p>
        </w:tc>
        <w:tc>
          <w:tcPr>
            <w:tcW w:w="1559" w:type="dxa"/>
            <w:shd w:val="clear" w:color="auto" w:fill="auto"/>
            <w:vAlign w:val="center"/>
          </w:tcPr>
          <w:p w:rsidR="00934087" w:rsidRPr="00F9391D" w:rsidRDefault="00934087" w:rsidP="009C59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r>
      <w:tr w:rsidR="00934087" w:rsidRPr="00F9391D" w:rsidTr="00934087">
        <w:tc>
          <w:tcPr>
            <w:tcW w:w="8075" w:type="dxa"/>
            <w:shd w:val="clear" w:color="auto" w:fill="auto"/>
          </w:tcPr>
          <w:p w:rsidR="00934087" w:rsidRPr="00934087" w:rsidRDefault="00934087" w:rsidP="00F9391D">
            <w:pPr>
              <w:spacing w:after="0" w:line="240" w:lineRule="auto"/>
              <w:rPr>
                <w:rFonts w:ascii="Times New Roman" w:eastAsia="Calibri" w:hAnsi="Times New Roman" w:cs="Times New Roman"/>
              </w:rPr>
            </w:pPr>
            <w:r w:rsidRPr="00934087">
              <w:rPr>
                <w:rFonts w:ascii="Times New Roman" w:eastAsia="Calibri" w:hAnsi="Times New Roman" w:cs="Times New Roman"/>
              </w:rPr>
              <w:t>Коррупция (включая взятки, предоставление преференций отдельным участникам на заведомо неравных условиях)</w:t>
            </w:r>
          </w:p>
        </w:tc>
        <w:tc>
          <w:tcPr>
            <w:tcW w:w="1559" w:type="dxa"/>
            <w:shd w:val="clear" w:color="auto" w:fill="auto"/>
            <w:vAlign w:val="center"/>
          </w:tcPr>
          <w:p w:rsidR="00934087" w:rsidRPr="00F9391D" w:rsidRDefault="00934087" w:rsidP="00F9391D">
            <w:pPr>
              <w:spacing w:after="0" w:line="240" w:lineRule="auto"/>
              <w:jc w:val="center"/>
              <w:rPr>
                <w:rFonts w:ascii="Times New Roman" w:eastAsia="Calibri" w:hAnsi="Times New Roman" w:cs="Times New Roman"/>
                <w:sz w:val="24"/>
                <w:szCs w:val="24"/>
              </w:rPr>
            </w:pPr>
            <w:r w:rsidRPr="00F9391D">
              <w:rPr>
                <w:rFonts w:ascii="Times New Roman" w:eastAsia="Calibri" w:hAnsi="Times New Roman" w:cs="Times New Roman"/>
                <w:sz w:val="24"/>
                <w:szCs w:val="24"/>
              </w:rPr>
              <w:t>-</w:t>
            </w:r>
          </w:p>
        </w:tc>
      </w:tr>
      <w:tr w:rsidR="00934087" w:rsidRPr="00F9391D" w:rsidTr="00934087">
        <w:tc>
          <w:tcPr>
            <w:tcW w:w="8075" w:type="dxa"/>
            <w:shd w:val="clear" w:color="auto" w:fill="auto"/>
          </w:tcPr>
          <w:p w:rsidR="00934087" w:rsidRPr="00934087" w:rsidRDefault="00934087" w:rsidP="00F9391D">
            <w:pPr>
              <w:spacing w:after="0" w:line="240" w:lineRule="auto"/>
              <w:rPr>
                <w:rFonts w:ascii="Times New Roman" w:eastAsia="Calibri" w:hAnsi="Times New Roman" w:cs="Times New Roman"/>
              </w:rPr>
            </w:pPr>
            <w:r w:rsidRPr="00934087">
              <w:rPr>
                <w:rFonts w:ascii="Times New Roman" w:eastAsia="Calibri" w:hAnsi="Times New Roman" w:cs="Times New Roman"/>
              </w:rPr>
              <w:t>Сложность/ затянутость процедуры получения лицензий</w:t>
            </w:r>
          </w:p>
        </w:tc>
        <w:tc>
          <w:tcPr>
            <w:tcW w:w="1559" w:type="dxa"/>
            <w:shd w:val="clear" w:color="auto" w:fill="auto"/>
            <w:vAlign w:val="center"/>
          </w:tcPr>
          <w:p w:rsidR="00934087" w:rsidRPr="00F9391D" w:rsidRDefault="00934087" w:rsidP="00AA377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934087" w:rsidRPr="00F9391D" w:rsidTr="00934087">
        <w:tc>
          <w:tcPr>
            <w:tcW w:w="8075" w:type="dxa"/>
            <w:shd w:val="clear" w:color="auto" w:fill="auto"/>
          </w:tcPr>
          <w:p w:rsidR="00934087" w:rsidRPr="00934087" w:rsidRDefault="00934087" w:rsidP="00F9391D">
            <w:pPr>
              <w:spacing w:after="0" w:line="240" w:lineRule="auto"/>
              <w:rPr>
                <w:rFonts w:ascii="Times New Roman" w:eastAsia="Calibri" w:hAnsi="Times New Roman" w:cs="Times New Roman"/>
              </w:rPr>
            </w:pPr>
            <w:r w:rsidRPr="00934087">
              <w:rPr>
                <w:rFonts w:ascii="Times New Roman" w:eastAsia="Calibri" w:hAnsi="Times New Roman" w:cs="Times New Roman"/>
              </w:rPr>
              <w:t>Высокие налоги</w:t>
            </w:r>
          </w:p>
        </w:tc>
        <w:tc>
          <w:tcPr>
            <w:tcW w:w="1559" w:type="dxa"/>
            <w:shd w:val="clear" w:color="auto" w:fill="auto"/>
            <w:vAlign w:val="center"/>
          </w:tcPr>
          <w:p w:rsidR="00934087" w:rsidRPr="00F9391D" w:rsidRDefault="00934087" w:rsidP="00AA377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D61E0A">
              <w:rPr>
                <w:rFonts w:ascii="Times New Roman" w:eastAsia="Calibri" w:hAnsi="Times New Roman" w:cs="Times New Roman"/>
                <w:sz w:val="24"/>
                <w:szCs w:val="24"/>
              </w:rPr>
              <w:t>4</w:t>
            </w:r>
          </w:p>
        </w:tc>
      </w:tr>
      <w:tr w:rsidR="00934087" w:rsidRPr="00F9391D" w:rsidTr="00934087">
        <w:tc>
          <w:tcPr>
            <w:tcW w:w="8075" w:type="dxa"/>
            <w:shd w:val="clear" w:color="auto" w:fill="auto"/>
          </w:tcPr>
          <w:p w:rsidR="00934087" w:rsidRPr="00934087" w:rsidRDefault="00934087" w:rsidP="00F9391D">
            <w:pPr>
              <w:spacing w:after="0" w:line="240" w:lineRule="auto"/>
              <w:rPr>
                <w:rFonts w:ascii="Times New Roman" w:eastAsia="Calibri" w:hAnsi="Times New Roman" w:cs="Times New Roman"/>
              </w:rPr>
            </w:pPr>
            <w:r w:rsidRPr="00934087">
              <w:rPr>
                <w:rFonts w:ascii="Times New Roman" w:eastAsia="Calibri" w:hAnsi="Times New Roman" w:cs="Times New Roman"/>
              </w:rPr>
              <w:t>Необходимость установления партнерских отношений с органами власти</w:t>
            </w:r>
          </w:p>
        </w:tc>
        <w:tc>
          <w:tcPr>
            <w:tcW w:w="1559" w:type="dxa"/>
            <w:shd w:val="clear" w:color="auto" w:fill="auto"/>
            <w:vAlign w:val="center"/>
          </w:tcPr>
          <w:p w:rsidR="00934087" w:rsidRPr="00F9391D" w:rsidRDefault="00934087" w:rsidP="00F9391D">
            <w:pPr>
              <w:spacing w:after="0" w:line="240" w:lineRule="auto"/>
              <w:jc w:val="center"/>
              <w:rPr>
                <w:rFonts w:ascii="Times New Roman" w:eastAsia="Calibri" w:hAnsi="Times New Roman" w:cs="Times New Roman"/>
                <w:sz w:val="24"/>
                <w:szCs w:val="24"/>
              </w:rPr>
            </w:pPr>
            <w:r w:rsidRPr="00F9391D">
              <w:rPr>
                <w:rFonts w:ascii="Times New Roman" w:eastAsia="Calibri" w:hAnsi="Times New Roman" w:cs="Times New Roman"/>
                <w:sz w:val="24"/>
                <w:szCs w:val="24"/>
              </w:rPr>
              <w:t>-</w:t>
            </w:r>
          </w:p>
        </w:tc>
      </w:tr>
      <w:tr w:rsidR="00934087" w:rsidRPr="00F9391D" w:rsidTr="00934087">
        <w:tc>
          <w:tcPr>
            <w:tcW w:w="8075" w:type="dxa"/>
            <w:shd w:val="clear" w:color="auto" w:fill="auto"/>
          </w:tcPr>
          <w:p w:rsidR="00934087" w:rsidRPr="00934087" w:rsidRDefault="00934087" w:rsidP="00F9391D">
            <w:pPr>
              <w:spacing w:after="0" w:line="240" w:lineRule="auto"/>
              <w:rPr>
                <w:rFonts w:ascii="Times New Roman" w:eastAsia="Calibri" w:hAnsi="Times New Roman" w:cs="Times New Roman"/>
              </w:rPr>
            </w:pPr>
            <w:r w:rsidRPr="00934087">
              <w:rPr>
                <w:rFonts w:ascii="Times New Roman" w:eastAsia="Calibri" w:hAnsi="Times New Roman" w:cs="Times New Roman"/>
              </w:rPr>
              <w:t xml:space="preserve">Ограничение/ сложность доступа к закупкам компаний с </w:t>
            </w:r>
            <w:proofErr w:type="spellStart"/>
            <w:r w:rsidRPr="00934087">
              <w:rPr>
                <w:rFonts w:ascii="Times New Roman" w:eastAsia="Calibri" w:hAnsi="Times New Roman" w:cs="Times New Roman"/>
              </w:rPr>
              <w:t>госучастием</w:t>
            </w:r>
            <w:proofErr w:type="spellEnd"/>
            <w:r w:rsidRPr="00934087">
              <w:rPr>
                <w:rFonts w:ascii="Times New Roman" w:eastAsia="Calibri" w:hAnsi="Times New Roman" w:cs="Times New Roman"/>
              </w:rPr>
              <w:t xml:space="preserve"> и субъектов естественных монополий</w:t>
            </w:r>
          </w:p>
        </w:tc>
        <w:tc>
          <w:tcPr>
            <w:tcW w:w="1559" w:type="dxa"/>
            <w:shd w:val="clear" w:color="auto" w:fill="auto"/>
            <w:vAlign w:val="center"/>
          </w:tcPr>
          <w:p w:rsidR="00934087" w:rsidRPr="00F9391D" w:rsidRDefault="00934087" w:rsidP="00F9391D">
            <w:pPr>
              <w:spacing w:after="0" w:line="240" w:lineRule="auto"/>
              <w:jc w:val="center"/>
              <w:rPr>
                <w:rFonts w:ascii="Times New Roman" w:eastAsia="Calibri" w:hAnsi="Times New Roman" w:cs="Times New Roman"/>
                <w:sz w:val="24"/>
                <w:szCs w:val="24"/>
              </w:rPr>
            </w:pPr>
            <w:r w:rsidRPr="00F9391D">
              <w:rPr>
                <w:rFonts w:ascii="Times New Roman" w:eastAsia="Calibri" w:hAnsi="Times New Roman" w:cs="Times New Roman"/>
                <w:sz w:val="24"/>
                <w:szCs w:val="24"/>
              </w:rPr>
              <w:t>-</w:t>
            </w:r>
          </w:p>
        </w:tc>
      </w:tr>
      <w:tr w:rsidR="00934087" w:rsidRPr="00F9391D" w:rsidTr="00934087">
        <w:tc>
          <w:tcPr>
            <w:tcW w:w="8075" w:type="dxa"/>
            <w:shd w:val="clear" w:color="auto" w:fill="auto"/>
          </w:tcPr>
          <w:p w:rsidR="00934087" w:rsidRPr="00934087" w:rsidRDefault="00934087" w:rsidP="00F9391D">
            <w:pPr>
              <w:spacing w:after="0" w:line="240" w:lineRule="auto"/>
              <w:rPr>
                <w:rFonts w:ascii="Times New Roman" w:eastAsia="Calibri" w:hAnsi="Times New Roman" w:cs="Times New Roman"/>
              </w:rPr>
            </w:pPr>
            <w:r w:rsidRPr="00934087">
              <w:rPr>
                <w:rFonts w:ascii="Times New Roman" w:eastAsia="Calibri" w:hAnsi="Times New Roman" w:cs="Times New Roman"/>
              </w:rPr>
              <w:t xml:space="preserve">Ограничение/ сложность доступа к поставкам товаров, оказанию услуг и выполнению работ в рамках </w:t>
            </w:r>
            <w:proofErr w:type="spellStart"/>
            <w:r w:rsidRPr="00934087">
              <w:rPr>
                <w:rFonts w:ascii="Times New Roman" w:eastAsia="Calibri" w:hAnsi="Times New Roman" w:cs="Times New Roman"/>
              </w:rPr>
              <w:t>госзакупок</w:t>
            </w:r>
            <w:proofErr w:type="spellEnd"/>
          </w:p>
        </w:tc>
        <w:tc>
          <w:tcPr>
            <w:tcW w:w="1559" w:type="dxa"/>
            <w:shd w:val="clear" w:color="auto" w:fill="auto"/>
            <w:vAlign w:val="center"/>
          </w:tcPr>
          <w:p w:rsidR="00934087" w:rsidRPr="00F9391D" w:rsidRDefault="00934087" w:rsidP="00F9391D">
            <w:pPr>
              <w:spacing w:after="0" w:line="240" w:lineRule="auto"/>
              <w:jc w:val="center"/>
              <w:rPr>
                <w:rFonts w:ascii="Times New Roman" w:eastAsia="Calibri" w:hAnsi="Times New Roman" w:cs="Times New Roman"/>
                <w:sz w:val="24"/>
                <w:szCs w:val="24"/>
              </w:rPr>
            </w:pPr>
            <w:r w:rsidRPr="00F9391D">
              <w:rPr>
                <w:rFonts w:ascii="Times New Roman" w:eastAsia="Calibri" w:hAnsi="Times New Roman" w:cs="Times New Roman"/>
                <w:sz w:val="24"/>
                <w:szCs w:val="24"/>
              </w:rPr>
              <w:t>-</w:t>
            </w:r>
          </w:p>
        </w:tc>
      </w:tr>
      <w:tr w:rsidR="00934087" w:rsidRPr="00F9391D" w:rsidTr="00934087">
        <w:tc>
          <w:tcPr>
            <w:tcW w:w="8075" w:type="dxa"/>
            <w:shd w:val="clear" w:color="auto" w:fill="auto"/>
          </w:tcPr>
          <w:p w:rsidR="00934087" w:rsidRPr="00934087" w:rsidRDefault="00934087" w:rsidP="00F9391D">
            <w:pPr>
              <w:spacing w:after="0" w:line="240" w:lineRule="auto"/>
              <w:rPr>
                <w:rFonts w:ascii="Times New Roman" w:eastAsia="Calibri" w:hAnsi="Times New Roman" w:cs="Times New Roman"/>
              </w:rPr>
            </w:pPr>
            <w:r w:rsidRPr="00934087">
              <w:rPr>
                <w:rFonts w:ascii="Times New Roman" w:eastAsia="Calibri" w:hAnsi="Times New Roman" w:cs="Times New Roman"/>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tc>
        <w:tc>
          <w:tcPr>
            <w:tcW w:w="1559" w:type="dxa"/>
            <w:shd w:val="clear" w:color="auto" w:fill="auto"/>
            <w:vAlign w:val="center"/>
          </w:tcPr>
          <w:p w:rsidR="00934087" w:rsidRPr="00F9391D" w:rsidRDefault="00934087" w:rsidP="00F9391D">
            <w:pPr>
              <w:spacing w:after="0" w:line="240" w:lineRule="auto"/>
              <w:jc w:val="center"/>
              <w:rPr>
                <w:rFonts w:ascii="Times New Roman" w:eastAsia="Calibri" w:hAnsi="Times New Roman" w:cs="Times New Roman"/>
                <w:sz w:val="24"/>
                <w:szCs w:val="24"/>
              </w:rPr>
            </w:pPr>
            <w:r w:rsidRPr="00F9391D">
              <w:rPr>
                <w:rFonts w:ascii="Times New Roman" w:eastAsia="Calibri" w:hAnsi="Times New Roman" w:cs="Times New Roman"/>
                <w:sz w:val="24"/>
                <w:szCs w:val="24"/>
              </w:rPr>
              <w:t>-</w:t>
            </w:r>
          </w:p>
        </w:tc>
      </w:tr>
      <w:tr w:rsidR="00934087" w:rsidRPr="00F9391D" w:rsidTr="00934087">
        <w:tc>
          <w:tcPr>
            <w:tcW w:w="8075" w:type="dxa"/>
            <w:shd w:val="clear" w:color="auto" w:fill="auto"/>
          </w:tcPr>
          <w:p w:rsidR="00934087" w:rsidRPr="00934087" w:rsidRDefault="00934087" w:rsidP="00F9391D">
            <w:pPr>
              <w:spacing w:after="0" w:line="240" w:lineRule="auto"/>
              <w:rPr>
                <w:rFonts w:ascii="Times New Roman" w:eastAsia="Calibri" w:hAnsi="Times New Roman" w:cs="Times New Roman"/>
              </w:rPr>
            </w:pPr>
            <w:r w:rsidRPr="00934087">
              <w:rPr>
                <w:rFonts w:ascii="Times New Roman" w:eastAsia="Calibri" w:hAnsi="Times New Roman" w:cs="Times New Roman"/>
              </w:rPr>
              <w:t>Иные действия/ давление со стороны органов власти, препятствующие ведению бизнеса на рынке или входу на рынок новых участников</w:t>
            </w:r>
          </w:p>
        </w:tc>
        <w:tc>
          <w:tcPr>
            <w:tcW w:w="1559" w:type="dxa"/>
            <w:shd w:val="clear" w:color="auto" w:fill="auto"/>
            <w:vAlign w:val="center"/>
          </w:tcPr>
          <w:p w:rsidR="00934087" w:rsidRPr="00F9391D" w:rsidRDefault="00934087" w:rsidP="00F9391D">
            <w:pPr>
              <w:spacing w:after="0" w:line="240" w:lineRule="auto"/>
              <w:jc w:val="center"/>
              <w:rPr>
                <w:rFonts w:ascii="Times New Roman" w:eastAsia="Calibri" w:hAnsi="Times New Roman" w:cs="Times New Roman"/>
                <w:sz w:val="24"/>
                <w:szCs w:val="24"/>
              </w:rPr>
            </w:pPr>
            <w:r w:rsidRPr="00F9391D">
              <w:rPr>
                <w:rFonts w:ascii="Times New Roman" w:eastAsia="Calibri" w:hAnsi="Times New Roman" w:cs="Times New Roman"/>
                <w:sz w:val="24"/>
                <w:szCs w:val="24"/>
              </w:rPr>
              <w:t>-</w:t>
            </w:r>
          </w:p>
        </w:tc>
      </w:tr>
      <w:tr w:rsidR="00934087" w:rsidRPr="00F9391D" w:rsidTr="00934087">
        <w:tc>
          <w:tcPr>
            <w:tcW w:w="8075" w:type="dxa"/>
            <w:shd w:val="clear" w:color="auto" w:fill="auto"/>
          </w:tcPr>
          <w:p w:rsidR="00934087" w:rsidRPr="00934087" w:rsidRDefault="00934087" w:rsidP="00F9391D">
            <w:pPr>
              <w:spacing w:after="0" w:line="240" w:lineRule="auto"/>
              <w:rPr>
                <w:rFonts w:ascii="Times New Roman" w:eastAsia="Calibri" w:hAnsi="Times New Roman" w:cs="Times New Roman"/>
              </w:rPr>
            </w:pPr>
            <w:r w:rsidRPr="00934087">
              <w:rPr>
                <w:rFonts w:ascii="Times New Roman" w:eastAsia="Calibri" w:hAnsi="Times New Roman" w:cs="Times New Roman"/>
              </w:rPr>
              <w:t>Силовое давление со стороны правоохранительных органов (угрозы, вымогательства и т.д.)</w:t>
            </w:r>
          </w:p>
        </w:tc>
        <w:tc>
          <w:tcPr>
            <w:tcW w:w="1559" w:type="dxa"/>
            <w:shd w:val="clear" w:color="auto" w:fill="auto"/>
            <w:vAlign w:val="center"/>
          </w:tcPr>
          <w:p w:rsidR="00934087" w:rsidRPr="00F9391D" w:rsidRDefault="00934087" w:rsidP="00F9391D">
            <w:pPr>
              <w:spacing w:after="0" w:line="240" w:lineRule="auto"/>
              <w:jc w:val="center"/>
              <w:rPr>
                <w:rFonts w:ascii="Times New Roman" w:eastAsia="Calibri" w:hAnsi="Times New Roman" w:cs="Times New Roman"/>
                <w:sz w:val="24"/>
                <w:szCs w:val="24"/>
              </w:rPr>
            </w:pPr>
            <w:r w:rsidRPr="00F9391D">
              <w:rPr>
                <w:rFonts w:ascii="Times New Roman" w:eastAsia="Calibri" w:hAnsi="Times New Roman" w:cs="Times New Roman"/>
                <w:sz w:val="24"/>
                <w:szCs w:val="24"/>
              </w:rPr>
              <w:t>-</w:t>
            </w:r>
          </w:p>
        </w:tc>
      </w:tr>
      <w:tr w:rsidR="00934087" w:rsidRPr="00F9391D" w:rsidTr="00934087">
        <w:tc>
          <w:tcPr>
            <w:tcW w:w="8075" w:type="dxa"/>
            <w:shd w:val="clear" w:color="auto" w:fill="auto"/>
          </w:tcPr>
          <w:p w:rsidR="00934087" w:rsidRPr="00934087" w:rsidRDefault="00934087" w:rsidP="00F9391D">
            <w:pPr>
              <w:spacing w:after="0" w:line="240" w:lineRule="auto"/>
              <w:rPr>
                <w:rFonts w:ascii="Times New Roman" w:eastAsia="Calibri" w:hAnsi="Times New Roman" w:cs="Times New Roman"/>
              </w:rPr>
            </w:pPr>
            <w:r w:rsidRPr="00934087">
              <w:rPr>
                <w:rFonts w:ascii="Times New Roman" w:eastAsia="Calibri" w:hAnsi="Times New Roman" w:cs="Times New Roman"/>
              </w:rPr>
              <w:t>Нет ограничений</w:t>
            </w:r>
          </w:p>
        </w:tc>
        <w:tc>
          <w:tcPr>
            <w:tcW w:w="1559" w:type="dxa"/>
            <w:shd w:val="clear" w:color="auto" w:fill="auto"/>
            <w:vAlign w:val="center"/>
          </w:tcPr>
          <w:p w:rsidR="00934087" w:rsidRPr="00F9391D" w:rsidRDefault="00934087" w:rsidP="00D61E0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D61E0A">
              <w:rPr>
                <w:rFonts w:ascii="Times New Roman" w:eastAsia="Calibri" w:hAnsi="Times New Roman" w:cs="Times New Roman"/>
                <w:sz w:val="24"/>
                <w:szCs w:val="24"/>
              </w:rPr>
              <w:t>5</w:t>
            </w:r>
          </w:p>
        </w:tc>
      </w:tr>
    </w:tbl>
    <w:p w:rsidR="00DD2442" w:rsidRDefault="00DD2442" w:rsidP="00BC276F">
      <w:pPr>
        <w:spacing w:after="0" w:line="240" w:lineRule="auto"/>
        <w:ind w:left="11" w:right="-1" w:firstLine="663"/>
        <w:jc w:val="both"/>
        <w:rPr>
          <w:rFonts w:ascii="Times New Roman" w:eastAsia="Times New Roman" w:hAnsi="Times New Roman" w:cs="Times New Roman"/>
          <w:color w:val="000000"/>
          <w:sz w:val="26"/>
          <w:lang w:eastAsia="ru-RU"/>
        </w:rPr>
      </w:pPr>
    </w:p>
    <w:p w:rsidR="00BC276F" w:rsidRPr="00BC276F" w:rsidRDefault="00BC276F" w:rsidP="00BC276F">
      <w:pPr>
        <w:spacing w:after="0" w:line="240" w:lineRule="auto"/>
        <w:ind w:left="11" w:right="-1" w:firstLine="663"/>
        <w:jc w:val="both"/>
        <w:rPr>
          <w:rFonts w:ascii="Times New Roman" w:eastAsia="Times New Roman" w:hAnsi="Times New Roman" w:cs="Times New Roman"/>
          <w:color w:val="000000"/>
          <w:sz w:val="26"/>
          <w:lang w:eastAsia="ru-RU"/>
        </w:rPr>
      </w:pPr>
      <w:r w:rsidRPr="00BC276F">
        <w:rPr>
          <w:rFonts w:ascii="Times New Roman" w:eastAsia="Times New Roman" w:hAnsi="Times New Roman" w:cs="Times New Roman"/>
          <w:color w:val="000000"/>
          <w:sz w:val="26"/>
          <w:lang w:eastAsia="ru-RU"/>
        </w:rPr>
        <w:t>Результаты мониторинга для ведения текущей деятельности или открытия нового бизнеса показывают, что субъекты предпринимательской деятельности независимо от сферы деятельности сталкиваются в большей или меньшей степени с административными барьерами.</w:t>
      </w:r>
    </w:p>
    <w:p w:rsidR="00F9391D" w:rsidRPr="00F9391D" w:rsidRDefault="00F9391D" w:rsidP="00F9391D">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984"/>
        <w:gridCol w:w="963"/>
      </w:tblGrid>
      <w:tr w:rsidR="00F9391D" w:rsidRPr="00F9391D" w:rsidTr="006C7CA8">
        <w:tc>
          <w:tcPr>
            <w:tcW w:w="7398" w:type="dxa"/>
            <w:shd w:val="clear" w:color="auto" w:fill="auto"/>
          </w:tcPr>
          <w:p w:rsidR="00F9391D" w:rsidRPr="00F9391D" w:rsidRDefault="00F9391D" w:rsidP="00A26E47">
            <w:pPr>
              <w:spacing w:after="0" w:line="240" w:lineRule="auto"/>
              <w:rPr>
                <w:rFonts w:ascii="Times New Roman" w:eastAsia="Calibri" w:hAnsi="Times New Roman" w:cs="Times New Roman"/>
                <w:sz w:val="24"/>
                <w:szCs w:val="24"/>
              </w:rPr>
            </w:pPr>
            <w:r w:rsidRPr="00F9391D">
              <w:rPr>
                <w:rFonts w:ascii="Times New Roman" w:eastAsia="Calibri" w:hAnsi="Times New Roman" w:cs="Times New Roman"/>
                <w:b/>
                <w:sz w:val="24"/>
                <w:szCs w:val="24"/>
              </w:rPr>
              <w:t xml:space="preserve"> </w:t>
            </w:r>
            <w:r w:rsidR="00A26E47">
              <w:rPr>
                <w:rFonts w:ascii="Times New Roman" w:eastAsia="Calibri" w:hAnsi="Times New Roman" w:cs="Times New Roman"/>
                <w:b/>
                <w:sz w:val="20"/>
                <w:szCs w:val="20"/>
              </w:rPr>
              <w:t>ВОПРОС: «</w:t>
            </w:r>
            <w:r w:rsidRPr="00F9391D">
              <w:rPr>
                <w:rFonts w:ascii="Times New Roman" w:eastAsia="Calibri" w:hAnsi="Times New Roman" w:cs="Times New Roman"/>
                <w:b/>
                <w:sz w:val="20"/>
                <w:szCs w:val="20"/>
              </w:rPr>
              <w:t>КАК БЫ ВЫ ОХАРАКТЕРИЗОВАЛИ ДЕЯТЕЛЬНОСТЬ ОРГАНОВ ВЛАСТИ НА ОСНОВНОМ РЫНКЕ ДЛЯ БИЗНЕСА, КОТОРЫЙ ВЫ ПРЕДСТАВЛЯЕТЕ?</w:t>
            </w:r>
            <w:r w:rsidR="00A26E47">
              <w:rPr>
                <w:rFonts w:ascii="Times New Roman" w:eastAsia="Calibri" w:hAnsi="Times New Roman" w:cs="Times New Roman"/>
                <w:b/>
                <w:sz w:val="20"/>
                <w:szCs w:val="20"/>
              </w:rPr>
              <w:t>»</w:t>
            </w:r>
            <w:r w:rsidRPr="00F9391D">
              <w:rPr>
                <w:rFonts w:ascii="Times New Roman" w:eastAsia="Calibri" w:hAnsi="Times New Roman" w:cs="Times New Roman"/>
                <w:b/>
                <w:sz w:val="24"/>
                <w:szCs w:val="24"/>
              </w:rPr>
              <w:t xml:space="preserve"> </w:t>
            </w:r>
          </w:p>
        </w:tc>
        <w:tc>
          <w:tcPr>
            <w:tcW w:w="984" w:type="dxa"/>
            <w:shd w:val="clear" w:color="auto" w:fill="auto"/>
          </w:tcPr>
          <w:p w:rsidR="00F9391D" w:rsidRPr="00F9391D" w:rsidRDefault="00F9391D" w:rsidP="00F9391D">
            <w:pPr>
              <w:spacing w:after="0" w:line="240" w:lineRule="auto"/>
              <w:jc w:val="both"/>
              <w:rPr>
                <w:rFonts w:ascii="Times New Roman" w:eastAsia="Calibri" w:hAnsi="Times New Roman" w:cs="Times New Roman"/>
                <w:b/>
                <w:sz w:val="20"/>
                <w:szCs w:val="20"/>
              </w:rPr>
            </w:pPr>
            <w:r w:rsidRPr="00F9391D">
              <w:rPr>
                <w:rFonts w:ascii="Times New Roman" w:eastAsia="Calibri" w:hAnsi="Times New Roman" w:cs="Times New Roman"/>
                <w:b/>
                <w:sz w:val="20"/>
                <w:szCs w:val="20"/>
              </w:rPr>
              <w:t xml:space="preserve">Кол-во    </w:t>
            </w:r>
            <w:proofErr w:type="spellStart"/>
            <w:r w:rsidRPr="00F9391D">
              <w:rPr>
                <w:rFonts w:ascii="Times New Roman" w:eastAsia="Calibri" w:hAnsi="Times New Roman" w:cs="Times New Roman"/>
                <w:b/>
                <w:sz w:val="20"/>
                <w:szCs w:val="20"/>
              </w:rPr>
              <w:t>респон-дентов</w:t>
            </w:r>
            <w:proofErr w:type="spellEnd"/>
          </w:p>
        </w:tc>
        <w:tc>
          <w:tcPr>
            <w:tcW w:w="963" w:type="dxa"/>
            <w:shd w:val="clear" w:color="auto" w:fill="auto"/>
          </w:tcPr>
          <w:p w:rsidR="00F9391D" w:rsidRPr="00F9391D" w:rsidRDefault="00F9391D" w:rsidP="00F9391D">
            <w:pPr>
              <w:spacing w:after="0" w:line="240" w:lineRule="auto"/>
              <w:jc w:val="both"/>
              <w:rPr>
                <w:rFonts w:ascii="Times New Roman" w:eastAsia="Calibri" w:hAnsi="Times New Roman" w:cs="Times New Roman"/>
                <w:b/>
                <w:sz w:val="20"/>
                <w:szCs w:val="20"/>
              </w:rPr>
            </w:pPr>
            <w:r w:rsidRPr="00F9391D">
              <w:rPr>
                <w:rFonts w:ascii="Times New Roman" w:eastAsia="Calibri" w:hAnsi="Times New Roman" w:cs="Times New Roman"/>
                <w:b/>
                <w:sz w:val="20"/>
                <w:szCs w:val="20"/>
              </w:rPr>
              <w:t xml:space="preserve">В % от числа </w:t>
            </w:r>
            <w:proofErr w:type="spellStart"/>
            <w:r w:rsidRPr="00F9391D">
              <w:rPr>
                <w:rFonts w:ascii="Times New Roman" w:eastAsia="Calibri" w:hAnsi="Times New Roman" w:cs="Times New Roman"/>
                <w:b/>
                <w:sz w:val="20"/>
                <w:szCs w:val="20"/>
              </w:rPr>
              <w:t>опро</w:t>
            </w:r>
            <w:proofErr w:type="spellEnd"/>
            <w:r w:rsidRPr="00F9391D">
              <w:rPr>
                <w:rFonts w:ascii="Times New Roman" w:eastAsia="Calibri" w:hAnsi="Times New Roman" w:cs="Times New Roman"/>
                <w:b/>
                <w:sz w:val="20"/>
                <w:szCs w:val="20"/>
              </w:rPr>
              <w:t>-</w:t>
            </w:r>
          </w:p>
          <w:p w:rsidR="00F9391D" w:rsidRPr="00F9391D" w:rsidRDefault="00F9391D" w:rsidP="00F9391D">
            <w:pPr>
              <w:spacing w:after="0" w:line="240" w:lineRule="auto"/>
              <w:jc w:val="both"/>
              <w:rPr>
                <w:rFonts w:ascii="Times New Roman" w:eastAsia="Calibri" w:hAnsi="Times New Roman" w:cs="Times New Roman"/>
                <w:b/>
                <w:sz w:val="20"/>
                <w:szCs w:val="20"/>
              </w:rPr>
            </w:pPr>
            <w:proofErr w:type="spellStart"/>
            <w:r w:rsidRPr="00F9391D">
              <w:rPr>
                <w:rFonts w:ascii="Times New Roman" w:eastAsia="Calibri" w:hAnsi="Times New Roman" w:cs="Times New Roman"/>
                <w:b/>
                <w:sz w:val="20"/>
                <w:szCs w:val="20"/>
              </w:rPr>
              <w:t>шенных</w:t>
            </w:r>
            <w:proofErr w:type="spellEnd"/>
          </w:p>
        </w:tc>
      </w:tr>
      <w:tr w:rsidR="00F9391D" w:rsidRPr="00F9391D" w:rsidTr="006C7CA8">
        <w:tc>
          <w:tcPr>
            <w:tcW w:w="7398" w:type="dxa"/>
            <w:shd w:val="clear" w:color="auto" w:fill="auto"/>
          </w:tcPr>
          <w:p w:rsidR="00F9391D" w:rsidRPr="00F9391D" w:rsidRDefault="00F9391D" w:rsidP="00F9391D">
            <w:pPr>
              <w:spacing w:after="0" w:line="240" w:lineRule="auto"/>
              <w:rPr>
                <w:rFonts w:ascii="Times New Roman" w:eastAsia="Calibri" w:hAnsi="Times New Roman" w:cs="Times New Roman"/>
                <w:sz w:val="24"/>
                <w:szCs w:val="24"/>
              </w:rPr>
            </w:pPr>
            <w:r w:rsidRPr="00F9391D">
              <w:rPr>
                <w:rFonts w:ascii="Times New Roman" w:eastAsia="Calibri" w:hAnsi="Times New Roman" w:cs="Times New Roman"/>
                <w:sz w:val="24"/>
                <w:szCs w:val="24"/>
              </w:rPr>
              <w:t>Органы власти помогают бизнесу своими действиями</w:t>
            </w:r>
          </w:p>
        </w:tc>
        <w:tc>
          <w:tcPr>
            <w:tcW w:w="984" w:type="dxa"/>
            <w:shd w:val="clear" w:color="auto" w:fill="auto"/>
            <w:vAlign w:val="center"/>
          </w:tcPr>
          <w:p w:rsidR="00F9391D" w:rsidRPr="00F9391D" w:rsidRDefault="008623EF" w:rsidP="00F9391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208</w:t>
            </w:r>
          </w:p>
        </w:tc>
        <w:tc>
          <w:tcPr>
            <w:tcW w:w="963" w:type="dxa"/>
            <w:shd w:val="clear" w:color="auto" w:fill="auto"/>
            <w:vAlign w:val="center"/>
          </w:tcPr>
          <w:p w:rsidR="00F9391D" w:rsidRPr="00F9391D" w:rsidRDefault="008623EF" w:rsidP="00F9391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79</w:t>
            </w:r>
          </w:p>
        </w:tc>
      </w:tr>
      <w:tr w:rsidR="00F9391D" w:rsidRPr="00F9391D" w:rsidTr="006C7CA8">
        <w:tc>
          <w:tcPr>
            <w:tcW w:w="7398" w:type="dxa"/>
            <w:shd w:val="clear" w:color="auto" w:fill="auto"/>
          </w:tcPr>
          <w:p w:rsidR="00F9391D" w:rsidRPr="00F9391D" w:rsidRDefault="00F9391D" w:rsidP="00F9391D">
            <w:pPr>
              <w:spacing w:after="0" w:line="240" w:lineRule="auto"/>
              <w:rPr>
                <w:rFonts w:ascii="Times New Roman" w:eastAsia="Calibri" w:hAnsi="Times New Roman" w:cs="Times New Roman"/>
                <w:sz w:val="24"/>
                <w:szCs w:val="24"/>
              </w:rPr>
            </w:pPr>
            <w:r w:rsidRPr="00F9391D">
              <w:rPr>
                <w:rFonts w:ascii="Times New Roman" w:eastAsia="Calibri" w:hAnsi="Times New Roman" w:cs="Times New Roman"/>
                <w:sz w:val="24"/>
                <w:szCs w:val="24"/>
              </w:rPr>
              <w:t>Органы власти ничего не предпринимают, что и требуется</w:t>
            </w:r>
          </w:p>
        </w:tc>
        <w:tc>
          <w:tcPr>
            <w:tcW w:w="984" w:type="dxa"/>
            <w:shd w:val="clear" w:color="auto" w:fill="auto"/>
            <w:vAlign w:val="center"/>
          </w:tcPr>
          <w:p w:rsidR="00F9391D" w:rsidRPr="00F9391D" w:rsidRDefault="00F9391D" w:rsidP="00F9391D">
            <w:pPr>
              <w:spacing w:after="0" w:line="240" w:lineRule="auto"/>
              <w:jc w:val="center"/>
              <w:rPr>
                <w:rFonts w:ascii="Times New Roman" w:eastAsia="Calibri" w:hAnsi="Times New Roman" w:cs="Times New Roman"/>
                <w:sz w:val="24"/>
                <w:szCs w:val="24"/>
              </w:rPr>
            </w:pPr>
            <w:r w:rsidRPr="00F9391D">
              <w:rPr>
                <w:rFonts w:ascii="Times New Roman" w:eastAsia="Calibri" w:hAnsi="Times New Roman" w:cs="Times New Roman"/>
                <w:sz w:val="24"/>
                <w:szCs w:val="24"/>
              </w:rPr>
              <w:t>-</w:t>
            </w:r>
          </w:p>
        </w:tc>
        <w:tc>
          <w:tcPr>
            <w:tcW w:w="963" w:type="dxa"/>
            <w:shd w:val="clear" w:color="auto" w:fill="auto"/>
            <w:vAlign w:val="center"/>
          </w:tcPr>
          <w:p w:rsidR="00F9391D" w:rsidRPr="00F9391D" w:rsidRDefault="00F9391D" w:rsidP="00F9391D">
            <w:pPr>
              <w:spacing w:after="0" w:line="240" w:lineRule="auto"/>
              <w:jc w:val="center"/>
              <w:rPr>
                <w:rFonts w:ascii="Times New Roman" w:eastAsia="Calibri" w:hAnsi="Times New Roman" w:cs="Times New Roman"/>
                <w:sz w:val="24"/>
                <w:szCs w:val="24"/>
              </w:rPr>
            </w:pPr>
            <w:r w:rsidRPr="00F9391D">
              <w:rPr>
                <w:rFonts w:ascii="Times New Roman" w:eastAsia="Calibri" w:hAnsi="Times New Roman" w:cs="Times New Roman"/>
                <w:sz w:val="24"/>
                <w:szCs w:val="24"/>
              </w:rPr>
              <w:t>-</w:t>
            </w:r>
          </w:p>
        </w:tc>
      </w:tr>
      <w:tr w:rsidR="00F9391D" w:rsidRPr="00F9391D" w:rsidTr="006C7CA8">
        <w:tc>
          <w:tcPr>
            <w:tcW w:w="7398" w:type="dxa"/>
            <w:shd w:val="clear" w:color="auto" w:fill="auto"/>
          </w:tcPr>
          <w:p w:rsidR="00F9391D" w:rsidRPr="00F9391D" w:rsidRDefault="00F9391D" w:rsidP="00F9391D">
            <w:pPr>
              <w:spacing w:after="0" w:line="240" w:lineRule="auto"/>
              <w:rPr>
                <w:rFonts w:ascii="Times New Roman" w:eastAsia="Calibri" w:hAnsi="Times New Roman" w:cs="Times New Roman"/>
                <w:sz w:val="24"/>
                <w:szCs w:val="24"/>
              </w:rPr>
            </w:pPr>
            <w:r w:rsidRPr="00F9391D">
              <w:rPr>
                <w:rFonts w:ascii="Times New Roman" w:eastAsia="Calibri" w:hAnsi="Times New Roman" w:cs="Times New Roman"/>
                <w:sz w:val="24"/>
                <w:szCs w:val="24"/>
              </w:rPr>
              <w:t>Органы власти не предпринимают каких-либо действий, но их участие необходимо</w:t>
            </w:r>
          </w:p>
        </w:tc>
        <w:tc>
          <w:tcPr>
            <w:tcW w:w="984" w:type="dxa"/>
            <w:shd w:val="clear" w:color="auto" w:fill="auto"/>
            <w:vAlign w:val="center"/>
          </w:tcPr>
          <w:p w:rsidR="00F9391D" w:rsidRPr="00F9391D" w:rsidRDefault="00F9391D" w:rsidP="00F9391D">
            <w:pPr>
              <w:spacing w:after="0" w:line="240" w:lineRule="auto"/>
              <w:jc w:val="center"/>
              <w:rPr>
                <w:rFonts w:ascii="Times New Roman" w:eastAsia="Calibri" w:hAnsi="Times New Roman" w:cs="Times New Roman"/>
                <w:sz w:val="24"/>
                <w:szCs w:val="24"/>
              </w:rPr>
            </w:pPr>
            <w:r w:rsidRPr="00F9391D">
              <w:rPr>
                <w:rFonts w:ascii="Times New Roman" w:eastAsia="Calibri" w:hAnsi="Times New Roman" w:cs="Times New Roman"/>
                <w:sz w:val="24"/>
                <w:szCs w:val="24"/>
              </w:rPr>
              <w:t>-</w:t>
            </w:r>
          </w:p>
        </w:tc>
        <w:tc>
          <w:tcPr>
            <w:tcW w:w="963" w:type="dxa"/>
            <w:shd w:val="clear" w:color="auto" w:fill="auto"/>
            <w:vAlign w:val="center"/>
          </w:tcPr>
          <w:p w:rsidR="00F9391D" w:rsidRPr="00F9391D" w:rsidRDefault="00F9391D" w:rsidP="00F9391D">
            <w:pPr>
              <w:spacing w:after="0" w:line="240" w:lineRule="auto"/>
              <w:jc w:val="center"/>
              <w:rPr>
                <w:rFonts w:ascii="Times New Roman" w:eastAsia="Calibri" w:hAnsi="Times New Roman" w:cs="Times New Roman"/>
                <w:sz w:val="24"/>
                <w:szCs w:val="24"/>
              </w:rPr>
            </w:pPr>
            <w:r w:rsidRPr="00F9391D">
              <w:rPr>
                <w:rFonts w:ascii="Times New Roman" w:eastAsia="Calibri" w:hAnsi="Times New Roman" w:cs="Times New Roman"/>
                <w:sz w:val="24"/>
                <w:szCs w:val="24"/>
              </w:rPr>
              <w:t>-</w:t>
            </w:r>
          </w:p>
        </w:tc>
      </w:tr>
      <w:tr w:rsidR="00F9391D" w:rsidRPr="00F9391D" w:rsidTr="006C7CA8">
        <w:tc>
          <w:tcPr>
            <w:tcW w:w="7398" w:type="dxa"/>
            <w:shd w:val="clear" w:color="auto" w:fill="auto"/>
          </w:tcPr>
          <w:p w:rsidR="00F9391D" w:rsidRPr="00F9391D" w:rsidRDefault="00F9391D" w:rsidP="00F9391D">
            <w:pPr>
              <w:spacing w:after="0" w:line="240" w:lineRule="auto"/>
              <w:rPr>
                <w:rFonts w:ascii="Times New Roman" w:eastAsia="Calibri" w:hAnsi="Times New Roman" w:cs="Times New Roman"/>
                <w:sz w:val="24"/>
                <w:szCs w:val="24"/>
              </w:rPr>
            </w:pPr>
            <w:r w:rsidRPr="00F9391D">
              <w:rPr>
                <w:rFonts w:ascii="Times New Roman" w:eastAsia="Calibri" w:hAnsi="Times New Roman" w:cs="Times New Roman"/>
                <w:sz w:val="24"/>
                <w:szCs w:val="24"/>
              </w:rPr>
              <w:t>Органы власти только мешают бизнесу своими действиями</w:t>
            </w:r>
          </w:p>
        </w:tc>
        <w:tc>
          <w:tcPr>
            <w:tcW w:w="984" w:type="dxa"/>
            <w:shd w:val="clear" w:color="auto" w:fill="auto"/>
            <w:vAlign w:val="center"/>
          </w:tcPr>
          <w:p w:rsidR="00F9391D" w:rsidRPr="00F9391D" w:rsidRDefault="00F9391D" w:rsidP="00F9391D">
            <w:pPr>
              <w:spacing w:after="0" w:line="240" w:lineRule="auto"/>
              <w:jc w:val="center"/>
              <w:rPr>
                <w:rFonts w:ascii="Times New Roman" w:eastAsia="Calibri" w:hAnsi="Times New Roman" w:cs="Times New Roman"/>
                <w:sz w:val="24"/>
                <w:szCs w:val="24"/>
              </w:rPr>
            </w:pPr>
            <w:r w:rsidRPr="00F9391D">
              <w:rPr>
                <w:rFonts w:ascii="Times New Roman" w:eastAsia="Calibri" w:hAnsi="Times New Roman" w:cs="Times New Roman"/>
                <w:sz w:val="24"/>
                <w:szCs w:val="24"/>
              </w:rPr>
              <w:t>-</w:t>
            </w:r>
          </w:p>
        </w:tc>
        <w:tc>
          <w:tcPr>
            <w:tcW w:w="963" w:type="dxa"/>
            <w:shd w:val="clear" w:color="auto" w:fill="auto"/>
            <w:vAlign w:val="center"/>
          </w:tcPr>
          <w:p w:rsidR="00F9391D" w:rsidRPr="00F9391D" w:rsidRDefault="00F9391D" w:rsidP="00F9391D">
            <w:pPr>
              <w:spacing w:after="0" w:line="240" w:lineRule="auto"/>
              <w:jc w:val="center"/>
              <w:rPr>
                <w:rFonts w:ascii="Times New Roman" w:eastAsia="Calibri" w:hAnsi="Times New Roman" w:cs="Times New Roman"/>
                <w:sz w:val="24"/>
                <w:szCs w:val="24"/>
              </w:rPr>
            </w:pPr>
            <w:r w:rsidRPr="00F9391D">
              <w:rPr>
                <w:rFonts w:ascii="Times New Roman" w:eastAsia="Calibri" w:hAnsi="Times New Roman" w:cs="Times New Roman"/>
                <w:sz w:val="24"/>
                <w:szCs w:val="24"/>
              </w:rPr>
              <w:t>-</w:t>
            </w:r>
          </w:p>
        </w:tc>
      </w:tr>
      <w:tr w:rsidR="00F9391D" w:rsidRPr="00F9391D" w:rsidTr="006C7CA8">
        <w:tc>
          <w:tcPr>
            <w:tcW w:w="7398" w:type="dxa"/>
            <w:shd w:val="clear" w:color="auto" w:fill="auto"/>
          </w:tcPr>
          <w:p w:rsidR="00F9391D" w:rsidRPr="00F9391D" w:rsidRDefault="00F9391D" w:rsidP="00F9391D">
            <w:pPr>
              <w:spacing w:after="0" w:line="240" w:lineRule="auto"/>
              <w:rPr>
                <w:rFonts w:ascii="Times New Roman" w:eastAsia="Calibri" w:hAnsi="Times New Roman" w:cs="Times New Roman"/>
                <w:sz w:val="24"/>
                <w:szCs w:val="24"/>
              </w:rPr>
            </w:pPr>
            <w:r w:rsidRPr="00F9391D">
              <w:rPr>
                <w:rFonts w:ascii="Times New Roman" w:eastAsia="Calibri" w:hAnsi="Times New Roman" w:cs="Times New Roman"/>
                <w:sz w:val="24"/>
                <w:szCs w:val="24"/>
              </w:rPr>
              <w:t>В чем-то органы власти помогают, в чем-то мешают</w:t>
            </w:r>
          </w:p>
        </w:tc>
        <w:tc>
          <w:tcPr>
            <w:tcW w:w="984" w:type="dxa"/>
            <w:shd w:val="clear" w:color="auto" w:fill="auto"/>
            <w:vAlign w:val="center"/>
          </w:tcPr>
          <w:p w:rsidR="00F9391D" w:rsidRPr="00F9391D" w:rsidRDefault="008623EF" w:rsidP="00F9391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963" w:type="dxa"/>
            <w:shd w:val="clear" w:color="auto" w:fill="auto"/>
            <w:vAlign w:val="center"/>
          </w:tcPr>
          <w:p w:rsidR="00F9391D" w:rsidRPr="00F9391D" w:rsidRDefault="008623EF" w:rsidP="00F9391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r>
    </w:tbl>
    <w:p w:rsidR="00BC276F" w:rsidRDefault="00BC276F" w:rsidP="009951D8">
      <w:pPr>
        <w:spacing w:after="0" w:line="240" w:lineRule="auto"/>
        <w:ind w:left="11" w:right="249" w:firstLine="663"/>
        <w:jc w:val="both"/>
        <w:rPr>
          <w:rFonts w:ascii="Times New Roman" w:eastAsia="Times New Roman" w:hAnsi="Times New Roman" w:cs="Times New Roman"/>
          <w:color w:val="000000"/>
          <w:sz w:val="26"/>
          <w:lang w:eastAsia="ru-RU"/>
        </w:rPr>
      </w:pPr>
      <w:r w:rsidRPr="00BC276F">
        <w:rPr>
          <w:rFonts w:ascii="Times New Roman" w:eastAsia="Times New Roman" w:hAnsi="Times New Roman" w:cs="Times New Roman"/>
          <w:color w:val="000000"/>
          <w:sz w:val="26"/>
          <w:lang w:eastAsia="ru-RU"/>
        </w:rPr>
        <w:t xml:space="preserve">Оценивая деятельность органов власти на основном для бизнеса рынке, </w:t>
      </w:r>
      <w:r>
        <w:rPr>
          <w:rFonts w:ascii="Times New Roman" w:eastAsia="Times New Roman" w:hAnsi="Times New Roman" w:cs="Times New Roman"/>
          <w:color w:val="000000"/>
          <w:sz w:val="26"/>
          <w:lang w:eastAsia="ru-RU"/>
        </w:rPr>
        <w:t>часть</w:t>
      </w:r>
      <w:r w:rsidRPr="00BC276F">
        <w:rPr>
          <w:rFonts w:ascii="Times New Roman" w:eastAsia="Times New Roman" w:hAnsi="Times New Roman" w:cs="Times New Roman"/>
          <w:color w:val="000000"/>
          <w:sz w:val="26"/>
          <w:lang w:eastAsia="ru-RU"/>
        </w:rPr>
        <w:t xml:space="preserve"> опрошенных, а именно </w:t>
      </w:r>
      <w:r w:rsidR="00D8537B">
        <w:rPr>
          <w:rFonts w:ascii="Times New Roman" w:eastAsia="Times New Roman" w:hAnsi="Times New Roman" w:cs="Times New Roman"/>
          <w:color w:val="000000"/>
          <w:sz w:val="26"/>
          <w:lang w:eastAsia="ru-RU"/>
        </w:rPr>
        <w:t>4</w:t>
      </w:r>
      <w:r w:rsidRPr="00BC276F">
        <w:rPr>
          <w:rFonts w:ascii="Times New Roman" w:eastAsia="Times New Roman" w:hAnsi="Times New Roman" w:cs="Times New Roman"/>
          <w:color w:val="000000"/>
          <w:sz w:val="26"/>
          <w:lang w:eastAsia="ru-RU"/>
        </w:rPr>
        <w:t xml:space="preserve"> % ответили, что в чем-то органы власти помогают, в чем-то мешают; </w:t>
      </w:r>
      <w:r w:rsidR="00D8537B">
        <w:rPr>
          <w:rFonts w:ascii="Times New Roman" w:eastAsia="Times New Roman" w:hAnsi="Times New Roman" w:cs="Times New Roman"/>
          <w:color w:val="000000"/>
          <w:sz w:val="26"/>
          <w:lang w:eastAsia="ru-RU"/>
        </w:rPr>
        <w:t>96</w:t>
      </w:r>
      <w:r>
        <w:rPr>
          <w:rFonts w:ascii="Times New Roman" w:eastAsia="Times New Roman" w:hAnsi="Times New Roman" w:cs="Times New Roman"/>
          <w:color w:val="000000"/>
          <w:sz w:val="26"/>
          <w:lang w:eastAsia="ru-RU"/>
        </w:rPr>
        <w:t>%</w:t>
      </w:r>
      <w:r w:rsidRPr="00BC276F">
        <w:rPr>
          <w:rFonts w:ascii="Times New Roman" w:eastAsia="Times New Roman" w:hAnsi="Times New Roman" w:cs="Times New Roman"/>
          <w:color w:val="000000"/>
          <w:sz w:val="26"/>
          <w:lang w:eastAsia="ru-RU"/>
        </w:rPr>
        <w:t xml:space="preserve"> считает, что органы власти пом</w:t>
      </w:r>
      <w:r w:rsidR="00F30206">
        <w:rPr>
          <w:rFonts w:ascii="Times New Roman" w:eastAsia="Times New Roman" w:hAnsi="Times New Roman" w:cs="Times New Roman"/>
          <w:color w:val="000000"/>
          <w:sz w:val="26"/>
          <w:lang w:eastAsia="ru-RU"/>
        </w:rPr>
        <w:t>огают бизнесу своими действиями.</w:t>
      </w:r>
      <w:r w:rsidRPr="00BC276F">
        <w:rPr>
          <w:rFonts w:ascii="Times New Roman" w:eastAsia="Times New Roman" w:hAnsi="Times New Roman" w:cs="Times New Roman"/>
          <w:color w:val="000000"/>
          <w:sz w:val="26"/>
          <w:lang w:eastAsia="ru-RU"/>
        </w:rPr>
        <w:t xml:space="preserve"> </w:t>
      </w:r>
    </w:p>
    <w:p w:rsidR="009951D8" w:rsidRPr="00BC276F" w:rsidRDefault="009951D8" w:rsidP="009951D8">
      <w:pPr>
        <w:spacing w:after="0" w:line="240" w:lineRule="auto"/>
        <w:ind w:left="11" w:right="249" w:firstLine="663"/>
        <w:jc w:val="both"/>
        <w:rPr>
          <w:rFonts w:ascii="Times New Roman" w:eastAsia="Times New Roman" w:hAnsi="Times New Roman" w:cs="Times New Roman"/>
          <w:color w:val="000000"/>
          <w:sz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134"/>
      </w:tblGrid>
      <w:tr w:rsidR="00937017" w:rsidRPr="00F9391D" w:rsidTr="00937017">
        <w:tc>
          <w:tcPr>
            <w:tcW w:w="8075" w:type="dxa"/>
            <w:shd w:val="clear" w:color="auto" w:fill="auto"/>
          </w:tcPr>
          <w:p w:rsidR="00937017" w:rsidRPr="00F9391D" w:rsidRDefault="00937017" w:rsidP="00F9391D">
            <w:pPr>
              <w:spacing w:after="0" w:line="240" w:lineRule="auto"/>
              <w:jc w:val="both"/>
              <w:rPr>
                <w:rFonts w:ascii="Times New Roman" w:eastAsia="Calibri" w:hAnsi="Times New Roman" w:cs="Times New Roman"/>
                <w:sz w:val="20"/>
                <w:szCs w:val="20"/>
              </w:rPr>
            </w:pPr>
            <w:r w:rsidRPr="00F9391D">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ВОПРОС: «</w:t>
            </w:r>
            <w:r w:rsidRPr="00F9391D">
              <w:rPr>
                <w:rFonts w:ascii="Times New Roman" w:eastAsia="Calibri" w:hAnsi="Times New Roman" w:cs="Times New Roman"/>
                <w:b/>
                <w:sz w:val="20"/>
                <w:szCs w:val="20"/>
              </w:rPr>
              <w:t>ПО ВАШЕЙ ОЦЕНКЕ, НАСКОЛЬКО ПРЕОДОЛИМЫ АДМИНИСТРАТИВНЫЕ БАРЬЕРЫ ДЛЯ ВЕДЕНИЯ ТЕКУЩЕЙ ДЕЯТЕЛЬНОСТИ И ОТКРЫТИЯ НОВОГО БИЗНЕСА НА РЫНКЕ, ОСНОВНОМ ДЛЯ БИЗНЕСА, КОТОРЫЙ ВЫ ПРЕДСТАВЛЯЕТЕ?</w:t>
            </w:r>
            <w:r>
              <w:rPr>
                <w:rFonts w:ascii="Times New Roman" w:eastAsia="Calibri" w:hAnsi="Times New Roman" w:cs="Times New Roman"/>
                <w:b/>
                <w:sz w:val="20"/>
                <w:szCs w:val="20"/>
              </w:rPr>
              <w:t>»</w:t>
            </w:r>
          </w:p>
        </w:tc>
        <w:tc>
          <w:tcPr>
            <w:tcW w:w="1134" w:type="dxa"/>
            <w:shd w:val="clear" w:color="auto" w:fill="auto"/>
          </w:tcPr>
          <w:p w:rsidR="00937017" w:rsidRPr="00F9391D" w:rsidRDefault="00937017" w:rsidP="00937017">
            <w:pPr>
              <w:spacing w:after="0" w:line="240" w:lineRule="auto"/>
              <w:ind w:left="-104"/>
              <w:jc w:val="both"/>
              <w:rPr>
                <w:rFonts w:ascii="Times New Roman" w:eastAsia="Calibri" w:hAnsi="Times New Roman" w:cs="Times New Roman"/>
                <w:b/>
                <w:sz w:val="20"/>
                <w:szCs w:val="20"/>
              </w:rPr>
            </w:pPr>
            <w:r w:rsidRPr="00F9391D">
              <w:rPr>
                <w:rFonts w:ascii="Times New Roman" w:eastAsia="Calibri" w:hAnsi="Times New Roman" w:cs="Times New Roman"/>
                <w:b/>
                <w:sz w:val="20"/>
                <w:szCs w:val="20"/>
              </w:rPr>
              <w:t xml:space="preserve">В % от числа </w:t>
            </w:r>
            <w:proofErr w:type="spellStart"/>
            <w:r w:rsidRPr="00F9391D">
              <w:rPr>
                <w:rFonts w:ascii="Times New Roman" w:eastAsia="Calibri" w:hAnsi="Times New Roman" w:cs="Times New Roman"/>
                <w:b/>
                <w:sz w:val="20"/>
                <w:szCs w:val="20"/>
              </w:rPr>
              <w:t>опро</w:t>
            </w:r>
            <w:proofErr w:type="spellEnd"/>
          </w:p>
          <w:p w:rsidR="00937017" w:rsidRPr="00F9391D" w:rsidRDefault="00937017" w:rsidP="00937017">
            <w:pPr>
              <w:spacing w:after="0" w:line="240" w:lineRule="auto"/>
              <w:ind w:left="-104"/>
              <w:jc w:val="both"/>
              <w:rPr>
                <w:rFonts w:ascii="Times New Roman" w:eastAsia="Calibri" w:hAnsi="Times New Roman" w:cs="Times New Roman"/>
                <w:b/>
                <w:sz w:val="20"/>
                <w:szCs w:val="20"/>
              </w:rPr>
            </w:pPr>
            <w:proofErr w:type="spellStart"/>
            <w:r>
              <w:rPr>
                <w:rFonts w:ascii="Times New Roman" w:eastAsia="Calibri" w:hAnsi="Times New Roman" w:cs="Times New Roman"/>
                <w:b/>
                <w:sz w:val="20"/>
                <w:szCs w:val="20"/>
              </w:rPr>
              <w:t>ш</w:t>
            </w:r>
            <w:r w:rsidRPr="00F9391D">
              <w:rPr>
                <w:rFonts w:ascii="Times New Roman" w:eastAsia="Calibri" w:hAnsi="Times New Roman" w:cs="Times New Roman"/>
                <w:b/>
                <w:sz w:val="20"/>
                <w:szCs w:val="20"/>
              </w:rPr>
              <w:t>енных</w:t>
            </w:r>
            <w:proofErr w:type="spellEnd"/>
          </w:p>
        </w:tc>
      </w:tr>
      <w:tr w:rsidR="00937017" w:rsidRPr="00F9391D" w:rsidTr="00937017">
        <w:tc>
          <w:tcPr>
            <w:tcW w:w="8075" w:type="dxa"/>
            <w:shd w:val="clear" w:color="auto" w:fill="auto"/>
          </w:tcPr>
          <w:p w:rsidR="00937017" w:rsidRPr="00F9391D" w:rsidRDefault="00937017" w:rsidP="00F9391D">
            <w:pPr>
              <w:spacing w:after="0" w:line="240" w:lineRule="auto"/>
              <w:rPr>
                <w:rFonts w:ascii="Times New Roman" w:eastAsia="Calibri" w:hAnsi="Times New Roman" w:cs="Times New Roman"/>
              </w:rPr>
            </w:pPr>
            <w:r w:rsidRPr="00F9391D">
              <w:rPr>
                <w:rFonts w:ascii="Times New Roman" w:eastAsia="Calibri" w:hAnsi="Times New Roman" w:cs="Times New Roman"/>
              </w:rPr>
              <w:t xml:space="preserve">Есть </w:t>
            </w:r>
            <w:r w:rsidRPr="00F9391D">
              <w:rPr>
                <w:rFonts w:ascii="Times New Roman" w:eastAsia="Calibri" w:hAnsi="Times New Roman" w:cs="Times New Roman"/>
                <w:u w:val="single"/>
              </w:rPr>
              <w:t>не</w:t>
            </w:r>
            <w:r w:rsidRPr="00F9391D">
              <w:rPr>
                <w:rFonts w:ascii="Times New Roman" w:eastAsia="Calibri" w:hAnsi="Times New Roman" w:cs="Times New Roman"/>
              </w:rPr>
              <w:t>преодолимые административные барьеры</w:t>
            </w:r>
          </w:p>
        </w:tc>
        <w:tc>
          <w:tcPr>
            <w:tcW w:w="1134" w:type="dxa"/>
            <w:shd w:val="clear" w:color="auto" w:fill="auto"/>
            <w:vAlign w:val="center"/>
          </w:tcPr>
          <w:p w:rsidR="00937017" w:rsidRPr="00F9391D" w:rsidRDefault="00937017" w:rsidP="00F9391D">
            <w:pPr>
              <w:spacing w:after="0" w:line="240" w:lineRule="auto"/>
              <w:jc w:val="center"/>
              <w:rPr>
                <w:rFonts w:ascii="Times New Roman" w:eastAsia="Calibri" w:hAnsi="Times New Roman" w:cs="Times New Roman"/>
                <w:sz w:val="24"/>
                <w:szCs w:val="24"/>
              </w:rPr>
            </w:pPr>
            <w:r w:rsidRPr="00F9391D">
              <w:rPr>
                <w:rFonts w:ascii="Times New Roman" w:eastAsia="Calibri" w:hAnsi="Times New Roman" w:cs="Times New Roman"/>
                <w:sz w:val="24"/>
                <w:szCs w:val="24"/>
              </w:rPr>
              <w:t>-</w:t>
            </w:r>
          </w:p>
        </w:tc>
      </w:tr>
      <w:tr w:rsidR="00937017" w:rsidRPr="00F9391D" w:rsidTr="00937017">
        <w:tc>
          <w:tcPr>
            <w:tcW w:w="8075" w:type="dxa"/>
            <w:shd w:val="clear" w:color="auto" w:fill="auto"/>
          </w:tcPr>
          <w:p w:rsidR="00937017" w:rsidRPr="00F9391D" w:rsidRDefault="00937017" w:rsidP="00F9391D">
            <w:pPr>
              <w:spacing w:after="0" w:line="240" w:lineRule="auto"/>
              <w:rPr>
                <w:rFonts w:ascii="Times New Roman" w:eastAsia="Calibri" w:hAnsi="Times New Roman" w:cs="Times New Roman"/>
              </w:rPr>
            </w:pPr>
            <w:r w:rsidRPr="00F9391D">
              <w:rPr>
                <w:rFonts w:ascii="Times New Roman" w:eastAsia="Calibri" w:hAnsi="Times New Roman" w:cs="Times New Roman"/>
              </w:rPr>
              <w:t>Есть барьеры, преодолимые при осуществлении значительных затрат</w:t>
            </w:r>
          </w:p>
        </w:tc>
        <w:tc>
          <w:tcPr>
            <w:tcW w:w="1134" w:type="dxa"/>
            <w:shd w:val="clear" w:color="auto" w:fill="auto"/>
            <w:vAlign w:val="center"/>
          </w:tcPr>
          <w:p w:rsidR="00937017" w:rsidRPr="00F9391D" w:rsidRDefault="00937017" w:rsidP="00F9391D">
            <w:pPr>
              <w:spacing w:after="0" w:line="240" w:lineRule="auto"/>
              <w:jc w:val="center"/>
              <w:rPr>
                <w:rFonts w:ascii="Times New Roman" w:eastAsia="Calibri" w:hAnsi="Times New Roman" w:cs="Times New Roman"/>
                <w:sz w:val="24"/>
                <w:szCs w:val="24"/>
              </w:rPr>
            </w:pPr>
            <w:r w:rsidRPr="00F9391D">
              <w:rPr>
                <w:rFonts w:ascii="Times New Roman" w:eastAsia="Calibri" w:hAnsi="Times New Roman" w:cs="Times New Roman"/>
                <w:sz w:val="24"/>
                <w:szCs w:val="24"/>
              </w:rPr>
              <w:t>-</w:t>
            </w:r>
          </w:p>
        </w:tc>
      </w:tr>
      <w:tr w:rsidR="00937017" w:rsidRPr="00F9391D" w:rsidTr="00937017">
        <w:tc>
          <w:tcPr>
            <w:tcW w:w="8075" w:type="dxa"/>
            <w:shd w:val="clear" w:color="auto" w:fill="auto"/>
          </w:tcPr>
          <w:p w:rsidR="00937017" w:rsidRPr="00F9391D" w:rsidRDefault="00937017" w:rsidP="00F9391D">
            <w:pPr>
              <w:spacing w:after="0" w:line="240" w:lineRule="auto"/>
              <w:rPr>
                <w:rFonts w:ascii="Times New Roman" w:eastAsia="Calibri" w:hAnsi="Times New Roman" w:cs="Times New Roman"/>
              </w:rPr>
            </w:pPr>
            <w:r w:rsidRPr="00F9391D">
              <w:rPr>
                <w:rFonts w:ascii="Times New Roman" w:eastAsia="Calibri" w:hAnsi="Times New Roman" w:cs="Times New Roman"/>
              </w:rPr>
              <w:t>Административные барьеры есть, но они преодолимы без существенных затрат</w:t>
            </w:r>
          </w:p>
        </w:tc>
        <w:tc>
          <w:tcPr>
            <w:tcW w:w="1134" w:type="dxa"/>
            <w:shd w:val="clear" w:color="auto" w:fill="auto"/>
            <w:vAlign w:val="center"/>
          </w:tcPr>
          <w:p w:rsidR="00937017" w:rsidRPr="00F9391D" w:rsidRDefault="00937017" w:rsidP="00F9391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937017" w:rsidRPr="00F9391D" w:rsidTr="00937017">
        <w:tc>
          <w:tcPr>
            <w:tcW w:w="8075" w:type="dxa"/>
            <w:shd w:val="clear" w:color="auto" w:fill="auto"/>
          </w:tcPr>
          <w:p w:rsidR="00937017" w:rsidRPr="00F9391D" w:rsidRDefault="00937017" w:rsidP="00F9391D">
            <w:pPr>
              <w:spacing w:after="0" w:line="240" w:lineRule="auto"/>
              <w:rPr>
                <w:rFonts w:ascii="Times New Roman" w:eastAsia="Calibri" w:hAnsi="Times New Roman" w:cs="Times New Roman"/>
              </w:rPr>
            </w:pPr>
            <w:r w:rsidRPr="00F9391D">
              <w:rPr>
                <w:rFonts w:ascii="Times New Roman" w:eastAsia="Calibri" w:hAnsi="Times New Roman" w:cs="Times New Roman"/>
              </w:rPr>
              <w:t>Нет административных барьеров</w:t>
            </w:r>
          </w:p>
        </w:tc>
        <w:tc>
          <w:tcPr>
            <w:tcW w:w="1134" w:type="dxa"/>
            <w:shd w:val="clear" w:color="auto" w:fill="auto"/>
            <w:vAlign w:val="center"/>
          </w:tcPr>
          <w:p w:rsidR="00937017" w:rsidRPr="00F9391D" w:rsidRDefault="00937017" w:rsidP="0093701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92</w:t>
            </w:r>
          </w:p>
        </w:tc>
      </w:tr>
    </w:tbl>
    <w:p w:rsidR="00F9391D" w:rsidRDefault="00F9391D" w:rsidP="00F9391D">
      <w:pPr>
        <w:spacing w:after="0" w:line="240" w:lineRule="auto"/>
        <w:jc w:val="both"/>
        <w:rPr>
          <w:rFonts w:ascii="Times New Roman" w:eastAsia="Calibri" w:hAnsi="Times New Roman" w:cs="Times New Roman"/>
          <w:sz w:val="24"/>
          <w:szCs w:val="24"/>
        </w:rPr>
      </w:pPr>
    </w:p>
    <w:p w:rsidR="00602AE4" w:rsidRPr="00602AE4" w:rsidRDefault="00602AE4" w:rsidP="00602AE4">
      <w:pPr>
        <w:tabs>
          <w:tab w:val="center" w:pos="1608"/>
          <w:tab w:val="center" w:pos="6600"/>
        </w:tabs>
        <w:spacing w:after="3"/>
        <w:rPr>
          <w:rFonts w:ascii="Times New Roman" w:hAnsi="Times New Roman" w:cs="Times New Roman"/>
          <w:sz w:val="26"/>
          <w:szCs w:val="26"/>
        </w:rPr>
      </w:pPr>
      <w:r w:rsidRPr="00602AE4">
        <w:rPr>
          <w:rFonts w:ascii="Times New Roman" w:hAnsi="Times New Roman" w:cs="Times New Roman"/>
          <w:sz w:val="26"/>
          <w:szCs w:val="26"/>
        </w:rPr>
        <w:t xml:space="preserve"> Уровень административных барьеров за последние 3 года </w:t>
      </w:r>
      <w:r w:rsidR="00DD2442" w:rsidRPr="00602AE4">
        <w:rPr>
          <w:rFonts w:ascii="Times New Roman" w:hAnsi="Times New Roman" w:cs="Times New Roman"/>
          <w:sz w:val="26"/>
          <w:szCs w:val="26"/>
        </w:rPr>
        <w:t>(в</w:t>
      </w:r>
      <w:r w:rsidRPr="00602AE4">
        <w:rPr>
          <w:rFonts w:ascii="Times New Roman" w:hAnsi="Times New Roman" w:cs="Times New Roman"/>
          <w:sz w:val="26"/>
          <w:szCs w:val="26"/>
        </w:rPr>
        <w:t xml:space="preserve"> % от общего числа</w:t>
      </w:r>
    </w:p>
    <w:tbl>
      <w:tblPr>
        <w:tblStyle w:val="TableGrid"/>
        <w:tblpPr w:leftFromText="180" w:rightFromText="180" w:vertAnchor="text" w:horzAnchor="margin" w:tblpY="672"/>
        <w:tblW w:w="9360" w:type="dxa"/>
        <w:tblInd w:w="0" w:type="dxa"/>
        <w:tblCellMar>
          <w:top w:w="48" w:type="dxa"/>
          <w:left w:w="83" w:type="dxa"/>
          <w:right w:w="20" w:type="dxa"/>
        </w:tblCellMar>
        <w:tblLook w:val="04A0" w:firstRow="1" w:lastRow="0" w:firstColumn="1" w:lastColumn="0" w:noHBand="0" w:noVBand="1"/>
      </w:tblPr>
      <w:tblGrid>
        <w:gridCol w:w="5533"/>
        <w:gridCol w:w="1764"/>
        <w:gridCol w:w="354"/>
        <w:gridCol w:w="1709"/>
      </w:tblGrid>
      <w:tr w:rsidR="00DD2442" w:rsidRPr="00602AE4" w:rsidTr="00DD2442">
        <w:trPr>
          <w:trHeight w:val="538"/>
        </w:trPr>
        <w:tc>
          <w:tcPr>
            <w:tcW w:w="7651" w:type="dxa"/>
            <w:gridSpan w:val="3"/>
            <w:tcBorders>
              <w:top w:val="single" w:sz="2" w:space="0" w:color="000000"/>
              <w:left w:val="single" w:sz="2" w:space="0" w:color="000000"/>
              <w:bottom w:val="single" w:sz="2" w:space="0" w:color="000000"/>
              <w:right w:val="single" w:sz="2" w:space="0" w:color="000000"/>
            </w:tcBorders>
          </w:tcPr>
          <w:p w:rsidR="00DD2442" w:rsidRPr="00ED1D77" w:rsidRDefault="00DD2442" w:rsidP="00DD2442">
            <w:pPr>
              <w:spacing w:line="259" w:lineRule="auto"/>
              <w:ind w:right="93"/>
              <w:jc w:val="center"/>
              <w:rPr>
                <w:rFonts w:ascii="Times New Roman" w:hAnsi="Times New Roman" w:cs="Times New Roman"/>
                <w:sz w:val="20"/>
                <w:szCs w:val="20"/>
              </w:rPr>
            </w:pPr>
            <w:r w:rsidRPr="00ED1D77">
              <w:rPr>
                <w:rFonts w:ascii="Times New Roman" w:hAnsi="Times New Roman" w:cs="Times New Roman"/>
                <w:sz w:val="20"/>
                <w:szCs w:val="20"/>
              </w:rPr>
              <w:t>Уровень административных барьеров</w:t>
            </w:r>
          </w:p>
        </w:tc>
        <w:tc>
          <w:tcPr>
            <w:tcW w:w="1709" w:type="dxa"/>
            <w:tcBorders>
              <w:top w:val="single" w:sz="2" w:space="0" w:color="000000"/>
              <w:left w:val="single" w:sz="2" w:space="0" w:color="000000"/>
              <w:bottom w:val="single" w:sz="2" w:space="0" w:color="000000"/>
              <w:right w:val="single" w:sz="2" w:space="0" w:color="000000"/>
            </w:tcBorders>
          </w:tcPr>
          <w:p w:rsidR="00DD2442" w:rsidRPr="00ED1D77" w:rsidRDefault="00DD2442" w:rsidP="00DD2442">
            <w:pPr>
              <w:spacing w:line="259" w:lineRule="auto"/>
              <w:ind w:left="-73"/>
              <w:rPr>
                <w:rFonts w:ascii="Times New Roman" w:hAnsi="Times New Roman" w:cs="Times New Roman"/>
                <w:sz w:val="20"/>
                <w:szCs w:val="20"/>
              </w:rPr>
            </w:pPr>
            <w:r w:rsidRPr="00ED1D77">
              <w:rPr>
                <w:rFonts w:ascii="Times New Roman" w:hAnsi="Times New Roman" w:cs="Times New Roman"/>
                <w:sz w:val="20"/>
                <w:szCs w:val="20"/>
              </w:rPr>
              <w:t>% от общего числа опрошенных</w:t>
            </w:r>
          </w:p>
        </w:tc>
      </w:tr>
      <w:tr w:rsidR="00DD2442" w:rsidRPr="00602AE4" w:rsidTr="00DD2442">
        <w:trPr>
          <w:trHeight w:val="267"/>
        </w:trPr>
        <w:tc>
          <w:tcPr>
            <w:tcW w:w="5533" w:type="dxa"/>
            <w:tcBorders>
              <w:top w:val="single" w:sz="2" w:space="0" w:color="000000"/>
              <w:left w:val="single" w:sz="2" w:space="0" w:color="000000"/>
              <w:bottom w:val="single" w:sz="2" w:space="0" w:color="000000"/>
              <w:right w:val="nil"/>
            </w:tcBorders>
          </w:tcPr>
          <w:p w:rsidR="00DD2442" w:rsidRPr="00602AE4" w:rsidRDefault="00DD2442" w:rsidP="00DD2442">
            <w:pPr>
              <w:spacing w:line="259" w:lineRule="auto"/>
              <w:ind w:left="10" w:right="-1291"/>
              <w:rPr>
                <w:rFonts w:ascii="Times New Roman" w:hAnsi="Times New Roman" w:cs="Times New Roman"/>
              </w:rPr>
            </w:pPr>
            <w:r w:rsidRPr="00602AE4">
              <w:rPr>
                <w:rFonts w:ascii="Times New Roman" w:hAnsi="Times New Roman" w:cs="Times New Roman"/>
              </w:rPr>
              <w:t>Админис</w:t>
            </w:r>
            <w:r>
              <w:rPr>
                <w:rFonts w:ascii="Times New Roman" w:hAnsi="Times New Roman" w:cs="Times New Roman"/>
              </w:rPr>
              <w:t>тративные</w:t>
            </w:r>
            <w:r>
              <w:t xml:space="preserve"> </w:t>
            </w:r>
            <w:r w:rsidRPr="00602AE4">
              <w:rPr>
                <w:rFonts w:ascii="Times New Roman" w:hAnsi="Times New Roman" w:cs="Times New Roman"/>
              </w:rPr>
              <w:t>барьеры были полностью устранены</w:t>
            </w:r>
          </w:p>
        </w:tc>
        <w:tc>
          <w:tcPr>
            <w:tcW w:w="1764" w:type="dxa"/>
            <w:tcBorders>
              <w:top w:val="single" w:sz="2" w:space="0" w:color="000000"/>
              <w:left w:val="nil"/>
              <w:bottom w:val="single" w:sz="2" w:space="0" w:color="000000"/>
              <w:right w:val="nil"/>
            </w:tcBorders>
          </w:tcPr>
          <w:p w:rsidR="00DD2442" w:rsidRPr="00602AE4" w:rsidRDefault="00DD2442" w:rsidP="00DD2442">
            <w:pPr>
              <w:spacing w:line="259" w:lineRule="auto"/>
              <w:ind w:left="4"/>
              <w:rPr>
                <w:rFonts w:ascii="Times New Roman" w:hAnsi="Times New Roman" w:cs="Times New Roman"/>
              </w:rPr>
            </w:pPr>
          </w:p>
        </w:tc>
        <w:tc>
          <w:tcPr>
            <w:tcW w:w="354" w:type="dxa"/>
            <w:tcBorders>
              <w:top w:val="single" w:sz="2" w:space="0" w:color="000000"/>
              <w:left w:val="nil"/>
              <w:bottom w:val="single" w:sz="2" w:space="0" w:color="000000"/>
              <w:right w:val="single" w:sz="2" w:space="0" w:color="000000"/>
            </w:tcBorders>
          </w:tcPr>
          <w:p w:rsidR="00DD2442" w:rsidRPr="00602AE4" w:rsidRDefault="00DD2442" w:rsidP="00DD2442">
            <w:pPr>
              <w:spacing w:line="259" w:lineRule="auto"/>
              <w:ind w:left="5"/>
              <w:rPr>
                <w:rFonts w:ascii="Times New Roman" w:hAnsi="Times New Roman" w:cs="Times New Roman"/>
              </w:rPr>
            </w:pPr>
          </w:p>
        </w:tc>
        <w:tc>
          <w:tcPr>
            <w:tcW w:w="1709" w:type="dxa"/>
            <w:tcBorders>
              <w:top w:val="single" w:sz="2" w:space="0" w:color="000000"/>
              <w:left w:val="single" w:sz="2" w:space="0" w:color="000000"/>
              <w:bottom w:val="single" w:sz="2" w:space="0" w:color="000000"/>
              <w:right w:val="single" w:sz="2" w:space="0" w:color="000000"/>
            </w:tcBorders>
          </w:tcPr>
          <w:p w:rsidR="00DD2442" w:rsidRPr="00C11771" w:rsidRDefault="00DD2442" w:rsidP="00C11771">
            <w:pPr>
              <w:spacing w:line="259" w:lineRule="auto"/>
              <w:ind w:right="89"/>
              <w:jc w:val="center"/>
              <w:rPr>
                <w:rFonts w:ascii="Times New Roman" w:hAnsi="Times New Roman" w:cs="Times New Roman"/>
              </w:rPr>
            </w:pPr>
            <w:r w:rsidRPr="00C11771">
              <w:rPr>
                <w:rFonts w:ascii="Times New Roman" w:hAnsi="Times New Roman" w:cs="Times New Roman"/>
                <w:sz w:val="24"/>
              </w:rPr>
              <w:t>3</w:t>
            </w:r>
            <w:r w:rsidR="00C11771" w:rsidRPr="00C11771">
              <w:rPr>
                <w:rFonts w:ascii="Times New Roman" w:hAnsi="Times New Roman" w:cs="Times New Roman"/>
                <w:sz w:val="24"/>
              </w:rPr>
              <w:t>5</w:t>
            </w:r>
          </w:p>
        </w:tc>
      </w:tr>
      <w:tr w:rsidR="00DD2442" w:rsidRPr="00602AE4" w:rsidTr="00DD2442">
        <w:trPr>
          <w:trHeight w:val="304"/>
        </w:trPr>
        <w:tc>
          <w:tcPr>
            <w:tcW w:w="7651" w:type="dxa"/>
            <w:gridSpan w:val="3"/>
            <w:tcBorders>
              <w:top w:val="single" w:sz="2" w:space="0" w:color="000000"/>
              <w:left w:val="single" w:sz="2" w:space="0" w:color="000000"/>
              <w:bottom w:val="single" w:sz="2" w:space="0" w:color="000000"/>
              <w:right w:val="single" w:sz="2" w:space="0" w:color="000000"/>
            </w:tcBorders>
          </w:tcPr>
          <w:p w:rsidR="00DD2442" w:rsidRPr="00602AE4" w:rsidRDefault="00DD2442" w:rsidP="00DD2442">
            <w:pPr>
              <w:spacing w:line="259" w:lineRule="auto"/>
              <w:ind w:left="24" w:hanging="10"/>
              <w:rPr>
                <w:rFonts w:ascii="Times New Roman" w:hAnsi="Times New Roman" w:cs="Times New Roman"/>
              </w:rPr>
            </w:pPr>
            <w:r w:rsidRPr="00602AE4">
              <w:rPr>
                <w:rFonts w:ascii="Times New Roman" w:hAnsi="Times New Roman" w:cs="Times New Roman"/>
              </w:rPr>
              <w:t>Уровень и количество административных барьеров не изменилось</w:t>
            </w:r>
          </w:p>
        </w:tc>
        <w:tc>
          <w:tcPr>
            <w:tcW w:w="1709" w:type="dxa"/>
            <w:tcBorders>
              <w:top w:val="single" w:sz="2" w:space="0" w:color="000000"/>
              <w:left w:val="single" w:sz="2" w:space="0" w:color="000000"/>
              <w:bottom w:val="single" w:sz="2" w:space="0" w:color="000000"/>
              <w:right w:val="single" w:sz="2" w:space="0" w:color="000000"/>
            </w:tcBorders>
          </w:tcPr>
          <w:p w:rsidR="00DD2442" w:rsidRPr="00C11771" w:rsidRDefault="00C11771" w:rsidP="00DD2442">
            <w:pPr>
              <w:spacing w:line="259" w:lineRule="auto"/>
              <w:ind w:right="79"/>
              <w:jc w:val="center"/>
              <w:rPr>
                <w:rFonts w:ascii="Times New Roman" w:hAnsi="Times New Roman" w:cs="Times New Roman"/>
              </w:rPr>
            </w:pPr>
            <w:r w:rsidRPr="00C11771">
              <w:rPr>
                <w:rFonts w:ascii="Times New Roman" w:hAnsi="Times New Roman" w:cs="Times New Roman"/>
              </w:rPr>
              <w:t>32</w:t>
            </w:r>
          </w:p>
        </w:tc>
      </w:tr>
      <w:tr w:rsidR="00DD2442" w:rsidRPr="00602AE4" w:rsidTr="00DD2442">
        <w:trPr>
          <w:trHeight w:val="285"/>
        </w:trPr>
        <w:tc>
          <w:tcPr>
            <w:tcW w:w="7651" w:type="dxa"/>
            <w:gridSpan w:val="3"/>
            <w:tcBorders>
              <w:top w:val="single" w:sz="2" w:space="0" w:color="000000"/>
              <w:left w:val="single" w:sz="2" w:space="0" w:color="000000"/>
              <w:bottom w:val="single" w:sz="2" w:space="0" w:color="000000"/>
              <w:right w:val="single" w:sz="2" w:space="0" w:color="000000"/>
            </w:tcBorders>
          </w:tcPr>
          <w:p w:rsidR="00DD2442" w:rsidRPr="00602AE4" w:rsidRDefault="00DD2442" w:rsidP="00DD2442">
            <w:pPr>
              <w:spacing w:line="259" w:lineRule="auto"/>
              <w:ind w:left="29" w:hanging="29"/>
              <w:rPr>
                <w:rFonts w:ascii="Times New Roman" w:hAnsi="Times New Roman" w:cs="Times New Roman"/>
              </w:rPr>
            </w:pPr>
            <w:r w:rsidRPr="00602AE4">
              <w:rPr>
                <w:rFonts w:ascii="Times New Roman" w:hAnsi="Times New Roman" w:cs="Times New Roman"/>
              </w:rPr>
              <w:t xml:space="preserve">Бизнесу стало проще преодолевать административные </w:t>
            </w:r>
            <w:r>
              <w:rPr>
                <w:rFonts w:ascii="Times New Roman" w:hAnsi="Times New Roman" w:cs="Times New Roman"/>
              </w:rPr>
              <w:t>барьеры</w:t>
            </w:r>
            <w:r w:rsidRPr="00602AE4">
              <w:rPr>
                <w:rFonts w:ascii="Times New Roman" w:hAnsi="Times New Roman" w:cs="Times New Roman"/>
              </w:rPr>
              <w:t xml:space="preserve">, чем </w:t>
            </w:r>
            <w:r>
              <w:rPr>
                <w:rFonts w:ascii="Times New Roman" w:hAnsi="Times New Roman" w:cs="Times New Roman"/>
              </w:rPr>
              <w:t>р</w:t>
            </w:r>
            <w:r w:rsidRPr="00602AE4">
              <w:rPr>
                <w:rFonts w:ascii="Times New Roman" w:hAnsi="Times New Roman" w:cs="Times New Roman"/>
              </w:rPr>
              <w:t>аньше</w:t>
            </w:r>
          </w:p>
        </w:tc>
        <w:tc>
          <w:tcPr>
            <w:tcW w:w="1709" w:type="dxa"/>
            <w:tcBorders>
              <w:top w:val="single" w:sz="2" w:space="0" w:color="000000"/>
              <w:left w:val="single" w:sz="2" w:space="0" w:color="000000"/>
              <w:bottom w:val="single" w:sz="2" w:space="0" w:color="000000"/>
              <w:right w:val="single" w:sz="2" w:space="0" w:color="000000"/>
            </w:tcBorders>
          </w:tcPr>
          <w:p w:rsidR="00DD2442" w:rsidRPr="00C11771" w:rsidRDefault="00C11771" w:rsidP="00C11771">
            <w:pPr>
              <w:spacing w:line="259" w:lineRule="auto"/>
              <w:ind w:right="50"/>
              <w:jc w:val="center"/>
              <w:rPr>
                <w:rFonts w:ascii="Times New Roman" w:hAnsi="Times New Roman" w:cs="Times New Roman"/>
              </w:rPr>
            </w:pPr>
            <w:r w:rsidRPr="00C11771">
              <w:rPr>
                <w:rFonts w:ascii="Times New Roman" w:hAnsi="Times New Roman" w:cs="Times New Roman"/>
                <w:sz w:val="24"/>
              </w:rPr>
              <w:t>20</w:t>
            </w:r>
          </w:p>
        </w:tc>
      </w:tr>
      <w:tr w:rsidR="00DD2442" w:rsidRPr="00602AE4" w:rsidTr="00DD2442">
        <w:trPr>
          <w:trHeight w:val="269"/>
        </w:trPr>
        <w:tc>
          <w:tcPr>
            <w:tcW w:w="5533" w:type="dxa"/>
            <w:tcBorders>
              <w:top w:val="single" w:sz="2" w:space="0" w:color="000000"/>
              <w:left w:val="single" w:sz="2" w:space="0" w:color="000000"/>
              <w:bottom w:val="single" w:sz="2" w:space="0" w:color="000000"/>
              <w:right w:val="nil"/>
            </w:tcBorders>
          </w:tcPr>
          <w:p w:rsidR="00DD2442" w:rsidRPr="00602AE4" w:rsidRDefault="00DD2442" w:rsidP="00DD2442">
            <w:pPr>
              <w:spacing w:line="259" w:lineRule="auto"/>
              <w:ind w:left="19" w:right="-3420"/>
              <w:rPr>
                <w:rFonts w:ascii="Times New Roman" w:hAnsi="Times New Roman" w:cs="Times New Roman"/>
              </w:rPr>
            </w:pPr>
            <w:r>
              <w:rPr>
                <w:rFonts w:ascii="Times New Roman" w:hAnsi="Times New Roman" w:cs="Times New Roman"/>
              </w:rPr>
              <w:t>Административные барьеры отсутствуют, как и раньше</w:t>
            </w:r>
          </w:p>
        </w:tc>
        <w:tc>
          <w:tcPr>
            <w:tcW w:w="2118" w:type="dxa"/>
            <w:gridSpan w:val="2"/>
            <w:tcBorders>
              <w:top w:val="single" w:sz="2" w:space="0" w:color="000000"/>
              <w:left w:val="nil"/>
              <w:bottom w:val="single" w:sz="2" w:space="0" w:color="000000"/>
              <w:right w:val="single" w:sz="2" w:space="0" w:color="000000"/>
            </w:tcBorders>
          </w:tcPr>
          <w:p w:rsidR="00DD2442" w:rsidRPr="00602AE4" w:rsidRDefault="00DD2442" w:rsidP="00DD2442">
            <w:pPr>
              <w:spacing w:line="259" w:lineRule="auto"/>
              <w:ind w:left="3182"/>
              <w:rPr>
                <w:rFonts w:ascii="Times New Roman" w:hAnsi="Times New Roman" w:cs="Times New Roman"/>
              </w:rPr>
            </w:pPr>
          </w:p>
        </w:tc>
        <w:tc>
          <w:tcPr>
            <w:tcW w:w="1709" w:type="dxa"/>
            <w:tcBorders>
              <w:top w:val="single" w:sz="2" w:space="0" w:color="000000"/>
              <w:left w:val="single" w:sz="2" w:space="0" w:color="000000"/>
              <w:bottom w:val="single" w:sz="2" w:space="0" w:color="000000"/>
              <w:right w:val="single" w:sz="2" w:space="0" w:color="000000"/>
            </w:tcBorders>
          </w:tcPr>
          <w:p w:rsidR="00DD2442" w:rsidRPr="00C11771" w:rsidRDefault="00DD2442" w:rsidP="00DD2442">
            <w:pPr>
              <w:spacing w:line="259" w:lineRule="auto"/>
              <w:ind w:right="41"/>
              <w:jc w:val="center"/>
              <w:rPr>
                <w:rFonts w:ascii="Times New Roman" w:hAnsi="Times New Roman" w:cs="Times New Roman"/>
              </w:rPr>
            </w:pPr>
            <w:r w:rsidRPr="00C11771">
              <w:rPr>
                <w:rFonts w:ascii="Times New Roman" w:hAnsi="Times New Roman" w:cs="Times New Roman"/>
                <w:sz w:val="24"/>
              </w:rPr>
              <w:t>8</w:t>
            </w:r>
          </w:p>
        </w:tc>
      </w:tr>
      <w:tr w:rsidR="00DD2442" w:rsidRPr="00602AE4" w:rsidTr="00DD2442">
        <w:trPr>
          <w:trHeight w:val="235"/>
        </w:trPr>
        <w:tc>
          <w:tcPr>
            <w:tcW w:w="7651" w:type="dxa"/>
            <w:gridSpan w:val="3"/>
            <w:tcBorders>
              <w:top w:val="single" w:sz="2" w:space="0" w:color="000000"/>
              <w:left w:val="single" w:sz="2" w:space="0" w:color="000000"/>
              <w:bottom w:val="single" w:sz="2" w:space="0" w:color="000000"/>
              <w:right w:val="single" w:sz="2" w:space="0" w:color="000000"/>
            </w:tcBorders>
          </w:tcPr>
          <w:p w:rsidR="00DD2442" w:rsidRPr="00602AE4" w:rsidRDefault="00DD2442" w:rsidP="00DD2442">
            <w:pPr>
              <w:spacing w:line="259" w:lineRule="auto"/>
              <w:ind w:left="29" w:hanging="10"/>
              <w:rPr>
                <w:rFonts w:ascii="Times New Roman" w:hAnsi="Times New Roman" w:cs="Times New Roman"/>
              </w:rPr>
            </w:pPr>
            <w:r w:rsidRPr="00602AE4">
              <w:rPr>
                <w:rFonts w:ascii="Times New Roman" w:hAnsi="Times New Roman" w:cs="Times New Roman"/>
              </w:rPr>
              <w:t xml:space="preserve">Бизнесу стало сложнее преодолевать административные </w:t>
            </w:r>
            <w:r>
              <w:rPr>
                <w:rFonts w:ascii="Times New Roman" w:hAnsi="Times New Roman" w:cs="Times New Roman"/>
              </w:rPr>
              <w:t>барьеры</w:t>
            </w:r>
            <w:r w:rsidRPr="00602AE4">
              <w:rPr>
                <w:rFonts w:ascii="Times New Roman" w:hAnsi="Times New Roman" w:cs="Times New Roman"/>
              </w:rPr>
              <w:t xml:space="preserve">, чем </w:t>
            </w:r>
            <w:r>
              <w:rPr>
                <w:rFonts w:ascii="Times New Roman" w:hAnsi="Times New Roman" w:cs="Times New Roman"/>
              </w:rPr>
              <w:t>р</w:t>
            </w:r>
            <w:r w:rsidRPr="00602AE4">
              <w:rPr>
                <w:rFonts w:ascii="Times New Roman" w:hAnsi="Times New Roman" w:cs="Times New Roman"/>
              </w:rPr>
              <w:t>аньше</w:t>
            </w:r>
          </w:p>
        </w:tc>
        <w:tc>
          <w:tcPr>
            <w:tcW w:w="1709" w:type="dxa"/>
            <w:tcBorders>
              <w:top w:val="single" w:sz="2" w:space="0" w:color="000000"/>
              <w:left w:val="single" w:sz="2" w:space="0" w:color="000000"/>
              <w:bottom w:val="single" w:sz="2" w:space="0" w:color="000000"/>
              <w:right w:val="single" w:sz="2" w:space="0" w:color="000000"/>
            </w:tcBorders>
          </w:tcPr>
          <w:p w:rsidR="00DD2442" w:rsidRPr="00C11771" w:rsidRDefault="00C11771" w:rsidP="00DD2442">
            <w:pPr>
              <w:spacing w:after="160" w:line="259" w:lineRule="auto"/>
              <w:jc w:val="center"/>
              <w:rPr>
                <w:rFonts w:ascii="Times New Roman" w:hAnsi="Times New Roman" w:cs="Times New Roman"/>
              </w:rPr>
            </w:pPr>
            <w:r w:rsidRPr="00C11771">
              <w:rPr>
                <w:rFonts w:ascii="Times New Roman" w:hAnsi="Times New Roman" w:cs="Times New Roman"/>
              </w:rPr>
              <w:t>5</w:t>
            </w:r>
          </w:p>
        </w:tc>
      </w:tr>
      <w:tr w:rsidR="00DD2442" w:rsidRPr="00602AE4" w:rsidTr="00DD2442">
        <w:trPr>
          <w:trHeight w:val="313"/>
        </w:trPr>
        <w:tc>
          <w:tcPr>
            <w:tcW w:w="7651" w:type="dxa"/>
            <w:gridSpan w:val="3"/>
            <w:tcBorders>
              <w:top w:val="single" w:sz="2" w:space="0" w:color="000000"/>
              <w:left w:val="single" w:sz="2" w:space="0" w:color="000000"/>
              <w:bottom w:val="single" w:sz="2" w:space="0" w:color="000000"/>
              <w:right w:val="single" w:sz="2" w:space="0" w:color="000000"/>
            </w:tcBorders>
          </w:tcPr>
          <w:p w:rsidR="00DD2442" w:rsidRPr="00602AE4" w:rsidRDefault="00DD2442" w:rsidP="00DD2442">
            <w:pPr>
              <w:spacing w:line="259" w:lineRule="auto"/>
              <w:ind w:left="29" w:hanging="5"/>
              <w:rPr>
                <w:rFonts w:ascii="Times New Roman" w:hAnsi="Times New Roman" w:cs="Times New Roman"/>
              </w:rPr>
            </w:pPr>
            <w:r w:rsidRPr="00602AE4">
              <w:rPr>
                <w:rFonts w:ascii="Times New Roman" w:hAnsi="Times New Roman" w:cs="Times New Roman"/>
              </w:rPr>
              <w:t>Ранее административные барьеры отсутствовали, однако сейчас появились</w:t>
            </w:r>
          </w:p>
        </w:tc>
        <w:tc>
          <w:tcPr>
            <w:tcW w:w="1709" w:type="dxa"/>
            <w:tcBorders>
              <w:top w:val="single" w:sz="2" w:space="0" w:color="000000"/>
              <w:left w:val="single" w:sz="2" w:space="0" w:color="000000"/>
              <w:bottom w:val="single" w:sz="2" w:space="0" w:color="000000"/>
              <w:right w:val="single" w:sz="2" w:space="0" w:color="000000"/>
            </w:tcBorders>
          </w:tcPr>
          <w:p w:rsidR="00DD2442" w:rsidRPr="00C11771" w:rsidRDefault="00C11771" w:rsidP="00DD2442">
            <w:pPr>
              <w:spacing w:after="160" w:line="259" w:lineRule="auto"/>
              <w:jc w:val="center"/>
              <w:rPr>
                <w:rFonts w:ascii="Times New Roman" w:hAnsi="Times New Roman" w:cs="Times New Roman"/>
              </w:rPr>
            </w:pPr>
            <w:r w:rsidRPr="00C11771">
              <w:rPr>
                <w:rFonts w:ascii="Times New Roman" w:hAnsi="Times New Roman" w:cs="Times New Roman"/>
              </w:rPr>
              <w:t>-</w:t>
            </w:r>
          </w:p>
        </w:tc>
      </w:tr>
    </w:tbl>
    <w:p w:rsidR="00602AE4" w:rsidRPr="00602AE4" w:rsidRDefault="00DD2442" w:rsidP="00602AE4">
      <w:pPr>
        <w:spacing w:after="3"/>
        <w:ind w:left="293" w:right="691" w:hanging="10"/>
        <w:jc w:val="center"/>
        <w:rPr>
          <w:rFonts w:ascii="Times New Roman" w:hAnsi="Times New Roman" w:cs="Times New Roman"/>
          <w:sz w:val="26"/>
          <w:szCs w:val="26"/>
        </w:rPr>
      </w:pPr>
      <w:r w:rsidRPr="00602AE4">
        <w:rPr>
          <w:rFonts w:ascii="Times New Roman" w:hAnsi="Times New Roman" w:cs="Times New Roman"/>
          <w:sz w:val="26"/>
          <w:szCs w:val="26"/>
        </w:rPr>
        <w:t xml:space="preserve"> </w:t>
      </w:r>
      <w:r w:rsidR="00602AE4" w:rsidRPr="00602AE4">
        <w:rPr>
          <w:rFonts w:ascii="Times New Roman" w:hAnsi="Times New Roman" w:cs="Times New Roman"/>
          <w:sz w:val="26"/>
          <w:szCs w:val="26"/>
        </w:rPr>
        <w:t>(в % от общего числа опрошенных)</w:t>
      </w:r>
    </w:p>
    <w:p w:rsidR="00DD2442" w:rsidRDefault="00602AE4" w:rsidP="00DD2442">
      <w:pPr>
        <w:ind w:right="-1"/>
        <w:jc w:val="both"/>
        <w:rPr>
          <w:rFonts w:ascii="Times New Roman" w:hAnsi="Times New Roman" w:cs="Times New Roman"/>
          <w:color w:val="FF0000"/>
          <w:sz w:val="26"/>
          <w:szCs w:val="26"/>
        </w:rPr>
      </w:pPr>
      <w:r w:rsidRPr="00D066C3">
        <w:rPr>
          <w:rFonts w:ascii="Times New Roman" w:hAnsi="Times New Roman" w:cs="Times New Roman"/>
          <w:noProof/>
          <w:color w:val="FF0000"/>
          <w:sz w:val="26"/>
          <w:szCs w:val="26"/>
          <w:lang w:eastAsia="ru-RU"/>
        </w:rPr>
        <w:drawing>
          <wp:anchor distT="0" distB="0" distL="114300" distR="114300" simplePos="0" relativeHeight="251668480" behindDoc="0" locked="0" layoutInCell="1" allowOverlap="0" wp14:anchorId="1CA5C166" wp14:editId="1DF9297E">
            <wp:simplePos x="0" y="0"/>
            <wp:positionH relativeFrom="page">
              <wp:posOffset>640080</wp:posOffset>
            </wp:positionH>
            <wp:positionV relativeFrom="page">
              <wp:posOffset>4808067</wp:posOffset>
            </wp:positionV>
            <wp:extent cx="39624" cy="51831"/>
            <wp:effectExtent l="0" t="0" r="0" b="0"/>
            <wp:wrapSquare wrapText="bothSides"/>
            <wp:docPr id="43" name="Picture 11434"/>
            <wp:cNvGraphicFramePr/>
            <a:graphic xmlns:a="http://schemas.openxmlformats.org/drawingml/2006/main">
              <a:graphicData uri="http://schemas.openxmlformats.org/drawingml/2006/picture">
                <pic:pic xmlns:pic="http://schemas.openxmlformats.org/drawingml/2006/picture">
                  <pic:nvPicPr>
                    <pic:cNvPr id="11434" name="Picture 11434"/>
                    <pic:cNvPicPr/>
                  </pic:nvPicPr>
                  <pic:blipFill>
                    <a:blip r:embed="rId19"/>
                    <a:stretch>
                      <a:fillRect/>
                    </a:stretch>
                  </pic:blipFill>
                  <pic:spPr>
                    <a:xfrm>
                      <a:off x="0" y="0"/>
                      <a:ext cx="39624" cy="51831"/>
                    </a:xfrm>
                    <a:prstGeom prst="rect">
                      <a:avLst/>
                    </a:prstGeom>
                  </pic:spPr>
                </pic:pic>
              </a:graphicData>
            </a:graphic>
          </wp:anchor>
        </w:drawing>
      </w:r>
      <w:r w:rsidRPr="00D066C3">
        <w:rPr>
          <w:rFonts w:ascii="Times New Roman" w:hAnsi="Times New Roman" w:cs="Times New Roman"/>
          <w:noProof/>
          <w:color w:val="FF0000"/>
          <w:sz w:val="26"/>
          <w:szCs w:val="26"/>
          <w:lang w:eastAsia="ru-RU"/>
        </w:rPr>
        <w:drawing>
          <wp:anchor distT="0" distB="0" distL="114300" distR="114300" simplePos="0" relativeHeight="251669504" behindDoc="0" locked="0" layoutInCell="1" allowOverlap="0" wp14:anchorId="7AB98C87" wp14:editId="3B511B5E">
            <wp:simplePos x="0" y="0"/>
            <wp:positionH relativeFrom="page">
              <wp:posOffset>6998209</wp:posOffset>
            </wp:positionH>
            <wp:positionV relativeFrom="page">
              <wp:posOffset>5295886</wp:posOffset>
            </wp:positionV>
            <wp:extent cx="36576" cy="18293"/>
            <wp:effectExtent l="0" t="0" r="0" b="0"/>
            <wp:wrapSquare wrapText="bothSides"/>
            <wp:docPr id="44" name="Picture 11435"/>
            <wp:cNvGraphicFramePr/>
            <a:graphic xmlns:a="http://schemas.openxmlformats.org/drawingml/2006/main">
              <a:graphicData uri="http://schemas.openxmlformats.org/drawingml/2006/picture">
                <pic:pic xmlns:pic="http://schemas.openxmlformats.org/drawingml/2006/picture">
                  <pic:nvPicPr>
                    <pic:cNvPr id="11435" name="Picture 11435"/>
                    <pic:cNvPicPr/>
                  </pic:nvPicPr>
                  <pic:blipFill>
                    <a:blip r:embed="rId20"/>
                    <a:stretch>
                      <a:fillRect/>
                    </a:stretch>
                  </pic:blipFill>
                  <pic:spPr>
                    <a:xfrm>
                      <a:off x="0" y="0"/>
                      <a:ext cx="36576" cy="18293"/>
                    </a:xfrm>
                    <a:prstGeom prst="rect">
                      <a:avLst/>
                    </a:prstGeom>
                  </pic:spPr>
                </pic:pic>
              </a:graphicData>
            </a:graphic>
          </wp:anchor>
        </w:drawing>
      </w:r>
      <w:r w:rsidR="00DD2442">
        <w:rPr>
          <w:rFonts w:ascii="Times New Roman" w:hAnsi="Times New Roman" w:cs="Times New Roman"/>
          <w:color w:val="FF0000"/>
          <w:sz w:val="26"/>
          <w:szCs w:val="26"/>
        </w:rPr>
        <w:t xml:space="preserve">                                                                                                               </w:t>
      </w:r>
    </w:p>
    <w:p w:rsidR="00602AE4" w:rsidRPr="00111ACA" w:rsidRDefault="00DD2442" w:rsidP="00DD2442">
      <w:pPr>
        <w:ind w:right="-1" w:firstLine="293"/>
        <w:jc w:val="both"/>
        <w:rPr>
          <w:rFonts w:ascii="Times New Roman" w:hAnsi="Times New Roman" w:cs="Times New Roman"/>
          <w:sz w:val="26"/>
          <w:szCs w:val="26"/>
        </w:rPr>
      </w:pPr>
      <w:r w:rsidRPr="00111ACA">
        <w:rPr>
          <w:rFonts w:ascii="Times New Roman" w:hAnsi="Times New Roman" w:cs="Times New Roman"/>
          <w:sz w:val="26"/>
          <w:szCs w:val="26"/>
        </w:rPr>
        <w:t xml:space="preserve">   </w:t>
      </w:r>
      <w:r w:rsidR="00602AE4" w:rsidRPr="00111ACA">
        <w:rPr>
          <w:rFonts w:ascii="Times New Roman" w:hAnsi="Times New Roman" w:cs="Times New Roman"/>
          <w:sz w:val="26"/>
          <w:szCs w:val="26"/>
        </w:rPr>
        <w:t xml:space="preserve">Административные барьеры за последние </w:t>
      </w:r>
      <w:r w:rsidR="004D4005" w:rsidRPr="00111ACA">
        <w:rPr>
          <w:rFonts w:ascii="Times New Roman" w:hAnsi="Times New Roman" w:cs="Times New Roman"/>
          <w:sz w:val="26"/>
          <w:szCs w:val="26"/>
        </w:rPr>
        <w:t>3</w:t>
      </w:r>
      <w:r w:rsidR="00602AE4" w:rsidRPr="00111ACA">
        <w:rPr>
          <w:rFonts w:ascii="Times New Roman" w:hAnsi="Times New Roman" w:cs="Times New Roman"/>
          <w:sz w:val="26"/>
          <w:szCs w:val="26"/>
        </w:rPr>
        <w:t xml:space="preserve"> года, по мнению 3</w:t>
      </w:r>
      <w:r w:rsidR="008E0555">
        <w:rPr>
          <w:rFonts w:ascii="Times New Roman" w:hAnsi="Times New Roman" w:cs="Times New Roman"/>
          <w:sz w:val="26"/>
          <w:szCs w:val="26"/>
        </w:rPr>
        <w:t>5</w:t>
      </w:r>
      <w:r w:rsidR="00602AE4" w:rsidRPr="00111ACA">
        <w:rPr>
          <w:rFonts w:ascii="Times New Roman" w:hAnsi="Times New Roman" w:cs="Times New Roman"/>
          <w:sz w:val="26"/>
          <w:szCs w:val="26"/>
        </w:rPr>
        <w:t xml:space="preserve"> % респондентов, были полностью устранены;</w:t>
      </w:r>
      <w:r w:rsidR="008E0555">
        <w:rPr>
          <w:rFonts w:ascii="Times New Roman" w:hAnsi="Times New Roman" w:cs="Times New Roman"/>
          <w:sz w:val="26"/>
          <w:szCs w:val="26"/>
        </w:rPr>
        <w:t xml:space="preserve"> 3</w:t>
      </w:r>
      <w:r w:rsidR="00602AE4" w:rsidRPr="00111ACA">
        <w:rPr>
          <w:rFonts w:ascii="Times New Roman" w:hAnsi="Times New Roman" w:cs="Times New Roman"/>
          <w:sz w:val="26"/>
          <w:szCs w:val="26"/>
        </w:rPr>
        <w:t xml:space="preserve">2% заявили, что уровень и количество </w:t>
      </w:r>
      <w:proofErr w:type="spellStart"/>
      <w:proofErr w:type="gramStart"/>
      <w:r w:rsidR="00602AE4" w:rsidRPr="00111ACA">
        <w:rPr>
          <w:rFonts w:ascii="Times New Roman" w:hAnsi="Times New Roman" w:cs="Times New Roman"/>
          <w:sz w:val="26"/>
          <w:szCs w:val="26"/>
        </w:rPr>
        <w:t>админист</w:t>
      </w:r>
      <w:r w:rsidR="00111ACA">
        <w:rPr>
          <w:rFonts w:ascii="Times New Roman" w:hAnsi="Times New Roman" w:cs="Times New Roman"/>
          <w:sz w:val="26"/>
          <w:szCs w:val="26"/>
        </w:rPr>
        <w:t>-ративных</w:t>
      </w:r>
      <w:proofErr w:type="spellEnd"/>
      <w:proofErr w:type="gramEnd"/>
      <w:r w:rsidR="00111ACA">
        <w:rPr>
          <w:rFonts w:ascii="Times New Roman" w:hAnsi="Times New Roman" w:cs="Times New Roman"/>
          <w:sz w:val="26"/>
          <w:szCs w:val="26"/>
        </w:rPr>
        <w:t xml:space="preserve"> барьеров не изменилось,</w:t>
      </w:r>
      <w:r w:rsidR="00602AE4" w:rsidRPr="00111ACA">
        <w:rPr>
          <w:rFonts w:ascii="Times New Roman" w:hAnsi="Times New Roman" w:cs="Times New Roman"/>
          <w:sz w:val="26"/>
          <w:szCs w:val="26"/>
        </w:rPr>
        <w:t xml:space="preserve"> </w:t>
      </w:r>
      <w:r w:rsidR="008E0555">
        <w:rPr>
          <w:rFonts w:ascii="Times New Roman" w:hAnsi="Times New Roman" w:cs="Times New Roman"/>
          <w:sz w:val="26"/>
          <w:szCs w:val="26"/>
        </w:rPr>
        <w:t>20</w:t>
      </w:r>
      <w:r w:rsidR="00602AE4" w:rsidRPr="00111ACA">
        <w:rPr>
          <w:rFonts w:ascii="Times New Roman" w:hAnsi="Times New Roman" w:cs="Times New Roman"/>
          <w:sz w:val="26"/>
          <w:szCs w:val="26"/>
        </w:rPr>
        <w:t xml:space="preserve">% заявили, что стало проще преодолевать административные барьеры, чем </w:t>
      </w:r>
      <w:r w:rsidR="00111ACA">
        <w:rPr>
          <w:rFonts w:ascii="Times New Roman" w:hAnsi="Times New Roman" w:cs="Times New Roman"/>
          <w:sz w:val="26"/>
          <w:szCs w:val="26"/>
        </w:rPr>
        <w:t>раньше,</w:t>
      </w:r>
      <w:r w:rsidR="00602AE4" w:rsidRPr="00111ACA">
        <w:rPr>
          <w:rFonts w:ascii="Times New Roman" w:hAnsi="Times New Roman" w:cs="Times New Roman"/>
          <w:sz w:val="26"/>
          <w:szCs w:val="26"/>
        </w:rPr>
        <w:t xml:space="preserve"> </w:t>
      </w:r>
      <w:r w:rsidR="00F07D5C">
        <w:rPr>
          <w:rFonts w:ascii="Times New Roman" w:hAnsi="Times New Roman" w:cs="Times New Roman"/>
          <w:sz w:val="26"/>
          <w:szCs w:val="26"/>
        </w:rPr>
        <w:t>5</w:t>
      </w:r>
      <w:r w:rsidR="00602AE4" w:rsidRPr="00111ACA">
        <w:rPr>
          <w:rFonts w:ascii="Times New Roman" w:hAnsi="Times New Roman" w:cs="Times New Roman"/>
          <w:sz w:val="26"/>
          <w:szCs w:val="26"/>
        </w:rPr>
        <w:t xml:space="preserve"> % считает, что стало сложнее преодолевать админ</w:t>
      </w:r>
      <w:r w:rsidR="00111ACA">
        <w:rPr>
          <w:rFonts w:ascii="Times New Roman" w:hAnsi="Times New Roman" w:cs="Times New Roman"/>
          <w:sz w:val="26"/>
          <w:szCs w:val="26"/>
        </w:rPr>
        <w:t>истративные барьеры, чем раньше</w:t>
      </w:r>
      <w:r w:rsidR="00F07D5C">
        <w:rPr>
          <w:rFonts w:ascii="Times New Roman" w:hAnsi="Times New Roman" w:cs="Times New Roman"/>
          <w:sz w:val="26"/>
          <w:szCs w:val="26"/>
        </w:rPr>
        <w:t xml:space="preserve">. </w:t>
      </w:r>
    </w:p>
    <w:p w:rsidR="00215F75" w:rsidRPr="00215F75" w:rsidRDefault="00602AE4" w:rsidP="00215F75">
      <w:pPr>
        <w:spacing w:after="3"/>
        <w:ind w:firstLine="709"/>
        <w:jc w:val="both"/>
        <w:rPr>
          <w:rFonts w:ascii="Times New Roman" w:hAnsi="Times New Roman" w:cs="Times New Roman"/>
          <w:sz w:val="26"/>
          <w:szCs w:val="26"/>
        </w:rPr>
      </w:pPr>
      <w:r w:rsidRPr="00215F75">
        <w:rPr>
          <w:rFonts w:ascii="Times New Roman" w:hAnsi="Times New Roman" w:cs="Times New Roman"/>
          <w:sz w:val="26"/>
          <w:szCs w:val="26"/>
        </w:rPr>
        <w:t xml:space="preserve">Субъекты предпринимательской деятельности дали </w:t>
      </w:r>
      <w:r w:rsidR="00215F75" w:rsidRPr="00215F75">
        <w:rPr>
          <w:rFonts w:ascii="Times New Roman" w:hAnsi="Times New Roman" w:cs="Times New Roman"/>
          <w:sz w:val="26"/>
          <w:szCs w:val="26"/>
        </w:rPr>
        <w:t>оценку</w:t>
      </w:r>
      <w:r w:rsidRPr="00215F75">
        <w:rPr>
          <w:rFonts w:ascii="Times New Roman" w:hAnsi="Times New Roman" w:cs="Times New Roman"/>
          <w:sz w:val="26"/>
          <w:szCs w:val="26"/>
        </w:rPr>
        <w:t xml:space="preserve"> преодолимости административных барьеров для ве</w:t>
      </w:r>
      <w:r w:rsidR="00215F75" w:rsidRPr="00215F75">
        <w:rPr>
          <w:rFonts w:ascii="Times New Roman" w:hAnsi="Times New Roman" w:cs="Times New Roman"/>
          <w:sz w:val="26"/>
          <w:szCs w:val="26"/>
        </w:rPr>
        <w:t>д</w:t>
      </w:r>
      <w:r w:rsidRPr="00215F75">
        <w:rPr>
          <w:rFonts w:ascii="Times New Roman" w:hAnsi="Times New Roman" w:cs="Times New Roman"/>
          <w:sz w:val="26"/>
          <w:szCs w:val="26"/>
        </w:rPr>
        <w:t>ен</w:t>
      </w:r>
      <w:r w:rsidR="00215F75" w:rsidRPr="00215F75">
        <w:rPr>
          <w:rFonts w:ascii="Times New Roman" w:hAnsi="Times New Roman" w:cs="Times New Roman"/>
          <w:sz w:val="26"/>
          <w:szCs w:val="26"/>
        </w:rPr>
        <w:t>и</w:t>
      </w:r>
      <w:r w:rsidRPr="00215F75">
        <w:rPr>
          <w:rFonts w:ascii="Times New Roman" w:hAnsi="Times New Roman" w:cs="Times New Roman"/>
          <w:sz w:val="26"/>
          <w:szCs w:val="26"/>
        </w:rPr>
        <w:t>я текуще</w:t>
      </w:r>
      <w:r w:rsidR="00215F75" w:rsidRPr="00215F75">
        <w:rPr>
          <w:rFonts w:ascii="Times New Roman" w:hAnsi="Times New Roman" w:cs="Times New Roman"/>
          <w:sz w:val="26"/>
          <w:szCs w:val="26"/>
        </w:rPr>
        <w:t>й деятельности и открытия нового бизнеса (в % от общего числа опрошенных)</w:t>
      </w:r>
    </w:p>
    <w:tbl>
      <w:tblPr>
        <w:tblStyle w:val="TableGrid"/>
        <w:tblW w:w="8877" w:type="dxa"/>
        <w:tblInd w:w="334" w:type="dxa"/>
        <w:tblCellMar>
          <w:top w:w="10" w:type="dxa"/>
          <w:left w:w="131" w:type="dxa"/>
          <w:right w:w="6" w:type="dxa"/>
        </w:tblCellMar>
        <w:tblLook w:val="04A0" w:firstRow="1" w:lastRow="0" w:firstColumn="1" w:lastColumn="0" w:noHBand="0" w:noVBand="1"/>
      </w:tblPr>
      <w:tblGrid>
        <w:gridCol w:w="2156"/>
        <w:gridCol w:w="2288"/>
        <w:gridCol w:w="2449"/>
        <w:gridCol w:w="1984"/>
      </w:tblGrid>
      <w:tr w:rsidR="00602AE4" w:rsidTr="004D4005">
        <w:trPr>
          <w:trHeight w:val="976"/>
        </w:trPr>
        <w:tc>
          <w:tcPr>
            <w:tcW w:w="2156" w:type="dxa"/>
            <w:tcBorders>
              <w:top w:val="single" w:sz="2" w:space="0" w:color="000000"/>
              <w:left w:val="single" w:sz="2" w:space="0" w:color="000000"/>
              <w:bottom w:val="single" w:sz="2" w:space="0" w:color="000000"/>
              <w:right w:val="single" w:sz="2" w:space="0" w:color="000000"/>
            </w:tcBorders>
          </w:tcPr>
          <w:p w:rsidR="00602AE4" w:rsidRPr="00D2284D" w:rsidRDefault="00602AE4" w:rsidP="004D4005">
            <w:pPr>
              <w:ind w:firstLine="32"/>
              <w:rPr>
                <w:rFonts w:ascii="Times New Roman" w:hAnsi="Times New Roman" w:cs="Times New Roman"/>
              </w:rPr>
            </w:pPr>
            <w:r w:rsidRPr="00D2284D">
              <w:rPr>
                <w:rFonts w:ascii="Times New Roman" w:hAnsi="Times New Roman" w:cs="Times New Roman"/>
              </w:rPr>
              <w:t xml:space="preserve">Есть </w:t>
            </w:r>
            <w:proofErr w:type="spellStart"/>
            <w:r w:rsidRPr="00D2284D">
              <w:rPr>
                <w:rFonts w:ascii="Times New Roman" w:hAnsi="Times New Roman" w:cs="Times New Roman"/>
              </w:rPr>
              <w:t>непреодоли</w:t>
            </w:r>
            <w:r w:rsidR="004D4005" w:rsidRPr="00D2284D">
              <w:rPr>
                <w:rFonts w:ascii="Times New Roman" w:hAnsi="Times New Roman" w:cs="Times New Roman"/>
              </w:rPr>
              <w:t>-</w:t>
            </w:r>
            <w:r w:rsidRPr="00D2284D">
              <w:rPr>
                <w:rFonts w:ascii="Times New Roman" w:hAnsi="Times New Roman" w:cs="Times New Roman"/>
              </w:rPr>
              <w:t>мые</w:t>
            </w:r>
            <w:proofErr w:type="spellEnd"/>
            <w:r w:rsidRPr="00D2284D">
              <w:rPr>
                <w:rFonts w:ascii="Times New Roman" w:hAnsi="Times New Roman" w:cs="Times New Roman"/>
              </w:rPr>
              <w:t xml:space="preserve"> </w:t>
            </w:r>
            <w:proofErr w:type="spellStart"/>
            <w:r w:rsidRPr="00D2284D">
              <w:rPr>
                <w:rFonts w:ascii="Times New Roman" w:hAnsi="Times New Roman" w:cs="Times New Roman"/>
              </w:rPr>
              <w:t>административ</w:t>
            </w:r>
            <w:r w:rsidR="004D4005" w:rsidRPr="00D2284D">
              <w:rPr>
                <w:rFonts w:ascii="Times New Roman" w:hAnsi="Times New Roman" w:cs="Times New Roman"/>
              </w:rPr>
              <w:t>-</w:t>
            </w:r>
            <w:r w:rsidRPr="00D2284D">
              <w:rPr>
                <w:rFonts w:ascii="Times New Roman" w:hAnsi="Times New Roman" w:cs="Times New Roman"/>
              </w:rPr>
              <w:t>ные</w:t>
            </w:r>
            <w:proofErr w:type="spellEnd"/>
            <w:r w:rsidRPr="00D2284D">
              <w:rPr>
                <w:rFonts w:ascii="Times New Roman" w:hAnsi="Times New Roman" w:cs="Times New Roman"/>
              </w:rPr>
              <w:t xml:space="preserve"> ба</w:t>
            </w:r>
            <w:r w:rsidR="004D4005" w:rsidRPr="00D2284D">
              <w:rPr>
                <w:rFonts w:ascii="Times New Roman" w:hAnsi="Times New Roman" w:cs="Times New Roman"/>
              </w:rPr>
              <w:t>р</w:t>
            </w:r>
            <w:r w:rsidRPr="00D2284D">
              <w:rPr>
                <w:rFonts w:ascii="Times New Roman" w:hAnsi="Times New Roman" w:cs="Times New Roman"/>
              </w:rPr>
              <w:t>ье</w:t>
            </w:r>
            <w:r w:rsidR="004D4005" w:rsidRPr="00D2284D">
              <w:rPr>
                <w:rFonts w:ascii="Times New Roman" w:hAnsi="Times New Roman" w:cs="Times New Roman"/>
              </w:rPr>
              <w:t>р</w:t>
            </w:r>
            <w:r w:rsidRPr="00D2284D">
              <w:rPr>
                <w:rFonts w:ascii="Times New Roman" w:hAnsi="Times New Roman" w:cs="Times New Roman"/>
              </w:rPr>
              <w:t xml:space="preserve"> ы</w:t>
            </w:r>
          </w:p>
        </w:tc>
        <w:tc>
          <w:tcPr>
            <w:tcW w:w="2288" w:type="dxa"/>
            <w:tcBorders>
              <w:top w:val="single" w:sz="2" w:space="0" w:color="000000"/>
              <w:left w:val="single" w:sz="2" w:space="0" w:color="000000"/>
              <w:bottom w:val="single" w:sz="2" w:space="0" w:color="000000"/>
              <w:right w:val="single" w:sz="2" w:space="0" w:color="000000"/>
            </w:tcBorders>
          </w:tcPr>
          <w:p w:rsidR="00602AE4" w:rsidRPr="00D2284D" w:rsidRDefault="00602AE4" w:rsidP="004D4005">
            <w:pPr>
              <w:ind w:left="-76"/>
              <w:rPr>
                <w:rFonts w:ascii="Times New Roman" w:hAnsi="Times New Roman" w:cs="Times New Roman"/>
              </w:rPr>
            </w:pPr>
            <w:r w:rsidRPr="00D2284D">
              <w:rPr>
                <w:rFonts w:ascii="Times New Roman" w:hAnsi="Times New Roman" w:cs="Times New Roman"/>
              </w:rPr>
              <w:t xml:space="preserve">Есть барьеры, </w:t>
            </w:r>
            <w:proofErr w:type="spellStart"/>
            <w:r w:rsidRPr="00D2284D">
              <w:rPr>
                <w:rFonts w:ascii="Times New Roman" w:hAnsi="Times New Roman" w:cs="Times New Roman"/>
              </w:rPr>
              <w:t>прео</w:t>
            </w:r>
            <w:r w:rsidR="004D4005" w:rsidRPr="00D2284D">
              <w:rPr>
                <w:rFonts w:ascii="Times New Roman" w:hAnsi="Times New Roman" w:cs="Times New Roman"/>
              </w:rPr>
              <w:t>-</w:t>
            </w:r>
            <w:r w:rsidRPr="00D2284D">
              <w:rPr>
                <w:rFonts w:ascii="Times New Roman" w:hAnsi="Times New Roman" w:cs="Times New Roman"/>
              </w:rPr>
              <w:t>долимые</w:t>
            </w:r>
            <w:proofErr w:type="spellEnd"/>
            <w:r w:rsidRPr="00D2284D">
              <w:rPr>
                <w:rFonts w:ascii="Times New Roman" w:hAnsi="Times New Roman" w:cs="Times New Roman"/>
              </w:rPr>
              <w:t xml:space="preserve"> при </w:t>
            </w:r>
            <w:proofErr w:type="spellStart"/>
            <w:r w:rsidRPr="00D2284D">
              <w:rPr>
                <w:rFonts w:ascii="Times New Roman" w:hAnsi="Times New Roman" w:cs="Times New Roman"/>
              </w:rPr>
              <w:t>осущес</w:t>
            </w:r>
            <w:r w:rsidR="004D4005" w:rsidRPr="00D2284D">
              <w:rPr>
                <w:rFonts w:ascii="Times New Roman" w:hAnsi="Times New Roman" w:cs="Times New Roman"/>
              </w:rPr>
              <w:t>-</w:t>
            </w:r>
            <w:r w:rsidRPr="00D2284D">
              <w:rPr>
                <w:rFonts w:ascii="Times New Roman" w:hAnsi="Times New Roman" w:cs="Times New Roman"/>
              </w:rPr>
              <w:t>твлении</w:t>
            </w:r>
            <w:proofErr w:type="spellEnd"/>
            <w:r w:rsidRPr="00D2284D">
              <w:rPr>
                <w:rFonts w:ascii="Times New Roman" w:hAnsi="Times New Roman" w:cs="Times New Roman"/>
              </w:rPr>
              <w:t xml:space="preserve"> значительных зат</w:t>
            </w:r>
            <w:r w:rsidR="00215F75" w:rsidRPr="00D2284D">
              <w:rPr>
                <w:rFonts w:ascii="Times New Roman" w:hAnsi="Times New Roman" w:cs="Times New Roman"/>
              </w:rPr>
              <w:t>р</w:t>
            </w:r>
            <w:r w:rsidRPr="00D2284D">
              <w:rPr>
                <w:rFonts w:ascii="Times New Roman" w:hAnsi="Times New Roman" w:cs="Times New Roman"/>
              </w:rPr>
              <w:t xml:space="preserve">ат </w:t>
            </w:r>
          </w:p>
        </w:tc>
        <w:tc>
          <w:tcPr>
            <w:tcW w:w="2449" w:type="dxa"/>
            <w:tcBorders>
              <w:top w:val="single" w:sz="2" w:space="0" w:color="000000"/>
              <w:left w:val="single" w:sz="2" w:space="0" w:color="000000"/>
              <w:bottom w:val="single" w:sz="2" w:space="0" w:color="000000"/>
              <w:right w:val="single" w:sz="2" w:space="0" w:color="000000"/>
            </w:tcBorders>
          </w:tcPr>
          <w:p w:rsidR="00602AE4" w:rsidRPr="00D2284D" w:rsidRDefault="00602AE4" w:rsidP="004D4005">
            <w:pPr>
              <w:ind w:right="114" w:firstLine="58"/>
              <w:rPr>
                <w:rFonts w:ascii="Times New Roman" w:hAnsi="Times New Roman" w:cs="Times New Roman"/>
              </w:rPr>
            </w:pPr>
            <w:r w:rsidRPr="00D2284D">
              <w:rPr>
                <w:rFonts w:ascii="Times New Roman" w:hAnsi="Times New Roman" w:cs="Times New Roman"/>
              </w:rPr>
              <w:t>Административные барьеры есть, но они преодолимы без с</w:t>
            </w:r>
            <w:r w:rsidR="00215F75" w:rsidRPr="00D2284D">
              <w:rPr>
                <w:rFonts w:ascii="Times New Roman" w:hAnsi="Times New Roman" w:cs="Times New Roman"/>
              </w:rPr>
              <w:t>у-</w:t>
            </w:r>
            <w:r w:rsidRPr="00D2284D">
              <w:rPr>
                <w:rFonts w:ascii="Times New Roman" w:hAnsi="Times New Roman" w:cs="Times New Roman"/>
              </w:rPr>
              <w:t xml:space="preserve"> </w:t>
            </w:r>
            <w:proofErr w:type="spellStart"/>
            <w:r w:rsidRPr="00D2284D">
              <w:rPr>
                <w:rFonts w:ascii="Times New Roman" w:hAnsi="Times New Roman" w:cs="Times New Roman"/>
              </w:rPr>
              <w:t>щественных</w:t>
            </w:r>
            <w:proofErr w:type="spellEnd"/>
            <w:r w:rsidRPr="00D2284D">
              <w:rPr>
                <w:rFonts w:ascii="Times New Roman" w:hAnsi="Times New Roman" w:cs="Times New Roman"/>
              </w:rPr>
              <w:t xml:space="preserve"> зат</w:t>
            </w:r>
            <w:r w:rsidR="00215F75" w:rsidRPr="00D2284D">
              <w:rPr>
                <w:rFonts w:ascii="Times New Roman" w:hAnsi="Times New Roman" w:cs="Times New Roman"/>
              </w:rPr>
              <w:t>р</w:t>
            </w:r>
            <w:r w:rsidRPr="00D2284D">
              <w:rPr>
                <w:rFonts w:ascii="Times New Roman" w:hAnsi="Times New Roman" w:cs="Times New Roman"/>
              </w:rPr>
              <w:t>ат</w:t>
            </w:r>
          </w:p>
        </w:tc>
        <w:tc>
          <w:tcPr>
            <w:tcW w:w="1984" w:type="dxa"/>
            <w:tcBorders>
              <w:top w:val="single" w:sz="2" w:space="0" w:color="000000"/>
              <w:left w:val="single" w:sz="2" w:space="0" w:color="000000"/>
              <w:bottom w:val="single" w:sz="2" w:space="0" w:color="000000"/>
              <w:right w:val="single" w:sz="2" w:space="0" w:color="000000"/>
            </w:tcBorders>
          </w:tcPr>
          <w:p w:rsidR="00602AE4" w:rsidRPr="00D2284D" w:rsidRDefault="00602AE4" w:rsidP="004D4005">
            <w:pPr>
              <w:rPr>
                <w:rFonts w:ascii="Times New Roman" w:hAnsi="Times New Roman" w:cs="Times New Roman"/>
              </w:rPr>
            </w:pPr>
            <w:r w:rsidRPr="00D2284D">
              <w:rPr>
                <w:rFonts w:ascii="Times New Roman" w:hAnsi="Times New Roman" w:cs="Times New Roman"/>
              </w:rPr>
              <w:t xml:space="preserve">нет </w:t>
            </w:r>
            <w:proofErr w:type="spellStart"/>
            <w:r w:rsidRPr="00D2284D">
              <w:rPr>
                <w:rFonts w:ascii="Times New Roman" w:hAnsi="Times New Roman" w:cs="Times New Roman"/>
              </w:rPr>
              <w:t>администра</w:t>
            </w:r>
            <w:r w:rsidR="004D4005" w:rsidRPr="00D2284D">
              <w:rPr>
                <w:rFonts w:ascii="Times New Roman" w:hAnsi="Times New Roman" w:cs="Times New Roman"/>
              </w:rPr>
              <w:t>-</w:t>
            </w:r>
            <w:r w:rsidRPr="00D2284D">
              <w:rPr>
                <w:rFonts w:ascii="Times New Roman" w:hAnsi="Times New Roman" w:cs="Times New Roman"/>
              </w:rPr>
              <w:t>тивных</w:t>
            </w:r>
            <w:proofErr w:type="spellEnd"/>
            <w:r w:rsidRPr="00D2284D">
              <w:rPr>
                <w:rFonts w:ascii="Times New Roman" w:hAnsi="Times New Roman" w:cs="Times New Roman"/>
              </w:rPr>
              <w:t xml:space="preserve"> барьеров</w:t>
            </w:r>
          </w:p>
        </w:tc>
      </w:tr>
      <w:tr w:rsidR="00602AE4" w:rsidTr="004D4005">
        <w:trPr>
          <w:trHeight w:val="250"/>
        </w:trPr>
        <w:tc>
          <w:tcPr>
            <w:tcW w:w="2156" w:type="dxa"/>
            <w:tcBorders>
              <w:top w:val="single" w:sz="2" w:space="0" w:color="000000"/>
              <w:left w:val="single" w:sz="2" w:space="0" w:color="000000"/>
              <w:bottom w:val="single" w:sz="2" w:space="0" w:color="000000"/>
              <w:right w:val="single" w:sz="2" w:space="0" w:color="000000"/>
            </w:tcBorders>
          </w:tcPr>
          <w:p w:rsidR="00602AE4" w:rsidRPr="00E92FBC" w:rsidRDefault="00215F75" w:rsidP="00590038">
            <w:pPr>
              <w:spacing w:line="259" w:lineRule="auto"/>
              <w:ind w:right="114"/>
              <w:jc w:val="center"/>
              <w:rPr>
                <w:sz w:val="24"/>
                <w:szCs w:val="24"/>
              </w:rPr>
            </w:pPr>
            <w:r w:rsidRPr="00E92FBC">
              <w:rPr>
                <w:sz w:val="24"/>
                <w:szCs w:val="24"/>
              </w:rPr>
              <w:t>-</w:t>
            </w:r>
          </w:p>
        </w:tc>
        <w:tc>
          <w:tcPr>
            <w:tcW w:w="2288" w:type="dxa"/>
            <w:tcBorders>
              <w:top w:val="single" w:sz="2" w:space="0" w:color="000000"/>
              <w:left w:val="single" w:sz="2" w:space="0" w:color="000000"/>
              <w:bottom w:val="single" w:sz="2" w:space="0" w:color="000000"/>
              <w:right w:val="single" w:sz="2" w:space="0" w:color="000000"/>
            </w:tcBorders>
          </w:tcPr>
          <w:p w:rsidR="00602AE4" w:rsidRPr="00E92FBC" w:rsidRDefault="00215F75" w:rsidP="00590038">
            <w:pPr>
              <w:spacing w:line="259" w:lineRule="auto"/>
              <w:ind w:right="119"/>
              <w:jc w:val="center"/>
              <w:rPr>
                <w:sz w:val="24"/>
                <w:szCs w:val="24"/>
              </w:rPr>
            </w:pPr>
            <w:r w:rsidRPr="00E92FBC">
              <w:rPr>
                <w:sz w:val="24"/>
                <w:szCs w:val="24"/>
              </w:rPr>
              <w:t>3</w:t>
            </w:r>
          </w:p>
        </w:tc>
        <w:tc>
          <w:tcPr>
            <w:tcW w:w="2449" w:type="dxa"/>
            <w:tcBorders>
              <w:top w:val="single" w:sz="2" w:space="0" w:color="000000"/>
              <w:left w:val="single" w:sz="2" w:space="0" w:color="000000"/>
              <w:bottom w:val="single" w:sz="2" w:space="0" w:color="000000"/>
              <w:right w:val="single" w:sz="2" w:space="0" w:color="000000"/>
            </w:tcBorders>
          </w:tcPr>
          <w:p w:rsidR="00602AE4" w:rsidRPr="00E92FBC" w:rsidRDefault="00215F75" w:rsidP="00590038">
            <w:pPr>
              <w:spacing w:line="259" w:lineRule="auto"/>
              <w:ind w:right="143"/>
              <w:jc w:val="center"/>
              <w:rPr>
                <w:sz w:val="24"/>
                <w:szCs w:val="24"/>
              </w:rPr>
            </w:pPr>
            <w:r w:rsidRPr="00E92FBC">
              <w:rPr>
                <w:sz w:val="24"/>
                <w:szCs w:val="24"/>
              </w:rPr>
              <w:t>92</w:t>
            </w:r>
          </w:p>
        </w:tc>
        <w:tc>
          <w:tcPr>
            <w:tcW w:w="1984" w:type="dxa"/>
            <w:tcBorders>
              <w:top w:val="single" w:sz="2" w:space="0" w:color="000000"/>
              <w:left w:val="single" w:sz="2" w:space="0" w:color="000000"/>
              <w:bottom w:val="single" w:sz="2" w:space="0" w:color="000000"/>
              <w:right w:val="single" w:sz="2" w:space="0" w:color="000000"/>
            </w:tcBorders>
          </w:tcPr>
          <w:p w:rsidR="00602AE4" w:rsidRPr="00E92FBC" w:rsidRDefault="00215F75" w:rsidP="00590038">
            <w:pPr>
              <w:spacing w:line="259" w:lineRule="auto"/>
              <w:ind w:right="106"/>
              <w:jc w:val="center"/>
              <w:rPr>
                <w:sz w:val="24"/>
                <w:szCs w:val="24"/>
              </w:rPr>
            </w:pPr>
            <w:r w:rsidRPr="00E92FBC">
              <w:rPr>
                <w:sz w:val="24"/>
                <w:szCs w:val="24"/>
              </w:rPr>
              <w:t>5</w:t>
            </w:r>
          </w:p>
        </w:tc>
      </w:tr>
    </w:tbl>
    <w:p w:rsidR="007D7D79" w:rsidRDefault="007D7D79" w:rsidP="00F67882">
      <w:pPr>
        <w:spacing w:after="4" w:line="256" w:lineRule="auto"/>
        <w:ind w:right="91" w:firstLine="708"/>
        <w:jc w:val="both"/>
        <w:rPr>
          <w:rFonts w:ascii="Times New Roman" w:hAnsi="Times New Roman" w:cs="Times New Roman"/>
          <w:sz w:val="26"/>
          <w:szCs w:val="26"/>
        </w:rPr>
      </w:pPr>
    </w:p>
    <w:p w:rsidR="00CA4B7E" w:rsidRDefault="00602AE4" w:rsidP="00F67882">
      <w:pPr>
        <w:spacing w:after="4" w:line="256" w:lineRule="auto"/>
        <w:ind w:right="91" w:firstLine="708"/>
        <w:jc w:val="both"/>
        <w:rPr>
          <w:rFonts w:ascii="Times New Roman" w:eastAsia="Times New Roman" w:hAnsi="Times New Roman" w:cs="Times New Roman"/>
          <w:color w:val="000000"/>
          <w:sz w:val="26"/>
          <w:lang w:eastAsia="ru-RU"/>
        </w:rPr>
      </w:pPr>
      <w:r w:rsidRPr="00215F75">
        <w:rPr>
          <w:rFonts w:ascii="Times New Roman" w:hAnsi="Times New Roman" w:cs="Times New Roman"/>
          <w:noProof/>
          <w:sz w:val="26"/>
          <w:szCs w:val="26"/>
          <w:lang w:eastAsia="ru-RU"/>
        </w:rPr>
        <w:drawing>
          <wp:anchor distT="0" distB="0" distL="114300" distR="114300" simplePos="0" relativeHeight="251670528" behindDoc="0" locked="0" layoutInCell="1" allowOverlap="0" wp14:anchorId="749AA473" wp14:editId="6BA3D79F">
            <wp:simplePos x="0" y="0"/>
            <wp:positionH relativeFrom="page">
              <wp:posOffset>7232904</wp:posOffset>
            </wp:positionH>
            <wp:positionV relativeFrom="page">
              <wp:posOffset>4381225</wp:posOffset>
            </wp:positionV>
            <wp:extent cx="9144" cy="6098"/>
            <wp:effectExtent l="0" t="0" r="0" b="0"/>
            <wp:wrapSquare wrapText="bothSides"/>
            <wp:docPr id="46" name="Picture 14469"/>
            <wp:cNvGraphicFramePr/>
            <a:graphic xmlns:a="http://schemas.openxmlformats.org/drawingml/2006/main">
              <a:graphicData uri="http://schemas.openxmlformats.org/drawingml/2006/picture">
                <pic:pic xmlns:pic="http://schemas.openxmlformats.org/drawingml/2006/picture">
                  <pic:nvPicPr>
                    <pic:cNvPr id="14469" name="Picture 14469"/>
                    <pic:cNvPicPr/>
                  </pic:nvPicPr>
                  <pic:blipFill>
                    <a:blip r:embed="rId21"/>
                    <a:stretch>
                      <a:fillRect/>
                    </a:stretch>
                  </pic:blipFill>
                  <pic:spPr>
                    <a:xfrm>
                      <a:off x="0" y="0"/>
                      <a:ext cx="9144" cy="6098"/>
                    </a:xfrm>
                    <a:prstGeom prst="rect">
                      <a:avLst/>
                    </a:prstGeom>
                  </pic:spPr>
                </pic:pic>
              </a:graphicData>
            </a:graphic>
          </wp:anchor>
        </w:drawing>
      </w:r>
      <w:r w:rsidRPr="00215F75">
        <w:rPr>
          <w:rFonts w:ascii="Times New Roman" w:hAnsi="Times New Roman" w:cs="Times New Roman"/>
          <w:noProof/>
          <w:sz w:val="26"/>
          <w:szCs w:val="26"/>
          <w:lang w:eastAsia="ru-RU"/>
        </w:rPr>
        <w:drawing>
          <wp:anchor distT="0" distB="0" distL="114300" distR="114300" simplePos="0" relativeHeight="251671552" behindDoc="0" locked="0" layoutInCell="1" allowOverlap="0" wp14:anchorId="0793D4BE" wp14:editId="4D5538BE">
            <wp:simplePos x="0" y="0"/>
            <wp:positionH relativeFrom="page">
              <wp:posOffset>7248144</wp:posOffset>
            </wp:positionH>
            <wp:positionV relativeFrom="page">
              <wp:posOffset>4384274</wp:posOffset>
            </wp:positionV>
            <wp:extent cx="9144" cy="6098"/>
            <wp:effectExtent l="0" t="0" r="0" b="0"/>
            <wp:wrapSquare wrapText="bothSides"/>
            <wp:docPr id="47" name="Picture 14470"/>
            <wp:cNvGraphicFramePr/>
            <a:graphic xmlns:a="http://schemas.openxmlformats.org/drawingml/2006/main">
              <a:graphicData uri="http://schemas.openxmlformats.org/drawingml/2006/picture">
                <pic:pic xmlns:pic="http://schemas.openxmlformats.org/drawingml/2006/picture">
                  <pic:nvPicPr>
                    <pic:cNvPr id="14470" name="Picture 14470"/>
                    <pic:cNvPicPr/>
                  </pic:nvPicPr>
                  <pic:blipFill>
                    <a:blip r:embed="rId22"/>
                    <a:stretch>
                      <a:fillRect/>
                    </a:stretch>
                  </pic:blipFill>
                  <pic:spPr>
                    <a:xfrm>
                      <a:off x="0" y="0"/>
                      <a:ext cx="9144" cy="6098"/>
                    </a:xfrm>
                    <a:prstGeom prst="rect">
                      <a:avLst/>
                    </a:prstGeom>
                  </pic:spPr>
                </pic:pic>
              </a:graphicData>
            </a:graphic>
          </wp:anchor>
        </w:drawing>
      </w:r>
      <w:r w:rsidRPr="00215F75">
        <w:rPr>
          <w:rFonts w:ascii="Times New Roman" w:hAnsi="Times New Roman" w:cs="Times New Roman"/>
          <w:noProof/>
          <w:sz w:val="26"/>
          <w:szCs w:val="26"/>
          <w:lang w:eastAsia="ru-RU"/>
        </w:rPr>
        <w:drawing>
          <wp:anchor distT="0" distB="0" distL="114300" distR="114300" simplePos="0" relativeHeight="251672576" behindDoc="0" locked="0" layoutInCell="1" allowOverlap="0" wp14:anchorId="596EA1F2" wp14:editId="0447A15A">
            <wp:simplePos x="0" y="0"/>
            <wp:positionH relativeFrom="page">
              <wp:posOffset>7239000</wp:posOffset>
            </wp:positionH>
            <wp:positionV relativeFrom="page">
              <wp:posOffset>4396469</wp:posOffset>
            </wp:positionV>
            <wp:extent cx="30480" cy="18293"/>
            <wp:effectExtent l="0" t="0" r="0" b="0"/>
            <wp:wrapSquare wrapText="bothSides"/>
            <wp:docPr id="48" name="Picture 14471"/>
            <wp:cNvGraphicFramePr/>
            <a:graphic xmlns:a="http://schemas.openxmlformats.org/drawingml/2006/main">
              <a:graphicData uri="http://schemas.openxmlformats.org/drawingml/2006/picture">
                <pic:pic xmlns:pic="http://schemas.openxmlformats.org/drawingml/2006/picture">
                  <pic:nvPicPr>
                    <pic:cNvPr id="14471" name="Picture 14471"/>
                    <pic:cNvPicPr/>
                  </pic:nvPicPr>
                  <pic:blipFill>
                    <a:blip r:embed="rId23"/>
                    <a:stretch>
                      <a:fillRect/>
                    </a:stretch>
                  </pic:blipFill>
                  <pic:spPr>
                    <a:xfrm>
                      <a:off x="0" y="0"/>
                      <a:ext cx="30480" cy="18293"/>
                    </a:xfrm>
                    <a:prstGeom prst="rect">
                      <a:avLst/>
                    </a:prstGeom>
                  </pic:spPr>
                </pic:pic>
              </a:graphicData>
            </a:graphic>
          </wp:anchor>
        </w:drawing>
      </w:r>
      <w:r w:rsidRPr="00215F75">
        <w:rPr>
          <w:rFonts w:ascii="Times New Roman" w:hAnsi="Times New Roman" w:cs="Times New Roman"/>
          <w:noProof/>
          <w:sz w:val="26"/>
          <w:szCs w:val="26"/>
          <w:lang w:eastAsia="ru-RU"/>
        </w:rPr>
        <w:drawing>
          <wp:anchor distT="0" distB="0" distL="114300" distR="114300" simplePos="0" relativeHeight="251673600" behindDoc="0" locked="0" layoutInCell="1" allowOverlap="0" wp14:anchorId="4B05A467" wp14:editId="3280F1CA">
            <wp:simplePos x="0" y="0"/>
            <wp:positionH relativeFrom="page">
              <wp:posOffset>7214616</wp:posOffset>
            </wp:positionH>
            <wp:positionV relativeFrom="page">
              <wp:posOffset>4439154</wp:posOffset>
            </wp:positionV>
            <wp:extent cx="6097" cy="6098"/>
            <wp:effectExtent l="0" t="0" r="0" b="0"/>
            <wp:wrapSquare wrapText="bothSides"/>
            <wp:docPr id="49" name="Picture 14472"/>
            <wp:cNvGraphicFramePr/>
            <a:graphic xmlns:a="http://schemas.openxmlformats.org/drawingml/2006/main">
              <a:graphicData uri="http://schemas.openxmlformats.org/drawingml/2006/picture">
                <pic:pic xmlns:pic="http://schemas.openxmlformats.org/drawingml/2006/picture">
                  <pic:nvPicPr>
                    <pic:cNvPr id="14472" name="Picture 14472"/>
                    <pic:cNvPicPr/>
                  </pic:nvPicPr>
                  <pic:blipFill>
                    <a:blip r:embed="rId24"/>
                    <a:stretch>
                      <a:fillRect/>
                    </a:stretch>
                  </pic:blipFill>
                  <pic:spPr>
                    <a:xfrm>
                      <a:off x="0" y="0"/>
                      <a:ext cx="6097" cy="6098"/>
                    </a:xfrm>
                    <a:prstGeom prst="rect">
                      <a:avLst/>
                    </a:prstGeom>
                  </pic:spPr>
                </pic:pic>
              </a:graphicData>
            </a:graphic>
          </wp:anchor>
        </w:drawing>
      </w:r>
      <w:r w:rsidRPr="00215F75">
        <w:rPr>
          <w:rFonts w:ascii="Times New Roman" w:hAnsi="Times New Roman" w:cs="Times New Roman"/>
          <w:sz w:val="26"/>
          <w:szCs w:val="26"/>
        </w:rPr>
        <w:t>По мнению большинства</w:t>
      </w:r>
      <w:r w:rsidR="00215F75">
        <w:rPr>
          <w:rFonts w:ascii="Times New Roman" w:hAnsi="Times New Roman" w:cs="Times New Roman"/>
          <w:sz w:val="26"/>
          <w:szCs w:val="26"/>
        </w:rPr>
        <w:t xml:space="preserve"> - 92%</w:t>
      </w:r>
      <w:r w:rsidRPr="00215F75">
        <w:rPr>
          <w:rFonts w:ascii="Times New Roman" w:hAnsi="Times New Roman" w:cs="Times New Roman"/>
          <w:sz w:val="26"/>
          <w:szCs w:val="26"/>
        </w:rPr>
        <w:t xml:space="preserve"> опрошенных респондентов, имеющиеся административные барьеры преодолимы </w:t>
      </w:r>
      <w:r w:rsidR="00215F75">
        <w:rPr>
          <w:rFonts w:ascii="Times New Roman" w:hAnsi="Times New Roman" w:cs="Times New Roman"/>
          <w:sz w:val="26"/>
          <w:szCs w:val="26"/>
        </w:rPr>
        <w:t>без существенных</w:t>
      </w:r>
      <w:r w:rsidRPr="00215F75">
        <w:rPr>
          <w:rFonts w:ascii="Times New Roman" w:hAnsi="Times New Roman" w:cs="Times New Roman"/>
          <w:sz w:val="26"/>
          <w:szCs w:val="26"/>
        </w:rPr>
        <w:t xml:space="preserve"> затрат; </w:t>
      </w:r>
      <w:r w:rsidR="00215F75">
        <w:rPr>
          <w:rFonts w:ascii="Times New Roman" w:hAnsi="Times New Roman" w:cs="Times New Roman"/>
          <w:sz w:val="26"/>
          <w:szCs w:val="26"/>
        </w:rPr>
        <w:t>5</w:t>
      </w:r>
      <w:r w:rsidRPr="00215F75">
        <w:rPr>
          <w:rFonts w:ascii="Times New Roman" w:hAnsi="Times New Roman" w:cs="Times New Roman"/>
          <w:sz w:val="26"/>
          <w:szCs w:val="26"/>
        </w:rPr>
        <w:t xml:space="preserve"> % указали на отсутствие административных барьеров; 3 % считает, что административные барьеры есть, </w:t>
      </w:r>
      <w:r w:rsidR="007B2FC6">
        <w:rPr>
          <w:rFonts w:ascii="Times New Roman" w:hAnsi="Times New Roman" w:cs="Times New Roman"/>
          <w:sz w:val="26"/>
          <w:szCs w:val="26"/>
        </w:rPr>
        <w:t>и необходимы затраты.</w:t>
      </w:r>
    </w:p>
    <w:p w:rsidR="00CA4B7E" w:rsidRDefault="00CA4B7E" w:rsidP="00F67882">
      <w:pPr>
        <w:spacing w:after="4" w:line="256" w:lineRule="auto"/>
        <w:ind w:right="91" w:firstLine="708"/>
        <w:jc w:val="both"/>
        <w:rPr>
          <w:rFonts w:ascii="Times New Roman" w:eastAsia="Times New Roman" w:hAnsi="Times New Roman" w:cs="Times New Roman"/>
          <w:color w:val="000000"/>
          <w:sz w:val="26"/>
          <w:lang w:eastAsia="ru-RU"/>
        </w:rPr>
      </w:pPr>
    </w:p>
    <w:p w:rsidR="0068081D" w:rsidRDefault="0068081D" w:rsidP="0068081D">
      <w:pPr>
        <w:spacing w:after="0" w:line="240" w:lineRule="auto"/>
        <w:jc w:val="center"/>
        <w:rPr>
          <w:rFonts w:ascii="Times New Roman" w:hAnsi="Times New Roman" w:cs="Times New Roman"/>
          <w:b/>
          <w:sz w:val="26"/>
          <w:szCs w:val="26"/>
        </w:rPr>
      </w:pPr>
      <w:r w:rsidRPr="00B30AEB">
        <w:rPr>
          <w:rFonts w:ascii="Times New Roman" w:hAnsi="Times New Roman" w:cs="Times New Roman"/>
          <w:b/>
          <w:sz w:val="26"/>
          <w:szCs w:val="26"/>
        </w:rPr>
        <w:t>4. Оценка услуг субъектов естественных монополий</w:t>
      </w:r>
    </w:p>
    <w:p w:rsidR="007D7D79" w:rsidRDefault="007D7D79" w:rsidP="0068081D">
      <w:pPr>
        <w:spacing w:after="0" w:line="240" w:lineRule="auto"/>
        <w:jc w:val="center"/>
        <w:rPr>
          <w:rFonts w:ascii="Times New Roman" w:hAnsi="Times New Roman" w:cs="Times New Roman"/>
          <w:b/>
          <w:sz w:val="26"/>
          <w:szCs w:val="26"/>
        </w:rPr>
      </w:pPr>
    </w:p>
    <w:p w:rsidR="00B9014B" w:rsidRPr="00B30AEB" w:rsidRDefault="00B9014B" w:rsidP="00B9014B">
      <w:pPr>
        <w:spacing w:after="0" w:line="240" w:lineRule="auto"/>
        <w:ind w:firstLine="567"/>
        <w:rPr>
          <w:rFonts w:ascii="Times New Roman" w:hAnsi="Times New Roman" w:cs="Times New Roman"/>
          <w:sz w:val="26"/>
          <w:szCs w:val="26"/>
        </w:rPr>
      </w:pPr>
      <w:r w:rsidRPr="00B30AEB">
        <w:rPr>
          <w:rFonts w:ascii="Times New Roman" w:hAnsi="Times New Roman" w:cs="Times New Roman"/>
          <w:sz w:val="26"/>
          <w:szCs w:val="26"/>
        </w:rPr>
        <w:t>4.1. Сложность процедур подключения и сроки получения доступа к услугам естественных монополий</w:t>
      </w:r>
    </w:p>
    <w:p w:rsidR="00126D33" w:rsidRDefault="00F67882" w:rsidP="00B9014B">
      <w:pPr>
        <w:spacing w:after="4" w:line="256" w:lineRule="auto"/>
        <w:ind w:right="91" w:firstLine="567"/>
        <w:jc w:val="both"/>
        <w:rPr>
          <w:rFonts w:ascii="Times New Roman" w:eastAsia="Calibri" w:hAnsi="Times New Roman" w:cs="Times New Roman"/>
          <w:sz w:val="24"/>
          <w:szCs w:val="24"/>
        </w:rPr>
      </w:pPr>
      <w:r>
        <w:rPr>
          <w:rFonts w:ascii="Times New Roman" w:eastAsia="Times New Roman" w:hAnsi="Times New Roman" w:cs="Times New Roman"/>
          <w:color w:val="000000"/>
          <w:sz w:val="26"/>
          <w:lang w:eastAsia="ru-RU"/>
        </w:rPr>
        <w:t xml:space="preserve">В </w:t>
      </w:r>
      <w:r w:rsidR="00692A1E">
        <w:rPr>
          <w:rFonts w:ascii="Times New Roman" w:eastAsia="Times New Roman" w:hAnsi="Times New Roman" w:cs="Times New Roman"/>
          <w:color w:val="000000"/>
          <w:sz w:val="26"/>
          <w:lang w:eastAsia="ru-RU"/>
        </w:rPr>
        <w:t xml:space="preserve">ходе </w:t>
      </w:r>
      <w:r w:rsidR="000D5771">
        <w:rPr>
          <w:rFonts w:ascii="Times New Roman" w:eastAsia="Times New Roman" w:hAnsi="Times New Roman" w:cs="Times New Roman"/>
          <w:color w:val="000000"/>
          <w:sz w:val="26"/>
          <w:lang w:eastAsia="ru-RU"/>
        </w:rPr>
        <w:t xml:space="preserve">опроса было предложено респондентам, </w:t>
      </w:r>
      <w:r w:rsidR="00F9391D">
        <w:rPr>
          <w:rFonts w:ascii="Times New Roman" w:eastAsia="Times New Roman" w:hAnsi="Times New Roman" w:cs="Times New Roman"/>
          <w:color w:val="000000"/>
          <w:sz w:val="26"/>
          <w:lang w:eastAsia="ru-RU"/>
        </w:rPr>
        <w:t>представляющих СМСП</w:t>
      </w:r>
      <w:r w:rsidR="00692A1E">
        <w:rPr>
          <w:rFonts w:ascii="Times New Roman" w:eastAsia="Times New Roman" w:hAnsi="Times New Roman" w:cs="Times New Roman"/>
          <w:color w:val="000000"/>
          <w:sz w:val="26"/>
          <w:lang w:eastAsia="ru-RU"/>
        </w:rPr>
        <w:t xml:space="preserve"> отметить количество</w:t>
      </w:r>
      <w:r w:rsidR="000D5771">
        <w:rPr>
          <w:rFonts w:ascii="Times New Roman" w:eastAsia="Times New Roman" w:hAnsi="Times New Roman" w:cs="Times New Roman"/>
          <w:color w:val="000000"/>
          <w:sz w:val="26"/>
          <w:lang w:eastAsia="ru-RU"/>
        </w:rPr>
        <w:t xml:space="preserve"> и сроки получения</w:t>
      </w:r>
      <w:r w:rsidR="00692A1E">
        <w:rPr>
          <w:rFonts w:ascii="Times New Roman" w:eastAsia="Times New Roman" w:hAnsi="Times New Roman" w:cs="Times New Roman"/>
          <w:color w:val="000000"/>
          <w:sz w:val="26"/>
          <w:lang w:eastAsia="ru-RU"/>
        </w:rPr>
        <w:t xml:space="preserve"> процедур</w:t>
      </w:r>
      <w:r w:rsidR="000D5771">
        <w:rPr>
          <w:rFonts w:ascii="Times New Roman" w:eastAsia="Times New Roman" w:hAnsi="Times New Roman" w:cs="Times New Roman"/>
          <w:color w:val="000000"/>
          <w:sz w:val="26"/>
          <w:lang w:eastAsia="ru-RU"/>
        </w:rPr>
        <w:t xml:space="preserve"> </w:t>
      </w:r>
      <w:r w:rsidR="00F9391D">
        <w:rPr>
          <w:rFonts w:ascii="Times New Roman" w:eastAsia="Times New Roman" w:hAnsi="Times New Roman" w:cs="Times New Roman"/>
          <w:color w:val="000000"/>
          <w:sz w:val="26"/>
          <w:lang w:eastAsia="ru-RU"/>
        </w:rPr>
        <w:t>в период доступа</w:t>
      </w:r>
      <w:r w:rsidR="000D5771">
        <w:rPr>
          <w:rFonts w:ascii="Times New Roman" w:eastAsia="Times New Roman" w:hAnsi="Times New Roman" w:cs="Times New Roman"/>
          <w:color w:val="000000"/>
          <w:sz w:val="26"/>
          <w:lang w:eastAsia="ru-RU"/>
        </w:rPr>
        <w:t xml:space="preserve"> </w:t>
      </w:r>
      <w:r w:rsidR="0088302D">
        <w:rPr>
          <w:rFonts w:ascii="Times New Roman" w:eastAsia="Times New Roman" w:hAnsi="Times New Roman" w:cs="Times New Roman"/>
          <w:color w:val="000000"/>
          <w:sz w:val="26"/>
          <w:lang w:eastAsia="ru-RU"/>
        </w:rPr>
        <w:t>к</w:t>
      </w:r>
      <w:r w:rsidR="004D4005">
        <w:rPr>
          <w:rFonts w:ascii="Times New Roman" w:eastAsia="Times New Roman" w:hAnsi="Times New Roman" w:cs="Times New Roman"/>
          <w:color w:val="000000"/>
          <w:sz w:val="26"/>
          <w:lang w:eastAsia="ru-RU"/>
        </w:rPr>
        <w:t xml:space="preserve"> </w:t>
      </w:r>
      <w:r w:rsidR="0068081D">
        <w:rPr>
          <w:rFonts w:ascii="Times New Roman" w:eastAsia="Times New Roman" w:hAnsi="Times New Roman" w:cs="Times New Roman"/>
          <w:color w:val="000000"/>
          <w:sz w:val="26"/>
          <w:lang w:eastAsia="ru-RU"/>
        </w:rPr>
        <w:t>услугам</w:t>
      </w:r>
      <w:r w:rsidR="0088302D">
        <w:rPr>
          <w:rFonts w:ascii="Times New Roman" w:eastAsia="Times New Roman" w:hAnsi="Times New Roman" w:cs="Times New Roman"/>
          <w:color w:val="000000"/>
          <w:sz w:val="26"/>
          <w:lang w:eastAsia="ru-RU"/>
        </w:rPr>
        <w:t xml:space="preserve"> </w:t>
      </w:r>
      <w:r w:rsidR="0068081D">
        <w:rPr>
          <w:rFonts w:ascii="Times New Roman" w:eastAsia="Times New Roman" w:hAnsi="Times New Roman" w:cs="Times New Roman"/>
          <w:color w:val="000000"/>
          <w:sz w:val="26"/>
          <w:lang w:eastAsia="ru-RU"/>
        </w:rPr>
        <w:t>естественных монополий</w:t>
      </w:r>
      <w:r w:rsidR="000D5771">
        <w:rPr>
          <w:rFonts w:ascii="Times New Roman" w:eastAsia="Times New Roman" w:hAnsi="Times New Roman" w:cs="Times New Roman"/>
          <w:color w:val="000000"/>
          <w:sz w:val="26"/>
          <w:lang w:eastAsia="ru-RU"/>
        </w:rPr>
        <w:t>.</w:t>
      </w:r>
      <w:r w:rsidR="00692A1E">
        <w:rPr>
          <w:rFonts w:ascii="Times New Roman" w:eastAsia="Times New Roman" w:hAnsi="Times New Roman" w:cs="Times New Roman"/>
          <w:color w:val="000000"/>
          <w:sz w:val="26"/>
          <w:lang w:eastAsia="ru-RU"/>
        </w:rPr>
        <w:t xml:space="preserve"> </w:t>
      </w:r>
    </w:p>
    <w:p w:rsidR="007D7D79" w:rsidRDefault="007D7D79" w:rsidP="004D4005">
      <w:pPr>
        <w:spacing w:after="4" w:line="256" w:lineRule="auto"/>
        <w:ind w:right="91"/>
        <w:rPr>
          <w:rFonts w:ascii="Times New Roman" w:eastAsia="Calibri" w:hAnsi="Times New Roman" w:cs="Times New Roman"/>
          <w:sz w:val="24"/>
          <w:szCs w:val="24"/>
        </w:rPr>
      </w:pPr>
    </w:p>
    <w:p w:rsidR="00F67882" w:rsidRDefault="00126D33" w:rsidP="004D4005">
      <w:pPr>
        <w:spacing w:after="4" w:line="256" w:lineRule="auto"/>
        <w:ind w:right="91"/>
        <w:rPr>
          <w:rFonts w:ascii="Times New Roman" w:eastAsia="Calibri" w:hAnsi="Times New Roman" w:cs="Times New Roman"/>
          <w:sz w:val="24"/>
          <w:szCs w:val="24"/>
        </w:rPr>
      </w:pPr>
      <w:r>
        <w:rPr>
          <w:rFonts w:ascii="Times New Roman" w:eastAsia="Calibri" w:hAnsi="Times New Roman" w:cs="Times New Roman"/>
          <w:sz w:val="24"/>
          <w:szCs w:val="24"/>
        </w:rPr>
        <w:t>Рис.</w:t>
      </w:r>
      <w:r w:rsidR="000D5771" w:rsidRPr="00692A1E">
        <w:rPr>
          <w:rFonts w:ascii="Times New Roman" w:eastAsia="Calibri" w:hAnsi="Times New Roman" w:cs="Times New Roman"/>
          <w:sz w:val="24"/>
          <w:szCs w:val="24"/>
        </w:rPr>
        <w:t>1 Количество совершенных процедур для получения</w:t>
      </w:r>
      <w:r w:rsidR="00F67882">
        <w:rPr>
          <w:rFonts w:ascii="Times New Roman" w:eastAsia="Calibri" w:hAnsi="Times New Roman" w:cs="Times New Roman"/>
          <w:sz w:val="24"/>
          <w:szCs w:val="24"/>
        </w:rPr>
        <w:t xml:space="preserve"> услуг</w:t>
      </w:r>
      <w:r w:rsidR="00115A1D">
        <w:rPr>
          <w:rFonts w:ascii="Times New Roman" w:eastAsia="Calibri" w:hAnsi="Times New Roman" w:cs="Times New Roman"/>
          <w:sz w:val="24"/>
          <w:szCs w:val="24"/>
        </w:rPr>
        <w:t>и в %</w:t>
      </w:r>
    </w:p>
    <w:p w:rsidR="000A189C" w:rsidRDefault="000A189C" w:rsidP="004D4005">
      <w:pPr>
        <w:spacing w:after="4" w:line="256" w:lineRule="auto"/>
        <w:ind w:right="91"/>
        <w:rPr>
          <w:rFonts w:ascii="Times New Roman" w:eastAsia="Calibri" w:hAnsi="Times New Roman" w:cs="Times New Roman"/>
          <w:sz w:val="24"/>
          <w:szCs w:val="24"/>
        </w:rPr>
      </w:pPr>
    </w:p>
    <w:p w:rsidR="00692A1E" w:rsidRPr="00692A1E" w:rsidRDefault="00692A1E" w:rsidP="00F67882">
      <w:pPr>
        <w:spacing w:after="4" w:line="256" w:lineRule="auto"/>
        <w:ind w:right="91"/>
        <w:jc w:val="both"/>
        <w:rPr>
          <w:rFonts w:ascii="Times New Roman" w:eastAsia="Calibri" w:hAnsi="Times New Roman" w:cs="Times New Roman"/>
          <w:sz w:val="24"/>
          <w:szCs w:val="24"/>
        </w:rPr>
      </w:pPr>
      <w:r w:rsidRPr="00692A1E">
        <w:rPr>
          <w:rFonts w:ascii="Times New Roman" w:eastAsia="Calibri" w:hAnsi="Times New Roman" w:cs="Times New Roman"/>
          <w:noProof/>
          <w:sz w:val="24"/>
          <w:szCs w:val="24"/>
          <w:lang w:eastAsia="ru-RU"/>
        </w:rPr>
        <w:drawing>
          <wp:inline distT="0" distB="0" distL="0" distR="0" wp14:anchorId="3F838275" wp14:editId="33308E2F">
            <wp:extent cx="5730240" cy="2720340"/>
            <wp:effectExtent l="0" t="0" r="3810" b="381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D4005" w:rsidRDefault="004D4005" w:rsidP="00692A1E">
      <w:pPr>
        <w:spacing w:after="0" w:line="276" w:lineRule="auto"/>
        <w:rPr>
          <w:rFonts w:ascii="Times New Roman" w:eastAsia="Calibri" w:hAnsi="Times New Roman" w:cs="Times New Roman"/>
          <w:sz w:val="24"/>
          <w:szCs w:val="24"/>
        </w:rPr>
      </w:pPr>
    </w:p>
    <w:p w:rsidR="00E92FBC" w:rsidRDefault="00E92FBC" w:rsidP="00692A1E">
      <w:pPr>
        <w:spacing w:after="0" w:line="276" w:lineRule="auto"/>
        <w:rPr>
          <w:rFonts w:ascii="Times New Roman" w:eastAsia="Calibri" w:hAnsi="Times New Roman" w:cs="Times New Roman"/>
          <w:sz w:val="24"/>
          <w:szCs w:val="24"/>
        </w:rPr>
      </w:pPr>
    </w:p>
    <w:p w:rsidR="00E92FBC" w:rsidRDefault="00E92FBC" w:rsidP="00692A1E">
      <w:pPr>
        <w:spacing w:after="0" w:line="276" w:lineRule="auto"/>
        <w:rPr>
          <w:rFonts w:ascii="Times New Roman" w:eastAsia="Calibri" w:hAnsi="Times New Roman" w:cs="Times New Roman"/>
          <w:sz w:val="24"/>
          <w:szCs w:val="24"/>
        </w:rPr>
      </w:pPr>
    </w:p>
    <w:p w:rsidR="00E92FBC" w:rsidRDefault="00E92FBC" w:rsidP="00692A1E">
      <w:pPr>
        <w:spacing w:after="0" w:line="276" w:lineRule="auto"/>
        <w:rPr>
          <w:rFonts w:ascii="Times New Roman" w:eastAsia="Calibri" w:hAnsi="Times New Roman" w:cs="Times New Roman"/>
          <w:sz w:val="24"/>
          <w:szCs w:val="24"/>
        </w:rPr>
      </w:pPr>
    </w:p>
    <w:p w:rsidR="00E92FBC" w:rsidRDefault="00E92FBC" w:rsidP="00692A1E">
      <w:pPr>
        <w:spacing w:after="0" w:line="276" w:lineRule="auto"/>
        <w:rPr>
          <w:rFonts w:ascii="Times New Roman" w:eastAsia="Calibri" w:hAnsi="Times New Roman" w:cs="Times New Roman"/>
          <w:sz w:val="24"/>
          <w:szCs w:val="24"/>
        </w:rPr>
      </w:pPr>
    </w:p>
    <w:p w:rsidR="00E92FBC" w:rsidRDefault="00E92FBC" w:rsidP="00692A1E">
      <w:pPr>
        <w:spacing w:after="0" w:line="276" w:lineRule="auto"/>
        <w:rPr>
          <w:rFonts w:ascii="Times New Roman" w:eastAsia="Calibri" w:hAnsi="Times New Roman" w:cs="Times New Roman"/>
          <w:sz w:val="24"/>
          <w:szCs w:val="24"/>
        </w:rPr>
      </w:pPr>
    </w:p>
    <w:p w:rsidR="00E92FBC" w:rsidRDefault="00E92FBC" w:rsidP="00692A1E">
      <w:pPr>
        <w:spacing w:after="0" w:line="276" w:lineRule="auto"/>
        <w:rPr>
          <w:rFonts w:ascii="Times New Roman" w:eastAsia="Calibri" w:hAnsi="Times New Roman" w:cs="Times New Roman"/>
          <w:sz w:val="24"/>
          <w:szCs w:val="24"/>
        </w:rPr>
      </w:pPr>
    </w:p>
    <w:p w:rsidR="00E92FBC" w:rsidRDefault="00E92FBC" w:rsidP="00692A1E">
      <w:pPr>
        <w:spacing w:after="0" w:line="276" w:lineRule="auto"/>
        <w:rPr>
          <w:rFonts w:ascii="Times New Roman" w:eastAsia="Calibri" w:hAnsi="Times New Roman" w:cs="Times New Roman"/>
          <w:sz w:val="24"/>
          <w:szCs w:val="24"/>
        </w:rPr>
      </w:pPr>
    </w:p>
    <w:p w:rsidR="000A189C" w:rsidRDefault="000A189C" w:rsidP="00692A1E">
      <w:pPr>
        <w:spacing w:after="0" w:line="276" w:lineRule="auto"/>
        <w:rPr>
          <w:rFonts w:ascii="Times New Roman" w:eastAsia="Calibri" w:hAnsi="Times New Roman" w:cs="Times New Roman"/>
          <w:sz w:val="24"/>
          <w:szCs w:val="24"/>
        </w:rPr>
      </w:pPr>
    </w:p>
    <w:p w:rsidR="000A189C" w:rsidRDefault="000A189C" w:rsidP="00692A1E">
      <w:pPr>
        <w:spacing w:after="0" w:line="276" w:lineRule="auto"/>
        <w:rPr>
          <w:rFonts w:ascii="Times New Roman" w:eastAsia="Calibri" w:hAnsi="Times New Roman" w:cs="Times New Roman"/>
          <w:sz w:val="24"/>
          <w:szCs w:val="24"/>
        </w:rPr>
      </w:pPr>
    </w:p>
    <w:p w:rsidR="00692A1E" w:rsidRDefault="000D5771" w:rsidP="00692A1E">
      <w:pPr>
        <w:spacing w:after="0" w:line="276" w:lineRule="auto"/>
        <w:rPr>
          <w:rFonts w:ascii="Times New Roman" w:eastAsia="Calibri" w:hAnsi="Times New Roman" w:cs="Times New Roman"/>
          <w:sz w:val="24"/>
          <w:szCs w:val="24"/>
        </w:rPr>
      </w:pPr>
      <w:r w:rsidRPr="00692A1E">
        <w:rPr>
          <w:rFonts w:ascii="Times New Roman" w:eastAsia="Calibri" w:hAnsi="Times New Roman" w:cs="Times New Roman"/>
          <w:sz w:val="24"/>
          <w:szCs w:val="24"/>
        </w:rPr>
        <w:t xml:space="preserve">Рис. 2 Сроки </w:t>
      </w:r>
      <w:r w:rsidR="004D4005" w:rsidRPr="00692A1E">
        <w:rPr>
          <w:rFonts w:ascii="Times New Roman" w:eastAsia="Calibri" w:hAnsi="Times New Roman" w:cs="Times New Roman"/>
          <w:sz w:val="24"/>
          <w:szCs w:val="24"/>
        </w:rPr>
        <w:t>получения доступа</w:t>
      </w:r>
      <w:r w:rsidRPr="00692A1E">
        <w:rPr>
          <w:rFonts w:ascii="Times New Roman" w:eastAsia="Calibri" w:hAnsi="Times New Roman" w:cs="Times New Roman"/>
          <w:sz w:val="24"/>
          <w:szCs w:val="24"/>
        </w:rPr>
        <w:t xml:space="preserve"> к услуге %.</w:t>
      </w:r>
    </w:p>
    <w:p w:rsidR="000A189C" w:rsidRPr="00692A1E" w:rsidRDefault="000A189C" w:rsidP="00692A1E">
      <w:pPr>
        <w:spacing w:after="0" w:line="276" w:lineRule="auto"/>
        <w:rPr>
          <w:rFonts w:ascii="Times New Roman" w:eastAsia="Calibri" w:hAnsi="Times New Roman" w:cs="Times New Roman"/>
          <w:sz w:val="24"/>
          <w:szCs w:val="24"/>
        </w:rPr>
      </w:pPr>
    </w:p>
    <w:p w:rsidR="00692A1E" w:rsidRPr="00692A1E" w:rsidRDefault="00692A1E" w:rsidP="00692A1E">
      <w:pPr>
        <w:spacing w:after="0" w:line="276" w:lineRule="auto"/>
        <w:rPr>
          <w:rFonts w:ascii="Times New Roman" w:eastAsia="Calibri" w:hAnsi="Times New Roman" w:cs="Times New Roman"/>
          <w:sz w:val="24"/>
          <w:szCs w:val="24"/>
        </w:rPr>
      </w:pPr>
      <w:r w:rsidRPr="00692A1E">
        <w:rPr>
          <w:rFonts w:ascii="Times New Roman" w:eastAsia="Calibri" w:hAnsi="Times New Roman" w:cs="Times New Roman"/>
          <w:noProof/>
          <w:sz w:val="24"/>
          <w:szCs w:val="24"/>
          <w:lang w:eastAsia="ru-RU"/>
        </w:rPr>
        <w:drawing>
          <wp:inline distT="0" distB="0" distL="0" distR="0" wp14:anchorId="68CB6615" wp14:editId="5E1818A1">
            <wp:extent cx="5724525" cy="3015615"/>
            <wp:effectExtent l="0" t="0" r="9525" b="13335"/>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92A1E" w:rsidRPr="00692A1E" w:rsidRDefault="00692A1E" w:rsidP="00A06681">
      <w:pPr>
        <w:spacing w:after="0" w:line="240" w:lineRule="auto"/>
        <w:jc w:val="both"/>
        <w:rPr>
          <w:rFonts w:ascii="Times New Roman" w:eastAsia="Times New Roman" w:hAnsi="Times New Roman" w:cs="Times New Roman"/>
          <w:color w:val="000000"/>
          <w:sz w:val="28"/>
        </w:rPr>
      </w:pPr>
      <w:r w:rsidRPr="00692A1E">
        <w:rPr>
          <w:rFonts w:ascii="Times New Roman" w:eastAsia="Calibri" w:hAnsi="Times New Roman" w:cs="Times New Roman"/>
          <w:sz w:val="24"/>
          <w:szCs w:val="24"/>
        </w:rPr>
        <w:t xml:space="preserve"> </w:t>
      </w:r>
      <w:r w:rsidR="00A06681">
        <w:rPr>
          <w:rFonts w:ascii="Times New Roman" w:eastAsia="Calibri" w:hAnsi="Times New Roman" w:cs="Times New Roman"/>
          <w:sz w:val="24"/>
          <w:szCs w:val="24"/>
        </w:rPr>
        <w:tab/>
      </w:r>
      <w:r w:rsidRPr="00692A1E">
        <w:rPr>
          <w:rFonts w:ascii="Times New Roman" w:eastAsia="Times New Roman" w:hAnsi="Times New Roman" w:cs="Times New Roman"/>
          <w:color w:val="000000"/>
          <w:sz w:val="28"/>
        </w:rPr>
        <w:t>По итогам проведенного анкетирования в отношении количества процедур подключения к услугам естественных монополий в муниципальном образовании «</w:t>
      </w:r>
      <w:r w:rsidR="000D5771">
        <w:rPr>
          <w:rFonts w:ascii="Times New Roman" w:eastAsia="Times New Roman" w:hAnsi="Times New Roman" w:cs="Times New Roman"/>
          <w:color w:val="000000"/>
          <w:sz w:val="28"/>
        </w:rPr>
        <w:t>Гиагинский район»</w:t>
      </w:r>
      <w:r w:rsidRPr="00692A1E">
        <w:rPr>
          <w:rFonts w:ascii="Times New Roman" w:eastAsia="Times New Roman" w:hAnsi="Times New Roman" w:cs="Times New Roman"/>
          <w:color w:val="000000"/>
          <w:sz w:val="28"/>
        </w:rPr>
        <w:t xml:space="preserve">, большинство респондентов отметили, что для получения доступа к услугам естественных монополий, необходимо </w:t>
      </w:r>
      <w:r w:rsidR="00E92FBC" w:rsidRPr="00692A1E">
        <w:rPr>
          <w:rFonts w:ascii="Times New Roman" w:eastAsia="Times New Roman" w:hAnsi="Times New Roman" w:cs="Times New Roman"/>
          <w:color w:val="000000"/>
          <w:sz w:val="28"/>
        </w:rPr>
        <w:t xml:space="preserve">пройти </w:t>
      </w:r>
      <w:r w:rsidR="000A189C" w:rsidRPr="00692A1E">
        <w:rPr>
          <w:rFonts w:ascii="Times New Roman" w:eastAsia="Times New Roman" w:hAnsi="Times New Roman" w:cs="Times New Roman"/>
          <w:color w:val="000000"/>
          <w:sz w:val="28"/>
        </w:rPr>
        <w:t>2 процедуры</w:t>
      </w:r>
      <w:r w:rsidRPr="00692A1E">
        <w:rPr>
          <w:rFonts w:ascii="Times New Roman" w:eastAsia="Times New Roman" w:hAnsi="Times New Roman" w:cs="Times New Roman"/>
          <w:color w:val="000000"/>
          <w:sz w:val="28"/>
        </w:rPr>
        <w:t xml:space="preserve"> (74</w:t>
      </w:r>
      <w:proofErr w:type="gramStart"/>
      <w:r w:rsidRPr="00692A1E">
        <w:rPr>
          <w:rFonts w:ascii="Times New Roman" w:eastAsia="Times New Roman" w:hAnsi="Times New Roman" w:cs="Times New Roman"/>
          <w:color w:val="000000"/>
          <w:sz w:val="28"/>
        </w:rPr>
        <w:t>%  -</w:t>
      </w:r>
      <w:proofErr w:type="gramEnd"/>
      <w:r w:rsidRPr="00692A1E">
        <w:rPr>
          <w:rFonts w:ascii="Times New Roman" w:eastAsia="Times New Roman" w:hAnsi="Times New Roman" w:cs="Times New Roman"/>
          <w:color w:val="000000"/>
          <w:sz w:val="28"/>
        </w:rPr>
        <w:t xml:space="preserve"> подключение к электросетям, 75% - подключение к сетям водоснабжения и водоотведения, 73% - подключение к тепловым сетям, 99% - подключение к телефонной сети, 86 % - доступ к земельному участку. </w:t>
      </w:r>
    </w:p>
    <w:p w:rsidR="005D6FAE" w:rsidRDefault="00692A1E" w:rsidP="00A06681">
      <w:pPr>
        <w:spacing w:after="0" w:line="240" w:lineRule="auto"/>
        <w:ind w:firstLine="709"/>
        <w:jc w:val="both"/>
        <w:rPr>
          <w:rFonts w:ascii="Times New Roman" w:eastAsia="Times New Roman" w:hAnsi="Times New Roman" w:cs="Times New Roman"/>
          <w:color w:val="000000"/>
          <w:sz w:val="28"/>
        </w:rPr>
      </w:pPr>
      <w:r w:rsidRPr="00692A1E">
        <w:rPr>
          <w:rFonts w:ascii="Times New Roman" w:eastAsia="Times New Roman" w:hAnsi="Times New Roman" w:cs="Times New Roman"/>
          <w:color w:val="000000"/>
          <w:sz w:val="28"/>
        </w:rPr>
        <w:t>По срокам получения доступа к услугам большинство предпринимателей указало срок до 50 дней (79</w:t>
      </w:r>
      <w:r w:rsidR="000D5771" w:rsidRPr="00692A1E">
        <w:rPr>
          <w:rFonts w:ascii="Times New Roman" w:eastAsia="Times New Roman" w:hAnsi="Times New Roman" w:cs="Times New Roman"/>
          <w:color w:val="000000"/>
          <w:sz w:val="28"/>
        </w:rPr>
        <w:t>% -</w:t>
      </w:r>
      <w:r w:rsidRPr="00692A1E">
        <w:rPr>
          <w:rFonts w:ascii="Times New Roman" w:eastAsia="Times New Roman" w:hAnsi="Times New Roman" w:cs="Times New Roman"/>
          <w:color w:val="000000"/>
          <w:sz w:val="28"/>
        </w:rPr>
        <w:t xml:space="preserve"> подключение к электросетям, 81% - подключение к сетям водоснабжения и водоотведения, 88% - подключение к тепловым сетям, 84% - подключение к телефонной сети, 87% - получение доступа к земельному участку).</w:t>
      </w:r>
    </w:p>
    <w:p w:rsidR="005D6FAE" w:rsidRDefault="005D6FAE" w:rsidP="00A06681">
      <w:pPr>
        <w:spacing w:after="0" w:line="240" w:lineRule="auto"/>
        <w:ind w:firstLine="709"/>
        <w:jc w:val="both"/>
        <w:rPr>
          <w:rFonts w:ascii="Times New Roman" w:eastAsia="Times New Roman" w:hAnsi="Times New Roman" w:cs="Times New Roman"/>
          <w:color w:val="000000"/>
          <w:sz w:val="28"/>
        </w:rPr>
      </w:pPr>
    </w:p>
    <w:p w:rsidR="005D6FAE" w:rsidRPr="005D6FAE" w:rsidRDefault="00692A1E" w:rsidP="005D6FAE">
      <w:pPr>
        <w:spacing w:after="26" w:line="231" w:lineRule="auto"/>
        <w:ind w:right="242"/>
        <w:jc w:val="center"/>
        <w:rPr>
          <w:rFonts w:ascii="Times New Roman" w:eastAsia="Times New Roman" w:hAnsi="Times New Roman" w:cs="Times New Roman"/>
          <w:color w:val="000000"/>
          <w:sz w:val="26"/>
          <w:lang w:eastAsia="ru-RU"/>
        </w:rPr>
      </w:pPr>
      <w:r w:rsidRPr="00692A1E">
        <w:rPr>
          <w:rFonts w:ascii="Times New Roman" w:eastAsia="Times New Roman" w:hAnsi="Times New Roman" w:cs="Times New Roman"/>
          <w:color w:val="000000"/>
          <w:sz w:val="28"/>
        </w:rPr>
        <w:t xml:space="preserve"> </w:t>
      </w:r>
      <w:r w:rsidR="00553D81">
        <w:rPr>
          <w:rFonts w:ascii="Times New Roman" w:eastAsia="Times New Roman" w:hAnsi="Times New Roman" w:cs="Times New Roman"/>
          <w:color w:val="000000"/>
          <w:sz w:val="28"/>
          <w:lang w:eastAsia="ru-RU"/>
        </w:rPr>
        <w:t>4</w:t>
      </w:r>
      <w:r w:rsidR="005D6FAE" w:rsidRPr="005D6FAE">
        <w:rPr>
          <w:rFonts w:ascii="Times New Roman" w:eastAsia="Times New Roman" w:hAnsi="Times New Roman" w:cs="Times New Roman"/>
          <w:color w:val="000000"/>
          <w:sz w:val="28"/>
          <w:lang w:eastAsia="ru-RU"/>
        </w:rPr>
        <w:t>.2. Оценка предпринимателями сроков получения доступа к услугам естественных монополий</w:t>
      </w:r>
    </w:p>
    <w:p w:rsidR="005D6FAE" w:rsidRPr="005D6FAE" w:rsidRDefault="005D6FAE" w:rsidP="00500C5B">
      <w:pPr>
        <w:spacing w:after="4" w:line="248" w:lineRule="auto"/>
        <w:ind w:right="240" w:firstLine="708"/>
        <w:jc w:val="both"/>
        <w:rPr>
          <w:rFonts w:ascii="Times New Roman" w:eastAsia="Times New Roman" w:hAnsi="Times New Roman" w:cs="Times New Roman"/>
          <w:color w:val="000000"/>
          <w:sz w:val="26"/>
          <w:lang w:eastAsia="ru-RU"/>
        </w:rPr>
      </w:pPr>
      <w:r w:rsidRPr="005D6FAE">
        <w:rPr>
          <w:rFonts w:ascii="Times New Roman" w:eastAsia="Times New Roman" w:hAnsi="Times New Roman" w:cs="Times New Roman"/>
          <w:color w:val="000000"/>
          <w:sz w:val="26"/>
          <w:lang w:eastAsia="ru-RU"/>
        </w:rPr>
        <w:t>Субъекты предпринимательской деятельности оценивали удовлетворенность услугами естественных монополий в Республике Адыгея по следующим параметрам: сроки получения доступа, сложность (количество) процедур подключения, стоимость подключения.</w:t>
      </w:r>
    </w:p>
    <w:p w:rsidR="005D6FAE" w:rsidRDefault="005D6FAE" w:rsidP="00180E85">
      <w:pPr>
        <w:spacing w:after="4" w:line="248" w:lineRule="auto"/>
        <w:ind w:right="240" w:firstLine="708"/>
        <w:jc w:val="both"/>
        <w:rPr>
          <w:rFonts w:ascii="Times New Roman" w:eastAsia="Times New Roman" w:hAnsi="Times New Roman" w:cs="Times New Roman"/>
          <w:color w:val="000000"/>
          <w:sz w:val="26"/>
          <w:lang w:eastAsia="ru-RU"/>
        </w:rPr>
      </w:pPr>
      <w:r w:rsidRPr="005D6FAE">
        <w:rPr>
          <w:rFonts w:ascii="Times New Roman" w:eastAsia="Times New Roman" w:hAnsi="Times New Roman" w:cs="Times New Roman"/>
          <w:color w:val="000000"/>
          <w:sz w:val="26"/>
          <w:lang w:eastAsia="ru-RU"/>
        </w:rPr>
        <w:t>В ходе опроса субъектам предпринимательской деятельности было предложено оценить сроки получения доступа к услугам естественных монополий.</w:t>
      </w:r>
    </w:p>
    <w:p w:rsidR="005D6FAE" w:rsidRPr="005D6FAE" w:rsidRDefault="005D6FAE" w:rsidP="005D6FAE">
      <w:pPr>
        <w:spacing w:after="0"/>
        <w:ind w:right="14"/>
        <w:jc w:val="center"/>
        <w:rPr>
          <w:rFonts w:ascii="Times New Roman" w:eastAsia="Times New Roman" w:hAnsi="Times New Roman" w:cs="Times New Roman"/>
          <w:color w:val="000000"/>
          <w:sz w:val="26"/>
          <w:lang w:eastAsia="ru-RU"/>
        </w:rPr>
      </w:pPr>
      <w:r w:rsidRPr="005D6FAE">
        <w:rPr>
          <w:rFonts w:ascii="Times New Roman" w:eastAsia="Times New Roman" w:hAnsi="Times New Roman" w:cs="Times New Roman"/>
          <w:color w:val="000000"/>
          <w:sz w:val="26"/>
          <w:lang w:eastAsia="ru-RU"/>
        </w:rPr>
        <w:t>Оценка сроков получения доступа к услугам естественных монополий</w:t>
      </w:r>
    </w:p>
    <w:p w:rsidR="005D6FAE" w:rsidRPr="005D6FAE" w:rsidRDefault="005D6FAE" w:rsidP="005D6FAE">
      <w:pPr>
        <w:spacing w:after="0"/>
        <w:jc w:val="center"/>
        <w:rPr>
          <w:rFonts w:ascii="Times New Roman" w:eastAsia="Times New Roman" w:hAnsi="Times New Roman" w:cs="Times New Roman"/>
          <w:color w:val="000000"/>
          <w:sz w:val="26"/>
          <w:lang w:eastAsia="ru-RU"/>
        </w:rPr>
      </w:pPr>
      <w:r w:rsidRPr="005D6FAE">
        <w:rPr>
          <w:rFonts w:ascii="Times New Roman" w:eastAsia="Times New Roman" w:hAnsi="Times New Roman" w:cs="Times New Roman"/>
          <w:color w:val="000000"/>
          <w:sz w:val="26"/>
          <w:lang w:eastAsia="ru-RU"/>
        </w:rPr>
        <w:t>(в % от общего числа оп</w:t>
      </w:r>
      <w:r w:rsidR="00966261">
        <w:rPr>
          <w:rFonts w:ascii="Times New Roman" w:eastAsia="Times New Roman" w:hAnsi="Times New Roman" w:cs="Times New Roman"/>
          <w:color w:val="000000"/>
          <w:sz w:val="26"/>
          <w:lang w:eastAsia="ru-RU"/>
        </w:rPr>
        <w:t>р</w:t>
      </w:r>
      <w:r w:rsidRPr="005D6FAE">
        <w:rPr>
          <w:rFonts w:ascii="Times New Roman" w:eastAsia="Times New Roman" w:hAnsi="Times New Roman" w:cs="Times New Roman"/>
          <w:color w:val="000000"/>
          <w:sz w:val="26"/>
          <w:lang w:eastAsia="ru-RU"/>
        </w:rPr>
        <w:t>ошенных)</w:t>
      </w:r>
    </w:p>
    <w:tbl>
      <w:tblPr>
        <w:tblStyle w:val="TableGrid5"/>
        <w:tblW w:w="9639" w:type="dxa"/>
        <w:tblInd w:w="-3" w:type="dxa"/>
        <w:tblCellMar>
          <w:top w:w="43" w:type="dxa"/>
          <w:left w:w="101" w:type="dxa"/>
          <w:right w:w="115" w:type="dxa"/>
        </w:tblCellMar>
        <w:tblLook w:val="04A0" w:firstRow="1" w:lastRow="0" w:firstColumn="1" w:lastColumn="0" w:noHBand="0" w:noVBand="1"/>
      </w:tblPr>
      <w:tblGrid>
        <w:gridCol w:w="2191"/>
        <w:gridCol w:w="1758"/>
        <w:gridCol w:w="1497"/>
        <w:gridCol w:w="1451"/>
        <w:gridCol w:w="1284"/>
        <w:gridCol w:w="1458"/>
      </w:tblGrid>
      <w:tr w:rsidR="004B1DFB" w:rsidRPr="005D6FAE" w:rsidTr="00EE6C00">
        <w:trPr>
          <w:trHeight w:val="387"/>
        </w:trPr>
        <w:tc>
          <w:tcPr>
            <w:tcW w:w="2191" w:type="dxa"/>
            <w:vMerge w:val="restart"/>
            <w:tcBorders>
              <w:top w:val="single" w:sz="2" w:space="0" w:color="000000"/>
              <w:left w:val="single" w:sz="2" w:space="0" w:color="000000"/>
              <w:bottom w:val="single" w:sz="2" w:space="0" w:color="000000"/>
              <w:right w:val="single" w:sz="2" w:space="0" w:color="000000"/>
            </w:tcBorders>
          </w:tcPr>
          <w:p w:rsidR="005D6FAE" w:rsidRPr="005D6FAE" w:rsidRDefault="005D6FAE" w:rsidP="00934A11">
            <w:pPr>
              <w:rPr>
                <w:rFonts w:ascii="Times New Roman" w:eastAsia="Times New Roman" w:hAnsi="Times New Roman" w:cs="Times New Roman"/>
                <w:color w:val="000000"/>
                <w:sz w:val="26"/>
              </w:rPr>
            </w:pPr>
            <w:r w:rsidRPr="005D6FAE">
              <w:rPr>
                <w:rFonts w:ascii="Times New Roman" w:eastAsia="Times New Roman" w:hAnsi="Times New Roman" w:cs="Times New Roman"/>
                <w:color w:val="000000"/>
              </w:rPr>
              <w:t>Сроки получения доступа</w:t>
            </w:r>
            <w:r w:rsidR="004B1DFB">
              <w:rPr>
                <w:rFonts w:ascii="Times New Roman" w:eastAsia="Times New Roman" w:hAnsi="Times New Roman" w:cs="Times New Roman"/>
                <w:color w:val="000000"/>
              </w:rPr>
              <w:t xml:space="preserve"> </w:t>
            </w:r>
          </w:p>
        </w:tc>
        <w:tc>
          <w:tcPr>
            <w:tcW w:w="1758" w:type="dxa"/>
            <w:vMerge w:val="restart"/>
            <w:tcBorders>
              <w:top w:val="single" w:sz="2" w:space="0" w:color="000000"/>
              <w:left w:val="single" w:sz="2" w:space="0" w:color="000000"/>
              <w:bottom w:val="single" w:sz="2" w:space="0" w:color="000000"/>
              <w:right w:val="single" w:sz="2" w:space="0" w:color="000000"/>
            </w:tcBorders>
          </w:tcPr>
          <w:p w:rsidR="005D6FAE" w:rsidRPr="005D6FAE" w:rsidRDefault="005D6FAE" w:rsidP="00934A11">
            <w:pPr>
              <w:jc w:val="center"/>
              <w:rPr>
                <w:rFonts w:ascii="Times New Roman" w:eastAsia="Times New Roman" w:hAnsi="Times New Roman" w:cs="Times New Roman"/>
                <w:color w:val="000000"/>
                <w:sz w:val="26"/>
              </w:rPr>
            </w:pPr>
            <w:r w:rsidRPr="005D6FAE">
              <w:rPr>
                <w:rFonts w:ascii="Times New Roman" w:eastAsia="Times New Roman" w:hAnsi="Times New Roman" w:cs="Times New Roman"/>
                <w:color w:val="000000"/>
              </w:rPr>
              <w:t>Водоснабжение, водоотведение</w:t>
            </w:r>
          </w:p>
        </w:tc>
        <w:tc>
          <w:tcPr>
            <w:tcW w:w="1497" w:type="dxa"/>
            <w:vMerge w:val="restart"/>
            <w:tcBorders>
              <w:top w:val="single" w:sz="2" w:space="0" w:color="000000"/>
              <w:left w:val="single" w:sz="2" w:space="0" w:color="000000"/>
              <w:bottom w:val="single" w:sz="2" w:space="0" w:color="000000"/>
              <w:right w:val="single" w:sz="2" w:space="0" w:color="000000"/>
            </w:tcBorders>
          </w:tcPr>
          <w:p w:rsidR="005D6FAE" w:rsidRPr="005D6FAE" w:rsidRDefault="005D6FAE" w:rsidP="00934A11">
            <w:pPr>
              <w:rPr>
                <w:rFonts w:ascii="Times New Roman" w:eastAsia="Times New Roman" w:hAnsi="Times New Roman" w:cs="Times New Roman"/>
                <w:color w:val="000000"/>
                <w:sz w:val="26"/>
              </w:rPr>
            </w:pPr>
            <w:proofErr w:type="spellStart"/>
            <w:r w:rsidRPr="005D6FAE">
              <w:rPr>
                <w:rFonts w:ascii="Times New Roman" w:eastAsia="Times New Roman" w:hAnsi="Times New Roman" w:cs="Times New Roman"/>
                <w:color w:val="000000"/>
              </w:rPr>
              <w:t>Газоснаб</w:t>
            </w:r>
            <w:r w:rsidR="00D652E4">
              <w:rPr>
                <w:rFonts w:ascii="Times New Roman" w:eastAsia="Times New Roman" w:hAnsi="Times New Roman" w:cs="Times New Roman"/>
                <w:color w:val="000000"/>
              </w:rPr>
              <w:t>же</w:t>
            </w:r>
            <w:proofErr w:type="spellEnd"/>
            <w:r w:rsidR="00D652E4">
              <w:rPr>
                <w:rFonts w:ascii="Times New Roman" w:eastAsia="Times New Roman" w:hAnsi="Times New Roman" w:cs="Times New Roman"/>
                <w:color w:val="000000"/>
              </w:rPr>
              <w:t xml:space="preserve">- </w:t>
            </w:r>
            <w:proofErr w:type="spellStart"/>
            <w:r w:rsidRPr="005D6FAE">
              <w:rPr>
                <w:rFonts w:ascii="Times New Roman" w:eastAsia="Times New Roman" w:hAnsi="Times New Roman" w:cs="Times New Roman"/>
                <w:color w:val="000000"/>
              </w:rPr>
              <w:t>ние</w:t>
            </w:r>
            <w:proofErr w:type="spellEnd"/>
          </w:p>
        </w:tc>
        <w:tc>
          <w:tcPr>
            <w:tcW w:w="1451" w:type="dxa"/>
            <w:vMerge w:val="restart"/>
            <w:tcBorders>
              <w:top w:val="single" w:sz="2" w:space="0" w:color="000000"/>
              <w:left w:val="single" w:sz="2" w:space="0" w:color="000000"/>
              <w:bottom w:val="single" w:sz="2" w:space="0" w:color="000000"/>
              <w:right w:val="single" w:sz="2" w:space="0" w:color="000000"/>
            </w:tcBorders>
          </w:tcPr>
          <w:p w:rsidR="005D6FAE" w:rsidRPr="005D6FAE" w:rsidRDefault="005D6FAE" w:rsidP="00934A11">
            <w:pPr>
              <w:ind w:hanging="39"/>
              <w:rPr>
                <w:rFonts w:ascii="Times New Roman" w:eastAsia="Times New Roman" w:hAnsi="Times New Roman" w:cs="Times New Roman"/>
                <w:color w:val="000000"/>
                <w:sz w:val="26"/>
              </w:rPr>
            </w:pPr>
            <w:proofErr w:type="spellStart"/>
            <w:r w:rsidRPr="005D6FAE">
              <w:rPr>
                <w:rFonts w:ascii="Times New Roman" w:eastAsia="Times New Roman" w:hAnsi="Times New Roman" w:cs="Times New Roman"/>
                <w:color w:val="000000"/>
              </w:rPr>
              <w:t>Электроснаб</w:t>
            </w:r>
            <w:proofErr w:type="spellEnd"/>
            <w:r w:rsidR="004B1DFB">
              <w:rPr>
                <w:rFonts w:ascii="Times New Roman" w:eastAsia="Times New Roman" w:hAnsi="Times New Roman" w:cs="Times New Roman"/>
                <w:color w:val="000000"/>
              </w:rPr>
              <w:t>-</w:t>
            </w:r>
            <w:r w:rsidRPr="005D6FAE">
              <w:rPr>
                <w:rFonts w:ascii="Times New Roman" w:eastAsia="Times New Roman" w:hAnsi="Times New Roman" w:cs="Times New Roman"/>
                <w:color w:val="000000"/>
              </w:rPr>
              <w:t xml:space="preserve"> </w:t>
            </w:r>
            <w:proofErr w:type="spellStart"/>
            <w:r w:rsidRPr="005D6FAE">
              <w:rPr>
                <w:rFonts w:ascii="Times New Roman" w:eastAsia="Times New Roman" w:hAnsi="Times New Roman" w:cs="Times New Roman"/>
                <w:color w:val="000000"/>
              </w:rPr>
              <w:t>жение</w:t>
            </w:r>
            <w:proofErr w:type="spellEnd"/>
          </w:p>
        </w:tc>
        <w:tc>
          <w:tcPr>
            <w:tcW w:w="1284" w:type="dxa"/>
            <w:vMerge w:val="restart"/>
            <w:tcBorders>
              <w:top w:val="single" w:sz="2" w:space="0" w:color="000000"/>
              <w:left w:val="single" w:sz="2" w:space="0" w:color="000000"/>
              <w:bottom w:val="single" w:sz="2" w:space="0" w:color="000000"/>
              <w:right w:val="single" w:sz="2" w:space="0" w:color="000000"/>
            </w:tcBorders>
          </w:tcPr>
          <w:p w:rsidR="005D6FAE" w:rsidRPr="005D6FAE" w:rsidRDefault="005D6FAE" w:rsidP="00934A11">
            <w:pPr>
              <w:rPr>
                <w:rFonts w:ascii="Times New Roman" w:eastAsia="Times New Roman" w:hAnsi="Times New Roman" w:cs="Times New Roman"/>
                <w:color w:val="000000"/>
                <w:sz w:val="26"/>
              </w:rPr>
            </w:pPr>
            <w:proofErr w:type="spellStart"/>
            <w:r w:rsidRPr="005D6FAE">
              <w:rPr>
                <w:rFonts w:ascii="Times New Roman" w:eastAsia="Times New Roman" w:hAnsi="Times New Roman" w:cs="Times New Roman"/>
                <w:color w:val="000000"/>
              </w:rPr>
              <w:t>Теплоснаб</w:t>
            </w:r>
            <w:proofErr w:type="spellEnd"/>
            <w:r w:rsidR="004B1DFB">
              <w:rPr>
                <w:rFonts w:ascii="Times New Roman" w:eastAsia="Times New Roman" w:hAnsi="Times New Roman" w:cs="Times New Roman"/>
                <w:color w:val="000000"/>
              </w:rPr>
              <w:t>-</w:t>
            </w:r>
            <w:r w:rsidRPr="005D6FAE">
              <w:rPr>
                <w:rFonts w:ascii="Times New Roman" w:eastAsia="Times New Roman" w:hAnsi="Times New Roman" w:cs="Times New Roman"/>
                <w:color w:val="000000"/>
              </w:rPr>
              <w:t xml:space="preserve"> </w:t>
            </w:r>
            <w:proofErr w:type="spellStart"/>
            <w:r w:rsidRPr="005D6FAE">
              <w:rPr>
                <w:rFonts w:ascii="Times New Roman" w:eastAsia="Times New Roman" w:hAnsi="Times New Roman" w:cs="Times New Roman"/>
                <w:color w:val="000000"/>
              </w:rPr>
              <w:t>жение</w:t>
            </w:r>
            <w:proofErr w:type="spellEnd"/>
          </w:p>
        </w:tc>
        <w:tc>
          <w:tcPr>
            <w:tcW w:w="1458" w:type="dxa"/>
            <w:vMerge w:val="restart"/>
            <w:tcBorders>
              <w:top w:val="single" w:sz="2" w:space="0" w:color="000000"/>
              <w:left w:val="single" w:sz="2" w:space="0" w:color="000000"/>
              <w:bottom w:val="single" w:sz="2" w:space="0" w:color="000000"/>
              <w:right w:val="single" w:sz="2" w:space="0" w:color="000000"/>
            </w:tcBorders>
          </w:tcPr>
          <w:p w:rsidR="005D6FAE" w:rsidRPr="005D6FAE" w:rsidRDefault="005D6FAE" w:rsidP="00934A11">
            <w:pPr>
              <w:rPr>
                <w:rFonts w:ascii="Times New Roman" w:eastAsia="Times New Roman" w:hAnsi="Times New Roman" w:cs="Times New Roman"/>
                <w:color w:val="000000"/>
                <w:sz w:val="26"/>
              </w:rPr>
            </w:pPr>
            <w:r w:rsidRPr="005D6FAE">
              <w:rPr>
                <w:rFonts w:ascii="Times New Roman" w:eastAsia="Times New Roman" w:hAnsi="Times New Roman" w:cs="Times New Roman"/>
                <w:color w:val="000000"/>
              </w:rPr>
              <w:t>Услуги теле</w:t>
            </w:r>
            <w:r w:rsidR="004B1DFB">
              <w:rPr>
                <w:rFonts w:ascii="Times New Roman" w:eastAsia="Times New Roman" w:hAnsi="Times New Roman" w:cs="Times New Roman"/>
                <w:color w:val="000000"/>
              </w:rPr>
              <w:t>-</w:t>
            </w:r>
            <w:proofErr w:type="spellStart"/>
            <w:r w:rsidRPr="005D6FAE">
              <w:rPr>
                <w:rFonts w:ascii="Times New Roman" w:eastAsia="Times New Roman" w:hAnsi="Times New Roman" w:cs="Times New Roman"/>
                <w:color w:val="000000"/>
              </w:rPr>
              <w:t>фонной</w:t>
            </w:r>
            <w:proofErr w:type="spellEnd"/>
            <w:r w:rsidRPr="005D6FAE">
              <w:rPr>
                <w:rFonts w:ascii="Times New Roman" w:eastAsia="Times New Roman" w:hAnsi="Times New Roman" w:cs="Times New Roman"/>
                <w:color w:val="000000"/>
              </w:rPr>
              <w:t xml:space="preserve"> связи</w:t>
            </w:r>
          </w:p>
        </w:tc>
      </w:tr>
      <w:tr w:rsidR="004B1DFB" w:rsidRPr="005D6FAE" w:rsidTr="00EE6C00">
        <w:trPr>
          <w:trHeight w:val="483"/>
        </w:trPr>
        <w:tc>
          <w:tcPr>
            <w:tcW w:w="2191" w:type="dxa"/>
            <w:vMerge/>
            <w:tcBorders>
              <w:top w:val="nil"/>
              <w:left w:val="single" w:sz="2" w:space="0" w:color="000000"/>
              <w:bottom w:val="single" w:sz="2" w:space="0" w:color="000000"/>
              <w:right w:val="single" w:sz="2" w:space="0" w:color="000000"/>
            </w:tcBorders>
          </w:tcPr>
          <w:p w:rsidR="005D6FAE" w:rsidRPr="005D6FAE" w:rsidRDefault="005D6FAE" w:rsidP="005D6FAE">
            <w:pPr>
              <w:spacing w:after="160" w:line="259" w:lineRule="auto"/>
              <w:rPr>
                <w:rFonts w:ascii="Times New Roman" w:eastAsia="Times New Roman" w:hAnsi="Times New Roman" w:cs="Times New Roman"/>
                <w:color w:val="000000"/>
                <w:sz w:val="26"/>
              </w:rPr>
            </w:pPr>
          </w:p>
        </w:tc>
        <w:tc>
          <w:tcPr>
            <w:tcW w:w="1758" w:type="dxa"/>
            <w:vMerge/>
            <w:tcBorders>
              <w:top w:val="nil"/>
              <w:left w:val="single" w:sz="2" w:space="0" w:color="000000"/>
              <w:bottom w:val="single" w:sz="2" w:space="0" w:color="000000"/>
              <w:right w:val="single" w:sz="2" w:space="0" w:color="000000"/>
            </w:tcBorders>
          </w:tcPr>
          <w:p w:rsidR="005D6FAE" w:rsidRPr="005D6FAE" w:rsidRDefault="005D6FAE" w:rsidP="005D6FAE">
            <w:pPr>
              <w:spacing w:after="160" w:line="259" w:lineRule="auto"/>
              <w:rPr>
                <w:rFonts w:ascii="Times New Roman" w:eastAsia="Times New Roman" w:hAnsi="Times New Roman" w:cs="Times New Roman"/>
                <w:color w:val="000000"/>
                <w:sz w:val="26"/>
              </w:rPr>
            </w:pPr>
          </w:p>
        </w:tc>
        <w:tc>
          <w:tcPr>
            <w:tcW w:w="1497" w:type="dxa"/>
            <w:vMerge/>
            <w:tcBorders>
              <w:top w:val="nil"/>
              <w:left w:val="single" w:sz="2" w:space="0" w:color="000000"/>
              <w:bottom w:val="single" w:sz="2" w:space="0" w:color="000000"/>
              <w:right w:val="single" w:sz="2" w:space="0" w:color="000000"/>
            </w:tcBorders>
          </w:tcPr>
          <w:p w:rsidR="005D6FAE" w:rsidRPr="005D6FAE" w:rsidRDefault="005D6FAE" w:rsidP="005D6FAE">
            <w:pPr>
              <w:spacing w:after="160" w:line="259" w:lineRule="auto"/>
              <w:rPr>
                <w:rFonts w:ascii="Times New Roman" w:eastAsia="Times New Roman" w:hAnsi="Times New Roman" w:cs="Times New Roman"/>
                <w:color w:val="000000"/>
                <w:sz w:val="26"/>
              </w:rPr>
            </w:pPr>
          </w:p>
        </w:tc>
        <w:tc>
          <w:tcPr>
            <w:tcW w:w="1451" w:type="dxa"/>
            <w:vMerge/>
            <w:tcBorders>
              <w:top w:val="nil"/>
              <w:left w:val="single" w:sz="2" w:space="0" w:color="000000"/>
              <w:bottom w:val="single" w:sz="2" w:space="0" w:color="000000"/>
              <w:right w:val="single" w:sz="2" w:space="0" w:color="000000"/>
            </w:tcBorders>
          </w:tcPr>
          <w:p w:rsidR="005D6FAE" w:rsidRPr="005D6FAE" w:rsidRDefault="005D6FAE" w:rsidP="005D6FAE">
            <w:pPr>
              <w:spacing w:after="160" w:line="259" w:lineRule="auto"/>
              <w:rPr>
                <w:rFonts w:ascii="Times New Roman" w:eastAsia="Times New Roman" w:hAnsi="Times New Roman" w:cs="Times New Roman"/>
                <w:color w:val="000000"/>
                <w:sz w:val="26"/>
              </w:rPr>
            </w:pPr>
          </w:p>
        </w:tc>
        <w:tc>
          <w:tcPr>
            <w:tcW w:w="1284" w:type="dxa"/>
            <w:vMerge/>
            <w:tcBorders>
              <w:top w:val="nil"/>
              <w:left w:val="single" w:sz="2" w:space="0" w:color="000000"/>
              <w:bottom w:val="single" w:sz="2" w:space="0" w:color="000000"/>
              <w:right w:val="single" w:sz="2" w:space="0" w:color="000000"/>
            </w:tcBorders>
          </w:tcPr>
          <w:p w:rsidR="005D6FAE" w:rsidRPr="005D6FAE" w:rsidRDefault="005D6FAE" w:rsidP="005D6FAE">
            <w:pPr>
              <w:spacing w:after="160" w:line="259" w:lineRule="auto"/>
              <w:rPr>
                <w:rFonts w:ascii="Times New Roman" w:eastAsia="Times New Roman" w:hAnsi="Times New Roman" w:cs="Times New Roman"/>
                <w:color w:val="000000"/>
                <w:sz w:val="26"/>
              </w:rPr>
            </w:pPr>
          </w:p>
        </w:tc>
        <w:tc>
          <w:tcPr>
            <w:tcW w:w="1458" w:type="dxa"/>
            <w:vMerge/>
            <w:tcBorders>
              <w:top w:val="nil"/>
              <w:left w:val="single" w:sz="2" w:space="0" w:color="000000"/>
              <w:bottom w:val="single" w:sz="2" w:space="0" w:color="000000"/>
              <w:right w:val="single" w:sz="2" w:space="0" w:color="000000"/>
            </w:tcBorders>
          </w:tcPr>
          <w:p w:rsidR="005D6FAE" w:rsidRPr="005D6FAE" w:rsidRDefault="005D6FAE" w:rsidP="005D6FAE">
            <w:pPr>
              <w:spacing w:after="160" w:line="259" w:lineRule="auto"/>
              <w:rPr>
                <w:rFonts w:ascii="Times New Roman" w:eastAsia="Times New Roman" w:hAnsi="Times New Roman" w:cs="Times New Roman"/>
                <w:color w:val="000000"/>
                <w:sz w:val="26"/>
              </w:rPr>
            </w:pPr>
          </w:p>
        </w:tc>
      </w:tr>
      <w:tr w:rsidR="004B1DFB" w:rsidRPr="005D6FAE" w:rsidTr="00EE6C00">
        <w:trPr>
          <w:trHeight w:val="536"/>
        </w:trPr>
        <w:tc>
          <w:tcPr>
            <w:tcW w:w="2191" w:type="dxa"/>
            <w:tcBorders>
              <w:top w:val="single" w:sz="2" w:space="0" w:color="000000"/>
              <w:left w:val="single" w:sz="2" w:space="0" w:color="000000"/>
              <w:bottom w:val="single" w:sz="2" w:space="0" w:color="000000"/>
              <w:right w:val="single" w:sz="2" w:space="0" w:color="000000"/>
            </w:tcBorders>
          </w:tcPr>
          <w:p w:rsidR="005D6FAE" w:rsidRPr="005D6FAE" w:rsidRDefault="005D6FAE" w:rsidP="004B1DFB">
            <w:pPr>
              <w:spacing w:line="259" w:lineRule="auto"/>
              <w:ind w:left="-96" w:right="-51"/>
              <w:rPr>
                <w:rFonts w:ascii="Times New Roman" w:eastAsia="Times New Roman" w:hAnsi="Times New Roman" w:cs="Times New Roman"/>
                <w:color w:val="000000"/>
                <w:sz w:val="26"/>
              </w:rPr>
            </w:pPr>
            <w:r w:rsidRPr="005D6FAE">
              <w:rPr>
                <w:rFonts w:ascii="Times New Roman" w:eastAsia="Times New Roman" w:hAnsi="Times New Roman" w:cs="Times New Roman"/>
                <w:color w:val="000000"/>
              </w:rPr>
              <w:t>Неудовлетвори</w:t>
            </w:r>
            <w:r w:rsidR="004B1DFB">
              <w:rPr>
                <w:rFonts w:ascii="Times New Roman" w:eastAsia="Times New Roman" w:hAnsi="Times New Roman" w:cs="Times New Roman"/>
                <w:color w:val="000000"/>
              </w:rPr>
              <w:t xml:space="preserve">тельно </w:t>
            </w:r>
          </w:p>
        </w:tc>
        <w:tc>
          <w:tcPr>
            <w:tcW w:w="1758" w:type="dxa"/>
            <w:tcBorders>
              <w:top w:val="single" w:sz="2" w:space="0" w:color="000000"/>
              <w:left w:val="single" w:sz="2" w:space="0" w:color="000000"/>
              <w:bottom w:val="single" w:sz="2" w:space="0" w:color="000000"/>
              <w:right w:val="single" w:sz="2" w:space="0" w:color="000000"/>
            </w:tcBorders>
          </w:tcPr>
          <w:p w:rsidR="005D6FAE" w:rsidRPr="00934A11" w:rsidRDefault="00934A11" w:rsidP="005D6FAE">
            <w:pPr>
              <w:spacing w:line="259" w:lineRule="auto"/>
              <w:jc w:val="center"/>
              <w:rPr>
                <w:rFonts w:ascii="Times New Roman" w:eastAsia="Times New Roman" w:hAnsi="Times New Roman" w:cs="Times New Roman"/>
                <w:color w:val="000000"/>
                <w:sz w:val="20"/>
                <w:szCs w:val="20"/>
              </w:rPr>
            </w:pPr>
            <w:r w:rsidRPr="00934A11">
              <w:rPr>
                <w:rFonts w:ascii="Times New Roman" w:eastAsia="Times New Roman" w:hAnsi="Times New Roman" w:cs="Times New Roman"/>
                <w:color w:val="000000"/>
                <w:sz w:val="20"/>
                <w:szCs w:val="20"/>
              </w:rPr>
              <w:t>15</w:t>
            </w:r>
          </w:p>
        </w:tc>
        <w:tc>
          <w:tcPr>
            <w:tcW w:w="1497" w:type="dxa"/>
            <w:tcBorders>
              <w:top w:val="single" w:sz="2" w:space="0" w:color="000000"/>
              <w:left w:val="single" w:sz="2" w:space="0" w:color="000000"/>
              <w:bottom w:val="single" w:sz="2" w:space="0" w:color="000000"/>
              <w:right w:val="single" w:sz="2" w:space="0" w:color="000000"/>
            </w:tcBorders>
          </w:tcPr>
          <w:p w:rsidR="005D6FAE" w:rsidRPr="00934A11" w:rsidRDefault="00BF637F" w:rsidP="005D6FAE">
            <w:pPr>
              <w:spacing w:line="259"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451" w:type="dxa"/>
            <w:tcBorders>
              <w:top w:val="single" w:sz="2" w:space="0" w:color="000000"/>
              <w:left w:val="single" w:sz="2" w:space="0" w:color="000000"/>
              <w:bottom w:val="single" w:sz="2" w:space="0" w:color="000000"/>
              <w:right w:val="single" w:sz="2" w:space="0" w:color="000000"/>
            </w:tcBorders>
          </w:tcPr>
          <w:p w:rsidR="005D6FAE" w:rsidRPr="00934A11" w:rsidRDefault="00BF637F" w:rsidP="005D6FAE">
            <w:pPr>
              <w:spacing w:line="259"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5D6FAE" w:rsidRPr="00934A11">
              <w:rPr>
                <w:rFonts w:ascii="Times New Roman" w:eastAsia="Times New Roman" w:hAnsi="Times New Roman" w:cs="Times New Roman"/>
                <w:color w:val="000000"/>
                <w:sz w:val="20"/>
                <w:szCs w:val="20"/>
              </w:rPr>
              <w:t>8</w:t>
            </w:r>
          </w:p>
        </w:tc>
        <w:tc>
          <w:tcPr>
            <w:tcW w:w="1284" w:type="dxa"/>
            <w:tcBorders>
              <w:top w:val="single" w:sz="2" w:space="0" w:color="000000"/>
              <w:left w:val="single" w:sz="2" w:space="0" w:color="000000"/>
              <w:bottom w:val="single" w:sz="2" w:space="0" w:color="000000"/>
              <w:right w:val="single" w:sz="2" w:space="0" w:color="000000"/>
            </w:tcBorders>
          </w:tcPr>
          <w:p w:rsidR="005D6FAE" w:rsidRPr="00934A11" w:rsidRDefault="005D6FAE" w:rsidP="005D6FAE">
            <w:pPr>
              <w:spacing w:line="259" w:lineRule="auto"/>
              <w:jc w:val="center"/>
              <w:rPr>
                <w:rFonts w:ascii="Times New Roman" w:eastAsia="Times New Roman" w:hAnsi="Times New Roman" w:cs="Times New Roman"/>
                <w:color w:val="000000"/>
                <w:sz w:val="20"/>
                <w:szCs w:val="20"/>
              </w:rPr>
            </w:pPr>
            <w:r w:rsidRPr="00934A11">
              <w:rPr>
                <w:rFonts w:ascii="Times New Roman" w:eastAsia="Times New Roman" w:hAnsi="Times New Roman" w:cs="Times New Roman"/>
                <w:color w:val="000000"/>
                <w:sz w:val="20"/>
                <w:szCs w:val="20"/>
              </w:rPr>
              <w:t>8</w:t>
            </w:r>
          </w:p>
        </w:tc>
        <w:tc>
          <w:tcPr>
            <w:tcW w:w="1458" w:type="dxa"/>
            <w:tcBorders>
              <w:top w:val="single" w:sz="2" w:space="0" w:color="000000"/>
              <w:left w:val="single" w:sz="2" w:space="0" w:color="000000"/>
              <w:bottom w:val="single" w:sz="2" w:space="0" w:color="000000"/>
              <w:right w:val="single" w:sz="2" w:space="0" w:color="000000"/>
            </w:tcBorders>
          </w:tcPr>
          <w:p w:rsidR="005D6FAE" w:rsidRPr="00934A11" w:rsidRDefault="005D6FAE" w:rsidP="00BF637F">
            <w:pPr>
              <w:spacing w:line="259" w:lineRule="auto"/>
              <w:jc w:val="center"/>
              <w:rPr>
                <w:rFonts w:ascii="Times New Roman" w:eastAsia="Times New Roman" w:hAnsi="Times New Roman" w:cs="Times New Roman"/>
                <w:color w:val="000000"/>
                <w:sz w:val="20"/>
                <w:szCs w:val="20"/>
              </w:rPr>
            </w:pPr>
            <w:r w:rsidRPr="00934A11">
              <w:rPr>
                <w:rFonts w:ascii="Times New Roman" w:eastAsia="Times New Roman" w:hAnsi="Times New Roman" w:cs="Times New Roman"/>
                <w:color w:val="000000"/>
                <w:sz w:val="20"/>
                <w:szCs w:val="20"/>
              </w:rPr>
              <w:t>1</w:t>
            </w:r>
            <w:r w:rsidR="00BF637F">
              <w:rPr>
                <w:rFonts w:ascii="Times New Roman" w:eastAsia="Times New Roman" w:hAnsi="Times New Roman" w:cs="Times New Roman"/>
                <w:color w:val="000000"/>
                <w:sz w:val="20"/>
                <w:szCs w:val="20"/>
              </w:rPr>
              <w:t>9</w:t>
            </w:r>
          </w:p>
        </w:tc>
      </w:tr>
      <w:tr w:rsidR="004B1DFB" w:rsidRPr="005D6FAE" w:rsidTr="00EE6C00">
        <w:trPr>
          <w:trHeight w:val="391"/>
        </w:trPr>
        <w:tc>
          <w:tcPr>
            <w:tcW w:w="2191" w:type="dxa"/>
            <w:tcBorders>
              <w:top w:val="single" w:sz="2" w:space="0" w:color="000000"/>
              <w:left w:val="single" w:sz="2" w:space="0" w:color="000000"/>
              <w:bottom w:val="single" w:sz="2" w:space="0" w:color="000000"/>
              <w:right w:val="single" w:sz="2" w:space="0" w:color="000000"/>
            </w:tcBorders>
          </w:tcPr>
          <w:p w:rsidR="005D6FAE" w:rsidRPr="005D6FAE" w:rsidRDefault="005D6FAE" w:rsidP="004B1DFB">
            <w:pPr>
              <w:spacing w:line="259" w:lineRule="auto"/>
              <w:ind w:left="-96"/>
              <w:rPr>
                <w:rFonts w:ascii="Times New Roman" w:eastAsia="Times New Roman" w:hAnsi="Times New Roman" w:cs="Times New Roman"/>
                <w:color w:val="000000"/>
                <w:sz w:val="26"/>
              </w:rPr>
            </w:pPr>
            <w:r w:rsidRPr="005D6FAE">
              <w:rPr>
                <w:rFonts w:ascii="Times New Roman" w:eastAsia="Times New Roman" w:hAnsi="Times New Roman" w:cs="Times New Roman"/>
                <w:color w:val="000000"/>
              </w:rPr>
              <w:t>Удовлетворите</w:t>
            </w:r>
            <w:r w:rsidR="004B1DFB">
              <w:rPr>
                <w:rFonts w:ascii="Times New Roman" w:eastAsia="Times New Roman" w:hAnsi="Times New Roman" w:cs="Times New Roman"/>
                <w:color w:val="000000"/>
              </w:rPr>
              <w:t>льно</w:t>
            </w:r>
          </w:p>
        </w:tc>
        <w:tc>
          <w:tcPr>
            <w:tcW w:w="1758" w:type="dxa"/>
            <w:tcBorders>
              <w:top w:val="single" w:sz="2" w:space="0" w:color="000000"/>
              <w:left w:val="single" w:sz="2" w:space="0" w:color="000000"/>
              <w:bottom w:val="single" w:sz="2" w:space="0" w:color="000000"/>
              <w:right w:val="single" w:sz="2" w:space="0" w:color="000000"/>
            </w:tcBorders>
          </w:tcPr>
          <w:p w:rsidR="005D6FAE" w:rsidRPr="00934A11" w:rsidRDefault="00934A11" w:rsidP="005D6FAE">
            <w:pPr>
              <w:spacing w:line="259" w:lineRule="auto"/>
              <w:jc w:val="center"/>
              <w:rPr>
                <w:rFonts w:ascii="Times New Roman" w:eastAsia="Times New Roman" w:hAnsi="Times New Roman" w:cs="Times New Roman"/>
                <w:color w:val="000000"/>
                <w:sz w:val="20"/>
                <w:szCs w:val="20"/>
              </w:rPr>
            </w:pPr>
            <w:r w:rsidRPr="00934A11">
              <w:rPr>
                <w:rFonts w:ascii="Times New Roman" w:eastAsia="Times New Roman" w:hAnsi="Times New Roman" w:cs="Times New Roman"/>
                <w:color w:val="000000"/>
                <w:sz w:val="20"/>
                <w:szCs w:val="20"/>
              </w:rPr>
              <w:t>78</w:t>
            </w:r>
          </w:p>
        </w:tc>
        <w:tc>
          <w:tcPr>
            <w:tcW w:w="1497" w:type="dxa"/>
            <w:tcBorders>
              <w:top w:val="single" w:sz="2" w:space="0" w:color="000000"/>
              <w:left w:val="single" w:sz="2" w:space="0" w:color="000000"/>
              <w:bottom w:val="single" w:sz="2" w:space="0" w:color="000000"/>
              <w:right w:val="single" w:sz="2" w:space="0" w:color="000000"/>
            </w:tcBorders>
          </w:tcPr>
          <w:p w:rsidR="005D6FAE" w:rsidRPr="00934A11" w:rsidRDefault="00BF637F" w:rsidP="00934A11">
            <w:pPr>
              <w:spacing w:line="259"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85</w:t>
            </w:r>
          </w:p>
        </w:tc>
        <w:tc>
          <w:tcPr>
            <w:tcW w:w="1451" w:type="dxa"/>
            <w:tcBorders>
              <w:top w:val="single" w:sz="2" w:space="0" w:color="000000"/>
              <w:left w:val="single" w:sz="2" w:space="0" w:color="000000"/>
              <w:bottom w:val="single" w:sz="2" w:space="0" w:color="000000"/>
              <w:right w:val="single" w:sz="2" w:space="0" w:color="000000"/>
            </w:tcBorders>
          </w:tcPr>
          <w:p w:rsidR="005D6FAE" w:rsidRPr="00934A11" w:rsidRDefault="00BF637F" w:rsidP="005D6FAE">
            <w:pPr>
              <w:spacing w:line="259"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005D6FAE" w:rsidRPr="00934A11">
              <w:rPr>
                <w:rFonts w:ascii="Times New Roman" w:eastAsia="Times New Roman" w:hAnsi="Times New Roman" w:cs="Times New Roman"/>
                <w:color w:val="000000"/>
                <w:sz w:val="20"/>
                <w:szCs w:val="20"/>
              </w:rPr>
              <w:t>3</w:t>
            </w:r>
          </w:p>
        </w:tc>
        <w:tc>
          <w:tcPr>
            <w:tcW w:w="1284" w:type="dxa"/>
            <w:tcBorders>
              <w:top w:val="single" w:sz="2" w:space="0" w:color="000000"/>
              <w:left w:val="single" w:sz="2" w:space="0" w:color="000000"/>
              <w:bottom w:val="single" w:sz="2" w:space="0" w:color="000000"/>
              <w:right w:val="single" w:sz="2" w:space="0" w:color="000000"/>
            </w:tcBorders>
          </w:tcPr>
          <w:p w:rsidR="005D6FAE" w:rsidRPr="00934A11" w:rsidRDefault="00BF637F" w:rsidP="005D6FAE">
            <w:pPr>
              <w:spacing w:line="259"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005D6FAE" w:rsidRPr="00934A11">
              <w:rPr>
                <w:rFonts w:ascii="Times New Roman" w:eastAsia="Times New Roman" w:hAnsi="Times New Roman" w:cs="Times New Roman"/>
                <w:color w:val="000000"/>
                <w:sz w:val="20"/>
                <w:szCs w:val="20"/>
              </w:rPr>
              <w:t>8</w:t>
            </w:r>
          </w:p>
        </w:tc>
        <w:tc>
          <w:tcPr>
            <w:tcW w:w="1458" w:type="dxa"/>
            <w:tcBorders>
              <w:top w:val="single" w:sz="2" w:space="0" w:color="000000"/>
              <w:left w:val="single" w:sz="2" w:space="0" w:color="000000"/>
              <w:bottom w:val="single" w:sz="2" w:space="0" w:color="000000"/>
              <w:right w:val="single" w:sz="2" w:space="0" w:color="000000"/>
            </w:tcBorders>
          </w:tcPr>
          <w:p w:rsidR="005D6FAE" w:rsidRPr="00934A11" w:rsidRDefault="00BF637F" w:rsidP="005D6FAE">
            <w:pPr>
              <w:spacing w:line="259"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5D6FAE" w:rsidRPr="00934A11">
              <w:rPr>
                <w:rFonts w:ascii="Times New Roman" w:eastAsia="Times New Roman" w:hAnsi="Times New Roman" w:cs="Times New Roman"/>
                <w:color w:val="000000"/>
                <w:sz w:val="20"/>
                <w:szCs w:val="20"/>
              </w:rPr>
              <w:t>6</w:t>
            </w:r>
          </w:p>
        </w:tc>
      </w:tr>
      <w:tr w:rsidR="004B1DFB" w:rsidRPr="005D6FAE" w:rsidTr="00EE6C00">
        <w:trPr>
          <w:trHeight w:val="368"/>
        </w:trPr>
        <w:tc>
          <w:tcPr>
            <w:tcW w:w="2191" w:type="dxa"/>
            <w:tcBorders>
              <w:top w:val="single" w:sz="2" w:space="0" w:color="000000"/>
              <w:left w:val="single" w:sz="2" w:space="0" w:color="000000"/>
              <w:bottom w:val="single" w:sz="2" w:space="0" w:color="000000"/>
              <w:right w:val="single" w:sz="2" w:space="0" w:color="000000"/>
            </w:tcBorders>
          </w:tcPr>
          <w:p w:rsidR="005D6FAE" w:rsidRPr="005D6FAE" w:rsidRDefault="005D6FAE" w:rsidP="004B1DFB">
            <w:pPr>
              <w:spacing w:line="259" w:lineRule="auto"/>
              <w:ind w:left="-96" w:right="-51"/>
              <w:rPr>
                <w:rFonts w:ascii="Times New Roman" w:eastAsia="Times New Roman" w:hAnsi="Times New Roman" w:cs="Times New Roman"/>
                <w:color w:val="000000"/>
                <w:sz w:val="26"/>
              </w:rPr>
            </w:pPr>
            <w:r w:rsidRPr="005D6FAE">
              <w:rPr>
                <w:rFonts w:ascii="Times New Roman" w:eastAsia="Times New Roman" w:hAnsi="Times New Roman" w:cs="Times New Roman"/>
                <w:color w:val="000000"/>
              </w:rPr>
              <w:t xml:space="preserve">Затрудняюсь </w:t>
            </w:r>
            <w:r w:rsidR="004B1DFB">
              <w:rPr>
                <w:rFonts w:ascii="Times New Roman" w:eastAsia="Times New Roman" w:hAnsi="Times New Roman" w:cs="Times New Roman"/>
                <w:color w:val="000000"/>
              </w:rPr>
              <w:t>о</w:t>
            </w:r>
            <w:r w:rsidRPr="005D6FAE">
              <w:rPr>
                <w:rFonts w:ascii="Times New Roman" w:eastAsia="Times New Roman" w:hAnsi="Times New Roman" w:cs="Times New Roman"/>
                <w:color w:val="000000"/>
              </w:rPr>
              <w:t>тветить</w:t>
            </w:r>
          </w:p>
        </w:tc>
        <w:tc>
          <w:tcPr>
            <w:tcW w:w="1758" w:type="dxa"/>
            <w:tcBorders>
              <w:top w:val="single" w:sz="2" w:space="0" w:color="000000"/>
              <w:left w:val="single" w:sz="2" w:space="0" w:color="000000"/>
              <w:bottom w:val="single" w:sz="2" w:space="0" w:color="000000"/>
              <w:right w:val="single" w:sz="2" w:space="0" w:color="000000"/>
            </w:tcBorders>
          </w:tcPr>
          <w:p w:rsidR="005D6FAE" w:rsidRPr="00934A11" w:rsidRDefault="00934A11" w:rsidP="005D6FAE">
            <w:pPr>
              <w:spacing w:after="160" w:line="259" w:lineRule="auto"/>
              <w:rPr>
                <w:rFonts w:ascii="Times New Roman" w:eastAsia="Times New Roman" w:hAnsi="Times New Roman" w:cs="Times New Roman"/>
                <w:color w:val="000000"/>
                <w:sz w:val="20"/>
                <w:szCs w:val="20"/>
              </w:rPr>
            </w:pPr>
            <w:r w:rsidRPr="00934A11">
              <w:rPr>
                <w:rFonts w:ascii="Times New Roman" w:eastAsia="Times New Roman" w:hAnsi="Times New Roman" w:cs="Times New Roman"/>
                <w:color w:val="000000"/>
                <w:sz w:val="20"/>
                <w:szCs w:val="20"/>
              </w:rPr>
              <w:t xml:space="preserve">           7</w:t>
            </w:r>
          </w:p>
        </w:tc>
        <w:tc>
          <w:tcPr>
            <w:tcW w:w="1497" w:type="dxa"/>
            <w:tcBorders>
              <w:top w:val="single" w:sz="2" w:space="0" w:color="000000"/>
              <w:left w:val="single" w:sz="2" w:space="0" w:color="000000"/>
              <w:bottom w:val="single" w:sz="2" w:space="0" w:color="000000"/>
              <w:right w:val="single" w:sz="2" w:space="0" w:color="000000"/>
            </w:tcBorders>
          </w:tcPr>
          <w:p w:rsidR="005D6FAE" w:rsidRPr="00934A11" w:rsidRDefault="00BF637F" w:rsidP="005D6FAE">
            <w:pPr>
              <w:spacing w:line="259"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451" w:type="dxa"/>
            <w:tcBorders>
              <w:top w:val="single" w:sz="2" w:space="0" w:color="000000"/>
              <w:left w:val="single" w:sz="2" w:space="0" w:color="000000"/>
              <w:bottom w:val="single" w:sz="2" w:space="0" w:color="000000"/>
              <w:right w:val="single" w:sz="2" w:space="0" w:color="000000"/>
            </w:tcBorders>
          </w:tcPr>
          <w:p w:rsidR="005D6FAE" w:rsidRPr="00934A11" w:rsidRDefault="00BF637F" w:rsidP="00BF637F">
            <w:pPr>
              <w:spacing w:line="259"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1284" w:type="dxa"/>
            <w:tcBorders>
              <w:top w:val="single" w:sz="2" w:space="0" w:color="000000"/>
              <w:left w:val="single" w:sz="2" w:space="0" w:color="000000"/>
              <w:bottom w:val="single" w:sz="2" w:space="0" w:color="000000"/>
              <w:right w:val="single" w:sz="2" w:space="0" w:color="000000"/>
            </w:tcBorders>
          </w:tcPr>
          <w:p w:rsidR="005D6FAE" w:rsidRPr="00934A11" w:rsidRDefault="005D6FAE" w:rsidP="005D6FAE">
            <w:pPr>
              <w:spacing w:line="259" w:lineRule="auto"/>
              <w:jc w:val="center"/>
              <w:rPr>
                <w:rFonts w:ascii="Times New Roman" w:eastAsia="Times New Roman" w:hAnsi="Times New Roman" w:cs="Times New Roman"/>
                <w:color w:val="000000"/>
                <w:sz w:val="20"/>
                <w:szCs w:val="20"/>
              </w:rPr>
            </w:pPr>
            <w:r w:rsidRPr="00934A11">
              <w:rPr>
                <w:rFonts w:ascii="Times New Roman" w:eastAsia="Times New Roman" w:hAnsi="Times New Roman" w:cs="Times New Roman"/>
                <w:color w:val="000000"/>
                <w:sz w:val="20"/>
                <w:szCs w:val="20"/>
              </w:rPr>
              <w:t>4</w:t>
            </w:r>
          </w:p>
        </w:tc>
        <w:tc>
          <w:tcPr>
            <w:tcW w:w="1458" w:type="dxa"/>
            <w:tcBorders>
              <w:top w:val="single" w:sz="2" w:space="0" w:color="000000"/>
              <w:left w:val="single" w:sz="2" w:space="0" w:color="000000"/>
              <w:bottom w:val="single" w:sz="2" w:space="0" w:color="000000"/>
              <w:right w:val="single" w:sz="2" w:space="0" w:color="000000"/>
            </w:tcBorders>
          </w:tcPr>
          <w:p w:rsidR="005D6FAE" w:rsidRPr="00934A11" w:rsidRDefault="00BF637F" w:rsidP="005D6FAE">
            <w:pPr>
              <w:spacing w:line="259"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r>
    </w:tbl>
    <w:p w:rsidR="002A4770" w:rsidRDefault="002A4770" w:rsidP="004B1DFB">
      <w:pPr>
        <w:spacing w:after="0" w:line="240" w:lineRule="auto"/>
        <w:ind w:left="1695" w:hanging="418"/>
        <w:rPr>
          <w:rFonts w:ascii="Times New Roman" w:eastAsia="Times New Roman" w:hAnsi="Times New Roman" w:cs="Times New Roman"/>
          <w:color w:val="000000"/>
          <w:sz w:val="28"/>
          <w:lang w:eastAsia="ru-RU"/>
        </w:rPr>
      </w:pPr>
      <w:r w:rsidRPr="002A4770">
        <w:rPr>
          <w:rFonts w:ascii="Times New Roman" w:eastAsia="Times New Roman" w:hAnsi="Times New Roman" w:cs="Times New Roman"/>
          <w:color w:val="000000"/>
          <w:sz w:val="28"/>
          <w:lang w:eastAsia="ru-RU"/>
        </w:rPr>
        <w:t>4.</w:t>
      </w:r>
      <w:r w:rsidR="004B1DFB">
        <w:rPr>
          <w:rFonts w:ascii="Times New Roman" w:eastAsia="Times New Roman" w:hAnsi="Times New Roman" w:cs="Times New Roman"/>
          <w:color w:val="000000"/>
          <w:sz w:val="28"/>
          <w:lang w:eastAsia="ru-RU"/>
        </w:rPr>
        <w:t xml:space="preserve">3. </w:t>
      </w:r>
      <w:r w:rsidRPr="002A4770">
        <w:rPr>
          <w:rFonts w:ascii="Times New Roman" w:eastAsia="Times New Roman" w:hAnsi="Times New Roman" w:cs="Times New Roman"/>
          <w:color w:val="000000"/>
          <w:sz w:val="28"/>
          <w:lang w:eastAsia="ru-RU"/>
        </w:rPr>
        <w:t xml:space="preserve"> Мнение предпринимателей о первоочередной работе по развитию конкуренции в Республике Адыгея</w:t>
      </w:r>
    </w:p>
    <w:p w:rsidR="004B1DFB" w:rsidRPr="002A4770" w:rsidRDefault="004B1DFB" w:rsidP="004B1DFB">
      <w:pPr>
        <w:spacing w:after="0" w:line="240" w:lineRule="auto"/>
        <w:ind w:left="1695" w:hanging="418"/>
        <w:rPr>
          <w:rFonts w:ascii="Times New Roman" w:eastAsia="Times New Roman" w:hAnsi="Times New Roman" w:cs="Times New Roman"/>
          <w:color w:val="000000"/>
          <w:sz w:val="26"/>
          <w:lang w:eastAsia="ru-RU"/>
        </w:rPr>
      </w:pPr>
    </w:p>
    <w:p w:rsidR="004B1DFB" w:rsidRDefault="002A4770" w:rsidP="004B1DFB">
      <w:pPr>
        <w:spacing w:after="0" w:line="240" w:lineRule="auto"/>
        <w:ind w:left="33" w:right="250" w:firstLine="667"/>
        <w:jc w:val="both"/>
        <w:rPr>
          <w:rFonts w:ascii="Times New Roman" w:eastAsia="Times New Roman" w:hAnsi="Times New Roman" w:cs="Times New Roman"/>
          <w:color w:val="000000"/>
          <w:sz w:val="26"/>
          <w:lang w:eastAsia="ru-RU"/>
        </w:rPr>
      </w:pPr>
      <w:r w:rsidRPr="002A4770">
        <w:rPr>
          <w:rFonts w:ascii="Times New Roman" w:eastAsia="Times New Roman" w:hAnsi="Times New Roman" w:cs="Times New Roman"/>
          <w:color w:val="000000"/>
          <w:sz w:val="26"/>
          <w:lang w:eastAsia="ru-RU"/>
        </w:rPr>
        <w:t xml:space="preserve">В ходе опроса субъектам предпринимательской деятельности было </w:t>
      </w:r>
      <w:r w:rsidRPr="002A4770">
        <w:rPr>
          <w:rFonts w:ascii="Times New Roman" w:eastAsia="Times New Roman" w:hAnsi="Times New Roman" w:cs="Times New Roman"/>
          <w:noProof/>
          <w:color w:val="000000"/>
          <w:sz w:val="26"/>
          <w:lang w:eastAsia="ru-RU"/>
        </w:rPr>
        <w:drawing>
          <wp:inline distT="0" distB="0" distL="0" distR="0" wp14:anchorId="3F342A7E" wp14:editId="4F4F00C2">
            <wp:extent cx="9144" cy="6098"/>
            <wp:effectExtent l="0" t="0" r="0" b="0"/>
            <wp:docPr id="52" name="Picture 18553"/>
            <wp:cNvGraphicFramePr/>
            <a:graphic xmlns:a="http://schemas.openxmlformats.org/drawingml/2006/main">
              <a:graphicData uri="http://schemas.openxmlformats.org/drawingml/2006/picture">
                <pic:pic xmlns:pic="http://schemas.openxmlformats.org/drawingml/2006/picture">
                  <pic:nvPicPr>
                    <pic:cNvPr id="18553" name="Picture 18553"/>
                    <pic:cNvPicPr/>
                  </pic:nvPicPr>
                  <pic:blipFill>
                    <a:blip r:embed="rId27"/>
                    <a:stretch>
                      <a:fillRect/>
                    </a:stretch>
                  </pic:blipFill>
                  <pic:spPr>
                    <a:xfrm>
                      <a:off x="0" y="0"/>
                      <a:ext cx="9144" cy="6098"/>
                    </a:xfrm>
                    <a:prstGeom prst="rect">
                      <a:avLst/>
                    </a:prstGeom>
                  </pic:spPr>
                </pic:pic>
              </a:graphicData>
            </a:graphic>
          </wp:inline>
        </w:drawing>
      </w:r>
      <w:r w:rsidRPr="002A4770">
        <w:rPr>
          <w:rFonts w:ascii="Times New Roman" w:eastAsia="Times New Roman" w:hAnsi="Times New Roman" w:cs="Times New Roman"/>
          <w:color w:val="000000"/>
          <w:sz w:val="26"/>
          <w:lang w:eastAsia="ru-RU"/>
        </w:rPr>
        <w:t xml:space="preserve">предложено указать, на что в первую очередь должна быть направлена работа по развитию </w:t>
      </w:r>
      <w:r w:rsidR="004B1DFB">
        <w:rPr>
          <w:rFonts w:ascii="Times New Roman" w:eastAsia="Times New Roman" w:hAnsi="Times New Roman" w:cs="Times New Roman"/>
          <w:color w:val="000000"/>
          <w:sz w:val="26"/>
          <w:lang w:eastAsia="ru-RU"/>
        </w:rPr>
        <w:t>конкуренции.</w:t>
      </w:r>
    </w:p>
    <w:p w:rsidR="002A4770" w:rsidRPr="002A4770" w:rsidRDefault="002A4770" w:rsidP="004B1DFB">
      <w:pPr>
        <w:spacing w:after="0" w:line="240" w:lineRule="auto"/>
        <w:ind w:left="33" w:right="250" w:firstLine="667"/>
        <w:jc w:val="both"/>
        <w:rPr>
          <w:rFonts w:ascii="Times New Roman" w:eastAsia="Times New Roman" w:hAnsi="Times New Roman" w:cs="Times New Roman"/>
          <w:color w:val="000000"/>
          <w:sz w:val="26"/>
          <w:lang w:eastAsia="ru-RU"/>
        </w:rPr>
      </w:pPr>
      <w:r w:rsidRPr="002A4770">
        <w:rPr>
          <w:rFonts w:ascii="Times New Roman" w:eastAsia="Times New Roman" w:hAnsi="Times New Roman" w:cs="Times New Roman"/>
          <w:color w:val="000000"/>
          <w:sz w:val="26"/>
          <w:lang w:eastAsia="ru-RU"/>
        </w:rPr>
        <w:t>Мнение предпринимателей относительно того, на что в первую очередь должна быть направлена работа по развитию конкуренции в Республике Адыгея (в % от общего числа опрошенных)</w:t>
      </w:r>
    </w:p>
    <w:tbl>
      <w:tblPr>
        <w:tblStyle w:val="TableGrid6"/>
        <w:tblW w:w="9324" w:type="dxa"/>
        <w:tblInd w:w="29" w:type="dxa"/>
        <w:tblCellMar>
          <w:top w:w="48" w:type="dxa"/>
          <w:left w:w="91" w:type="dxa"/>
          <w:right w:w="91" w:type="dxa"/>
        </w:tblCellMar>
        <w:tblLook w:val="04A0" w:firstRow="1" w:lastRow="0" w:firstColumn="1" w:lastColumn="0" w:noHBand="0" w:noVBand="1"/>
      </w:tblPr>
      <w:tblGrid>
        <w:gridCol w:w="7481"/>
        <w:gridCol w:w="1843"/>
      </w:tblGrid>
      <w:tr w:rsidR="002A4770" w:rsidRPr="002A4770" w:rsidTr="0057566A">
        <w:trPr>
          <w:trHeight w:val="516"/>
        </w:trPr>
        <w:tc>
          <w:tcPr>
            <w:tcW w:w="7481" w:type="dxa"/>
            <w:tcBorders>
              <w:top w:val="single" w:sz="2" w:space="0" w:color="000000"/>
              <w:left w:val="single" w:sz="2" w:space="0" w:color="000000"/>
              <w:bottom w:val="single" w:sz="2" w:space="0" w:color="000000"/>
              <w:right w:val="single" w:sz="2" w:space="0" w:color="000000"/>
            </w:tcBorders>
          </w:tcPr>
          <w:p w:rsidR="002A4770" w:rsidRPr="002A4770" w:rsidRDefault="002A4770" w:rsidP="002A4770">
            <w:pPr>
              <w:spacing w:line="259" w:lineRule="auto"/>
              <w:ind w:left="638"/>
              <w:jc w:val="center"/>
              <w:rPr>
                <w:rFonts w:ascii="Times New Roman" w:eastAsia="Times New Roman" w:hAnsi="Times New Roman" w:cs="Times New Roman"/>
                <w:color w:val="000000"/>
                <w:sz w:val="26"/>
              </w:rPr>
            </w:pPr>
            <w:r w:rsidRPr="002A4770">
              <w:rPr>
                <w:rFonts w:ascii="Times New Roman" w:eastAsia="Times New Roman" w:hAnsi="Times New Roman" w:cs="Times New Roman"/>
                <w:color w:val="000000"/>
                <w:sz w:val="24"/>
              </w:rPr>
              <w:t>Наименование</w:t>
            </w:r>
          </w:p>
        </w:tc>
        <w:tc>
          <w:tcPr>
            <w:tcW w:w="1843" w:type="dxa"/>
            <w:tcBorders>
              <w:top w:val="single" w:sz="2" w:space="0" w:color="000000"/>
              <w:left w:val="single" w:sz="2" w:space="0" w:color="000000"/>
              <w:bottom w:val="single" w:sz="2" w:space="0" w:color="000000"/>
              <w:right w:val="single" w:sz="2" w:space="0" w:color="000000"/>
            </w:tcBorders>
          </w:tcPr>
          <w:p w:rsidR="002A4770" w:rsidRPr="0057566A" w:rsidRDefault="002A4770" w:rsidP="0057566A">
            <w:pPr>
              <w:ind w:left="-97" w:right="32"/>
              <w:rPr>
                <w:rFonts w:ascii="Times New Roman" w:eastAsia="Times New Roman" w:hAnsi="Times New Roman" w:cs="Times New Roman"/>
                <w:color w:val="000000"/>
                <w:sz w:val="20"/>
                <w:szCs w:val="20"/>
              </w:rPr>
            </w:pPr>
            <w:r w:rsidRPr="0057566A">
              <w:rPr>
                <w:rFonts w:ascii="Times New Roman" w:eastAsia="Times New Roman" w:hAnsi="Times New Roman" w:cs="Times New Roman"/>
                <w:color w:val="000000"/>
                <w:sz w:val="20"/>
                <w:szCs w:val="20"/>
              </w:rPr>
              <w:t>% от общего числа оп</w:t>
            </w:r>
            <w:r w:rsidR="0057566A">
              <w:rPr>
                <w:rFonts w:ascii="Times New Roman" w:eastAsia="Times New Roman" w:hAnsi="Times New Roman" w:cs="Times New Roman"/>
                <w:color w:val="000000"/>
                <w:sz w:val="20"/>
                <w:szCs w:val="20"/>
              </w:rPr>
              <w:t>р</w:t>
            </w:r>
            <w:r w:rsidRPr="0057566A">
              <w:rPr>
                <w:rFonts w:ascii="Times New Roman" w:eastAsia="Times New Roman" w:hAnsi="Times New Roman" w:cs="Times New Roman"/>
                <w:color w:val="000000"/>
                <w:sz w:val="20"/>
                <w:szCs w:val="20"/>
              </w:rPr>
              <w:t>ошенных</w:t>
            </w:r>
          </w:p>
        </w:tc>
      </w:tr>
      <w:tr w:rsidR="002A4770" w:rsidRPr="002A4770" w:rsidTr="00E758B8">
        <w:trPr>
          <w:trHeight w:val="241"/>
        </w:trPr>
        <w:tc>
          <w:tcPr>
            <w:tcW w:w="7481" w:type="dxa"/>
            <w:tcBorders>
              <w:top w:val="single" w:sz="2" w:space="0" w:color="000000"/>
              <w:left w:val="single" w:sz="2" w:space="0" w:color="000000"/>
              <w:bottom w:val="single" w:sz="2" w:space="0" w:color="000000"/>
              <w:right w:val="single" w:sz="2" w:space="0" w:color="000000"/>
            </w:tcBorders>
          </w:tcPr>
          <w:p w:rsidR="002A4770" w:rsidRPr="0057566A" w:rsidRDefault="002A4770" w:rsidP="002A4770">
            <w:pPr>
              <w:spacing w:line="259" w:lineRule="auto"/>
              <w:ind w:firstLine="22"/>
              <w:rPr>
                <w:rFonts w:ascii="Times New Roman" w:eastAsia="Times New Roman" w:hAnsi="Times New Roman" w:cs="Times New Roman"/>
                <w:color w:val="000000"/>
                <w:sz w:val="20"/>
                <w:szCs w:val="20"/>
              </w:rPr>
            </w:pPr>
            <w:r w:rsidRPr="0057566A">
              <w:rPr>
                <w:rFonts w:ascii="Times New Roman" w:eastAsia="Times New Roman" w:hAnsi="Times New Roman" w:cs="Times New Roman"/>
                <w:color w:val="000000"/>
                <w:sz w:val="20"/>
                <w:szCs w:val="20"/>
              </w:rPr>
              <w:t>Контроль над ростом цен</w:t>
            </w:r>
          </w:p>
        </w:tc>
        <w:tc>
          <w:tcPr>
            <w:tcW w:w="1843" w:type="dxa"/>
            <w:tcBorders>
              <w:top w:val="single" w:sz="2" w:space="0" w:color="000000"/>
              <w:left w:val="single" w:sz="2" w:space="0" w:color="000000"/>
              <w:bottom w:val="single" w:sz="2" w:space="0" w:color="000000"/>
              <w:right w:val="single" w:sz="2" w:space="0" w:color="000000"/>
            </w:tcBorders>
          </w:tcPr>
          <w:p w:rsidR="002A4770" w:rsidRPr="0044575D" w:rsidRDefault="0044575D" w:rsidP="002A4770">
            <w:pPr>
              <w:spacing w:line="259" w:lineRule="auto"/>
              <w:ind w:right="37"/>
              <w:jc w:val="center"/>
              <w:rPr>
                <w:rFonts w:ascii="Times New Roman" w:eastAsia="Times New Roman" w:hAnsi="Times New Roman" w:cs="Times New Roman"/>
                <w:sz w:val="26"/>
              </w:rPr>
            </w:pPr>
            <w:r w:rsidRPr="0044575D">
              <w:rPr>
                <w:rFonts w:ascii="Times New Roman" w:eastAsia="Times New Roman" w:hAnsi="Times New Roman" w:cs="Times New Roman"/>
                <w:sz w:val="24"/>
              </w:rPr>
              <w:t>40</w:t>
            </w:r>
          </w:p>
        </w:tc>
      </w:tr>
      <w:tr w:rsidR="002A4770" w:rsidRPr="002A4770" w:rsidTr="00E758B8">
        <w:trPr>
          <w:trHeight w:val="160"/>
        </w:trPr>
        <w:tc>
          <w:tcPr>
            <w:tcW w:w="7481" w:type="dxa"/>
            <w:tcBorders>
              <w:top w:val="single" w:sz="2" w:space="0" w:color="000000"/>
              <w:left w:val="single" w:sz="2" w:space="0" w:color="000000"/>
              <w:bottom w:val="single" w:sz="2" w:space="0" w:color="000000"/>
              <w:right w:val="single" w:sz="2" w:space="0" w:color="000000"/>
            </w:tcBorders>
          </w:tcPr>
          <w:p w:rsidR="002A4770" w:rsidRPr="002A4770" w:rsidRDefault="002A4770" w:rsidP="0057566A">
            <w:pPr>
              <w:spacing w:line="259" w:lineRule="auto"/>
              <w:ind w:firstLine="22"/>
              <w:rPr>
                <w:rFonts w:ascii="Times New Roman" w:eastAsia="Times New Roman" w:hAnsi="Times New Roman" w:cs="Times New Roman"/>
                <w:color w:val="000000"/>
                <w:sz w:val="26"/>
              </w:rPr>
            </w:pPr>
            <w:r w:rsidRPr="002A4770">
              <w:rPr>
                <w:rFonts w:ascii="Times New Roman" w:eastAsia="Times New Roman" w:hAnsi="Times New Roman" w:cs="Times New Roman"/>
                <w:color w:val="000000"/>
              </w:rPr>
              <w:t>Обеспечение добросовестной конкуренции</w:t>
            </w:r>
          </w:p>
        </w:tc>
        <w:tc>
          <w:tcPr>
            <w:tcW w:w="1843" w:type="dxa"/>
            <w:tcBorders>
              <w:top w:val="single" w:sz="2" w:space="0" w:color="000000"/>
              <w:left w:val="single" w:sz="2" w:space="0" w:color="000000"/>
              <w:bottom w:val="single" w:sz="2" w:space="0" w:color="000000"/>
              <w:right w:val="single" w:sz="2" w:space="0" w:color="000000"/>
            </w:tcBorders>
          </w:tcPr>
          <w:p w:rsidR="002A4770" w:rsidRPr="0044575D" w:rsidRDefault="002A4770" w:rsidP="0044575D">
            <w:pPr>
              <w:spacing w:line="259" w:lineRule="auto"/>
              <w:ind w:right="37"/>
              <w:jc w:val="center"/>
              <w:rPr>
                <w:rFonts w:ascii="Times New Roman" w:eastAsia="Times New Roman" w:hAnsi="Times New Roman" w:cs="Times New Roman"/>
                <w:sz w:val="26"/>
              </w:rPr>
            </w:pPr>
            <w:r w:rsidRPr="0044575D">
              <w:rPr>
                <w:rFonts w:ascii="Times New Roman" w:eastAsia="Times New Roman" w:hAnsi="Times New Roman" w:cs="Times New Roman"/>
                <w:sz w:val="24"/>
              </w:rPr>
              <w:t>2</w:t>
            </w:r>
            <w:r w:rsidR="0044575D" w:rsidRPr="0044575D">
              <w:rPr>
                <w:rFonts w:ascii="Times New Roman" w:eastAsia="Times New Roman" w:hAnsi="Times New Roman" w:cs="Times New Roman"/>
                <w:sz w:val="24"/>
              </w:rPr>
              <w:t>0</w:t>
            </w:r>
          </w:p>
        </w:tc>
      </w:tr>
      <w:tr w:rsidR="002A4770" w:rsidRPr="002A4770" w:rsidTr="00E758B8">
        <w:trPr>
          <w:trHeight w:val="378"/>
        </w:trPr>
        <w:tc>
          <w:tcPr>
            <w:tcW w:w="7481" w:type="dxa"/>
            <w:tcBorders>
              <w:top w:val="single" w:sz="2" w:space="0" w:color="000000"/>
              <w:left w:val="single" w:sz="2" w:space="0" w:color="000000"/>
              <w:bottom w:val="single" w:sz="2" w:space="0" w:color="000000"/>
              <w:right w:val="single" w:sz="2" w:space="0" w:color="000000"/>
            </w:tcBorders>
          </w:tcPr>
          <w:p w:rsidR="002A4770" w:rsidRPr="002A4770" w:rsidRDefault="002A4770" w:rsidP="0057566A">
            <w:pPr>
              <w:spacing w:line="259" w:lineRule="auto"/>
              <w:ind w:firstLine="22"/>
              <w:rPr>
                <w:rFonts w:ascii="Times New Roman" w:eastAsia="Times New Roman" w:hAnsi="Times New Roman" w:cs="Times New Roman"/>
                <w:color w:val="000000"/>
                <w:sz w:val="26"/>
              </w:rPr>
            </w:pPr>
            <w:r w:rsidRPr="002A4770">
              <w:rPr>
                <w:rFonts w:ascii="Times New Roman" w:eastAsia="Times New Roman" w:hAnsi="Times New Roman" w:cs="Times New Roman"/>
                <w:color w:val="000000"/>
              </w:rPr>
              <w:t>Юридическая защита предпринимателей</w:t>
            </w:r>
          </w:p>
        </w:tc>
        <w:tc>
          <w:tcPr>
            <w:tcW w:w="1843" w:type="dxa"/>
            <w:tcBorders>
              <w:top w:val="single" w:sz="2" w:space="0" w:color="000000"/>
              <w:left w:val="single" w:sz="2" w:space="0" w:color="000000"/>
              <w:bottom w:val="single" w:sz="2" w:space="0" w:color="000000"/>
              <w:right w:val="single" w:sz="2" w:space="0" w:color="000000"/>
            </w:tcBorders>
          </w:tcPr>
          <w:p w:rsidR="002A4770" w:rsidRPr="0044575D" w:rsidRDefault="0044575D" w:rsidP="0044575D">
            <w:pPr>
              <w:spacing w:line="259" w:lineRule="auto"/>
              <w:ind w:right="51"/>
              <w:jc w:val="center"/>
              <w:rPr>
                <w:rFonts w:ascii="Times New Roman" w:eastAsia="Times New Roman" w:hAnsi="Times New Roman" w:cs="Times New Roman"/>
                <w:sz w:val="26"/>
              </w:rPr>
            </w:pPr>
            <w:r w:rsidRPr="0044575D">
              <w:rPr>
                <w:rFonts w:ascii="Times New Roman" w:eastAsia="Times New Roman" w:hAnsi="Times New Roman" w:cs="Times New Roman"/>
                <w:sz w:val="24"/>
              </w:rPr>
              <w:t>1</w:t>
            </w:r>
            <w:r w:rsidR="002A4770" w:rsidRPr="0044575D">
              <w:rPr>
                <w:rFonts w:ascii="Times New Roman" w:eastAsia="Times New Roman" w:hAnsi="Times New Roman" w:cs="Times New Roman"/>
                <w:sz w:val="24"/>
              </w:rPr>
              <w:t>2</w:t>
            </w:r>
          </w:p>
        </w:tc>
      </w:tr>
      <w:tr w:rsidR="002A4770" w:rsidRPr="002A4770" w:rsidTr="00E758B8">
        <w:trPr>
          <w:trHeight w:val="229"/>
        </w:trPr>
        <w:tc>
          <w:tcPr>
            <w:tcW w:w="7481" w:type="dxa"/>
            <w:tcBorders>
              <w:top w:val="single" w:sz="2" w:space="0" w:color="000000"/>
              <w:left w:val="single" w:sz="2" w:space="0" w:color="000000"/>
              <w:bottom w:val="single" w:sz="2" w:space="0" w:color="000000"/>
              <w:right w:val="single" w:sz="2" w:space="0" w:color="000000"/>
            </w:tcBorders>
          </w:tcPr>
          <w:p w:rsidR="002A4770" w:rsidRPr="002A4770" w:rsidRDefault="002A4770" w:rsidP="0057566A">
            <w:pPr>
              <w:spacing w:line="259" w:lineRule="auto"/>
              <w:ind w:firstLine="22"/>
              <w:rPr>
                <w:rFonts w:ascii="Times New Roman" w:eastAsia="Times New Roman" w:hAnsi="Times New Roman" w:cs="Times New Roman"/>
                <w:color w:val="000000"/>
                <w:sz w:val="26"/>
              </w:rPr>
            </w:pPr>
            <w:r w:rsidRPr="002A4770">
              <w:rPr>
                <w:rFonts w:ascii="Times New Roman" w:eastAsia="Times New Roman" w:hAnsi="Times New Roman" w:cs="Times New Roman"/>
                <w:color w:val="000000"/>
              </w:rPr>
              <w:t>Помощь начинающим предпринимателям</w:t>
            </w:r>
          </w:p>
        </w:tc>
        <w:tc>
          <w:tcPr>
            <w:tcW w:w="1843" w:type="dxa"/>
            <w:tcBorders>
              <w:top w:val="single" w:sz="2" w:space="0" w:color="000000"/>
              <w:left w:val="single" w:sz="2" w:space="0" w:color="000000"/>
              <w:bottom w:val="single" w:sz="2" w:space="0" w:color="000000"/>
              <w:right w:val="single" w:sz="2" w:space="0" w:color="000000"/>
            </w:tcBorders>
          </w:tcPr>
          <w:p w:rsidR="002A4770" w:rsidRPr="0044575D" w:rsidRDefault="002A4770" w:rsidP="002A4770">
            <w:pPr>
              <w:spacing w:line="259" w:lineRule="auto"/>
              <w:ind w:right="8"/>
              <w:jc w:val="center"/>
              <w:rPr>
                <w:rFonts w:ascii="Times New Roman" w:eastAsia="Times New Roman" w:hAnsi="Times New Roman" w:cs="Times New Roman"/>
                <w:sz w:val="26"/>
              </w:rPr>
            </w:pPr>
            <w:r w:rsidRPr="0044575D">
              <w:rPr>
                <w:rFonts w:ascii="Times New Roman" w:eastAsia="Times New Roman" w:hAnsi="Times New Roman" w:cs="Times New Roman"/>
                <w:sz w:val="24"/>
              </w:rPr>
              <w:t>8</w:t>
            </w:r>
          </w:p>
        </w:tc>
      </w:tr>
      <w:tr w:rsidR="002A4770" w:rsidRPr="002A4770" w:rsidTr="00E758B8">
        <w:trPr>
          <w:trHeight w:val="510"/>
        </w:trPr>
        <w:tc>
          <w:tcPr>
            <w:tcW w:w="7481" w:type="dxa"/>
            <w:tcBorders>
              <w:top w:val="single" w:sz="2" w:space="0" w:color="000000"/>
              <w:left w:val="single" w:sz="2" w:space="0" w:color="000000"/>
              <w:bottom w:val="single" w:sz="2" w:space="0" w:color="000000"/>
              <w:right w:val="single" w:sz="2" w:space="0" w:color="000000"/>
            </w:tcBorders>
          </w:tcPr>
          <w:p w:rsidR="002A4770" w:rsidRPr="002A4770" w:rsidRDefault="002A4770" w:rsidP="0057566A">
            <w:pPr>
              <w:spacing w:line="259" w:lineRule="auto"/>
              <w:ind w:right="19" w:firstLine="22"/>
              <w:rPr>
                <w:rFonts w:ascii="Times New Roman" w:eastAsia="Times New Roman" w:hAnsi="Times New Roman" w:cs="Times New Roman"/>
                <w:color w:val="000000"/>
                <w:sz w:val="26"/>
              </w:rPr>
            </w:pPr>
            <w:r w:rsidRPr="002A4770">
              <w:rPr>
                <w:rFonts w:ascii="Times New Roman" w:eastAsia="Times New Roman" w:hAnsi="Times New Roman" w:cs="Times New Roman"/>
                <w:color w:val="000000"/>
              </w:rPr>
              <w:t>Создание системы информирования населения о работе различных компа</w:t>
            </w:r>
            <w:r w:rsidR="0057566A">
              <w:rPr>
                <w:rFonts w:ascii="Times New Roman" w:eastAsia="Times New Roman" w:hAnsi="Times New Roman" w:cs="Times New Roman"/>
                <w:color w:val="000000"/>
              </w:rPr>
              <w:t>-</w:t>
            </w:r>
            <w:proofErr w:type="spellStart"/>
            <w:r w:rsidRPr="002A4770">
              <w:rPr>
                <w:rFonts w:ascii="Times New Roman" w:eastAsia="Times New Roman" w:hAnsi="Times New Roman" w:cs="Times New Roman"/>
                <w:color w:val="000000"/>
              </w:rPr>
              <w:t>ний</w:t>
            </w:r>
            <w:proofErr w:type="spellEnd"/>
            <w:r w:rsidRPr="002A4770">
              <w:rPr>
                <w:rFonts w:ascii="Times New Roman" w:eastAsia="Times New Roman" w:hAnsi="Times New Roman" w:cs="Times New Roman"/>
                <w:color w:val="000000"/>
              </w:rPr>
              <w:t xml:space="preserve">, защите прав потребителей и состоянии </w:t>
            </w:r>
            <w:r w:rsidR="00E758B8" w:rsidRPr="002A4770">
              <w:rPr>
                <w:rFonts w:ascii="Times New Roman" w:eastAsia="Times New Roman" w:hAnsi="Times New Roman" w:cs="Times New Roman"/>
                <w:color w:val="000000"/>
              </w:rPr>
              <w:t>конк</w:t>
            </w:r>
            <w:r w:rsidR="00E758B8">
              <w:rPr>
                <w:rFonts w:ascii="Times New Roman" w:eastAsia="Times New Roman" w:hAnsi="Times New Roman" w:cs="Times New Roman"/>
                <w:color w:val="000000"/>
              </w:rPr>
              <w:t>у</w:t>
            </w:r>
            <w:r w:rsidR="00E758B8" w:rsidRPr="002A4770">
              <w:rPr>
                <w:rFonts w:ascii="Times New Roman" w:eastAsia="Times New Roman" w:hAnsi="Times New Roman" w:cs="Times New Roman"/>
                <w:color w:val="000000"/>
              </w:rPr>
              <w:t>ренции</w:t>
            </w:r>
          </w:p>
        </w:tc>
        <w:tc>
          <w:tcPr>
            <w:tcW w:w="1843" w:type="dxa"/>
            <w:tcBorders>
              <w:top w:val="single" w:sz="2" w:space="0" w:color="000000"/>
              <w:left w:val="single" w:sz="2" w:space="0" w:color="000000"/>
              <w:bottom w:val="single" w:sz="2" w:space="0" w:color="000000"/>
              <w:right w:val="single" w:sz="2" w:space="0" w:color="000000"/>
            </w:tcBorders>
          </w:tcPr>
          <w:p w:rsidR="002A4770" w:rsidRPr="0044575D" w:rsidRDefault="002A4770" w:rsidP="0044575D">
            <w:pPr>
              <w:spacing w:line="259" w:lineRule="auto"/>
              <w:ind w:left="2"/>
              <w:jc w:val="center"/>
              <w:rPr>
                <w:rFonts w:ascii="Times New Roman" w:eastAsia="Times New Roman" w:hAnsi="Times New Roman" w:cs="Times New Roman"/>
                <w:sz w:val="26"/>
              </w:rPr>
            </w:pPr>
            <w:r w:rsidRPr="0044575D">
              <w:rPr>
                <w:rFonts w:ascii="Times New Roman" w:eastAsia="Times New Roman" w:hAnsi="Times New Roman" w:cs="Times New Roman"/>
                <w:sz w:val="24"/>
              </w:rPr>
              <w:t>1</w:t>
            </w:r>
            <w:r w:rsidR="0044575D" w:rsidRPr="0044575D">
              <w:rPr>
                <w:rFonts w:ascii="Times New Roman" w:eastAsia="Times New Roman" w:hAnsi="Times New Roman" w:cs="Times New Roman"/>
                <w:sz w:val="24"/>
              </w:rPr>
              <w:t>5</w:t>
            </w:r>
          </w:p>
        </w:tc>
      </w:tr>
      <w:tr w:rsidR="002A4770" w:rsidRPr="002A4770" w:rsidTr="0057566A">
        <w:trPr>
          <w:trHeight w:val="538"/>
        </w:trPr>
        <w:tc>
          <w:tcPr>
            <w:tcW w:w="7481" w:type="dxa"/>
            <w:tcBorders>
              <w:top w:val="single" w:sz="2" w:space="0" w:color="000000"/>
              <w:left w:val="single" w:sz="2" w:space="0" w:color="000000"/>
              <w:bottom w:val="single" w:sz="2" w:space="0" w:color="000000"/>
              <w:right w:val="single" w:sz="2" w:space="0" w:color="000000"/>
            </w:tcBorders>
          </w:tcPr>
          <w:p w:rsidR="002A4770" w:rsidRPr="002A4770" w:rsidRDefault="002A4770" w:rsidP="00E758B8">
            <w:pPr>
              <w:spacing w:line="259" w:lineRule="auto"/>
              <w:ind w:firstLine="22"/>
              <w:rPr>
                <w:rFonts w:ascii="Times New Roman" w:eastAsia="Times New Roman" w:hAnsi="Times New Roman" w:cs="Times New Roman"/>
                <w:color w:val="000000"/>
                <w:sz w:val="26"/>
              </w:rPr>
            </w:pPr>
            <w:r w:rsidRPr="002A4770">
              <w:rPr>
                <w:rFonts w:ascii="Times New Roman" w:eastAsia="Times New Roman" w:hAnsi="Times New Roman" w:cs="Times New Roman"/>
                <w:color w:val="000000"/>
              </w:rPr>
              <w:t xml:space="preserve">Создание условий для увеличения юридических и физических лиц </w:t>
            </w:r>
            <w:r w:rsidR="00E758B8">
              <w:rPr>
                <w:rFonts w:ascii="Times New Roman" w:eastAsia="Times New Roman" w:hAnsi="Times New Roman" w:cs="Times New Roman"/>
                <w:color w:val="000000"/>
              </w:rPr>
              <w:t xml:space="preserve"> ИП,</w:t>
            </w:r>
            <w:r w:rsidRPr="002A4770">
              <w:rPr>
                <w:rFonts w:ascii="Times New Roman" w:eastAsia="Times New Roman" w:hAnsi="Times New Roman" w:cs="Times New Roman"/>
                <w:color w:val="000000"/>
              </w:rPr>
              <w:t xml:space="preserve"> </w:t>
            </w:r>
            <w:r w:rsidR="00E758B8">
              <w:rPr>
                <w:rFonts w:ascii="Times New Roman" w:eastAsia="Times New Roman" w:hAnsi="Times New Roman" w:cs="Times New Roman"/>
                <w:color w:val="000000"/>
              </w:rPr>
              <w:t>пр</w:t>
            </w:r>
            <w:r w:rsidRPr="002A4770">
              <w:rPr>
                <w:rFonts w:ascii="Times New Roman" w:eastAsia="Times New Roman" w:hAnsi="Times New Roman" w:cs="Times New Roman"/>
                <w:color w:val="000000"/>
              </w:rPr>
              <w:t>одающих това</w:t>
            </w:r>
            <w:r w:rsidR="00E758B8">
              <w:rPr>
                <w:rFonts w:ascii="Times New Roman" w:eastAsia="Times New Roman" w:hAnsi="Times New Roman" w:cs="Times New Roman"/>
                <w:color w:val="000000"/>
              </w:rPr>
              <w:t>р</w:t>
            </w:r>
            <w:r w:rsidRPr="002A4770">
              <w:rPr>
                <w:rFonts w:ascii="Times New Roman" w:eastAsia="Times New Roman" w:hAnsi="Times New Roman" w:cs="Times New Roman"/>
                <w:color w:val="000000"/>
              </w:rPr>
              <w:t xml:space="preserve">ы, </w:t>
            </w:r>
            <w:r w:rsidR="00E758B8">
              <w:rPr>
                <w:rFonts w:ascii="Times New Roman" w:eastAsia="Times New Roman" w:hAnsi="Times New Roman" w:cs="Times New Roman"/>
                <w:color w:val="000000"/>
              </w:rPr>
              <w:t>р</w:t>
            </w:r>
            <w:r w:rsidRPr="002A4770">
              <w:rPr>
                <w:rFonts w:ascii="Times New Roman" w:eastAsia="Times New Roman" w:hAnsi="Times New Roman" w:cs="Times New Roman"/>
                <w:color w:val="000000"/>
              </w:rPr>
              <w:t xml:space="preserve">аботы, </w:t>
            </w:r>
            <w:r w:rsidR="00E758B8">
              <w:rPr>
                <w:rFonts w:ascii="Times New Roman" w:eastAsia="Times New Roman" w:hAnsi="Times New Roman" w:cs="Times New Roman"/>
                <w:color w:val="000000"/>
              </w:rPr>
              <w:t>у</w:t>
            </w:r>
            <w:r w:rsidRPr="002A4770">
              <w:rPr>
                <w:rFonts w:ascii="Times New Roman" w:eastAsia="Times New Roman" w:hAnsi="Times New Roman" w:cs="Times New Roman"/>
                <w:color w:val="000000"/>
              </w:rPr>
              <w:t>сл</w:t>
            </w:r>
            <w:r w:rsidR="00E758B8">
              <w:rPr>
                <w:rFonts w:ascii="Times New Roman" w:eastAsia="Times New Roman" w:hAnsi="Times New Roman" w:cs="Times New Roman"/>
                <w:color w:val="000000"/>
              </w:rPr>
              <w:t>уг</w:t>
            </w:r>
            <w:r w:rsidRPr="002A4770">
              <w:rPr>
                <w:rFonts w:ascii="Times New Roman" w:eastAsia="Times New Roman" w:hAnsi="Times New Roman" w:cs="Times New Roman"/>
                <w:color w:val="000000"/>
              </w:rPr>
              <w:t>и</w:t>
            </w:r>
          </w:p>
        </w:tc>
        <w:tc>
          <w:tcPr>
            <w:tcW w:w="1843" w:type="dxa"/>
            <w:tcBorders>
              <w:top w:val="single" w:sz="2" w:space="0" w:color="000000"/>
              <w:left w:val="single" w:sz="2" w:space="0" w:color="000000"/>
              <w:bottom w:val="single" w:sz="2" w:space="0" w:color="000000"/>
              <w:right w:val="single" w:sz="2" w:space="0" w:color="000000"/>
            </w:tcBorders>
            <w:vAlign w:val="center"/>
          </w:tcPr>
          <w:p w:rsidR="002A4770" w:rsidRPr="0044575D" w:rsidRDefault="0044575D" w:rsidP="002A4770">
            <w:pPr>
              <w:spacing w:line="259" w:lineRule="auto"/>
              <w:ind w:left="2"/>
              <w:jc w:val="center"/>
              <w:rPr>
                <w:rFonts w:ascii="Times New Roman" w:eastAsia="Times New Roman" w:hAnsi="Times New Roman" w:cs="Times New Roman"/>
                <w:sz w:val="26"/>
              </w:rPr>
            </w:pPr>
            <w:r w:rsidRPr="0044575D">
              <w:rPr>
                <w:rFonts w:ascii="Times New Roman" w:eastAsia="Times New Roman" w:hAnsi="Times New Roman" w:cs="Times New Roman"/>
                <w:sz w:val="24"/>
              </w:rPr>
              <w:t>11</w:t>
            </w:r>
          </w:p>
        </w:tc>
      </w:tr>
      <w:tr w:rsidR="002A4770" w:rsidRPr="002A4770" w:rsidTr="00E758B8">
        <w:trPr>
          <w:trHeight w:val="347"/>
        </w:trPr>
        <w:tc>
          <w:tcPr>
            <w:tcW w:w="7481" w:type="dxa"/>
            <w:tcBorders>
              <w:top w:val="single" w:sz="2" w:space="0" w:color="000000"/>
              <w:left w:val="single" w:sz="2" w:space="0" w:color="000000"/>
              <w:bottom w:val="single" w:sz="2" w:space="0" w:color="000000"/>
              <w:right w:val="single" w:sz="2" w:space="0" w:color="000000"/>
            </w:tcBorders>
          </w:tcPr>
          <w:p w:rsidR="002A4770" w:rsidRPr="002A4770" w:rsidRDefault="002A4770" w:rsidP="00E758B8">
            <w:pPr>
              <w:spacing w:line="259" w:lineRule="auto"/>
              <w:ind w:firstLine="22"/>
              <w:rPr>
                <w:rFonts w:ascii="Times New Roman" w:eastAsia="Times New Roman" w:hAnsi="Times New Roman" w:cs="Times New Roman"/>
                <w:color w:val="000000"/>
                <w:sz w:val="26"/>
              </w:rPr>
            </w:pPr>
            <w:r w:rsidRPr="002A4770">
              <w:rPr>
                <w:rFonts w:ascii="Times New Roman" w:eastAsia="Times New Roman" w:hAnsi="Times New Roman" w:cs="Times New Roman"/>
                <w:color w:val="000000"/>
              </w:rPr>
              <w:t>Создание</w:t>
            </w:r>
            <w:r w:rsidR="00E758B8">
              <w:rPr>
                <w:rFonts w:ascii="Times New Roman" w:eastAsia="Times New Roman" w:hAnsi="Times New Roman" w:cs="Times New Roman"/>
                <w:color w:val="000000"/>
              </w:rPr>
              <w:t xml:space="preserve"> </w:t>
            </w:r>
            <w:r w:rsidRPr="002A4770">
              <w:rPr>
                <w:rFonts w:ascii="Times New Roman" w:eastAsia="Times New Roman" w:hAnsi="Times New Roman" w:cs="Times New Roman"/>
                <w:color w:val="000000"/>
              </w:rPr>
              <w:t>условий</w:t>
            </w:r>
            <w:r w:rsidR="00E758B8">
              <w:rPr>
                <w:rFonts w:ascii="Times New Roman" w:eastAsia="Times New Roman" w:hAnsi="Times New Roman" w:cs="Times New Roman"/>
                <w:color w:val="000000"/>
              </w:rPr>
              <w:t xml:space="preserve"> </w:t>
            </w:r>
            <w:r w:rsidRPr="002A4770">
              <w:rPr>
                <w:rFonts w:ascii="Times New Roman" w:eastAsia="Times New Roman" w:hAnsi="Times New Roman" w:cs="Times New Roman"/>
                <w:color w:val="000000"/>
              </w:rPr>
              <w:t>для</w:t>
            </w:r>
            <w:r w:rsidR="00E758B8">
              <w:rPr>
                <w:rFonts w:ascii="Times New Roman" w:eastAsia="Times New Roman" w:hAnsi="Times New Roman" w:cs="Times New Roman"/>
                <w:color w:val="000000"/>
              </w:rPr>
              <w:t xml:space="preserve"> </w:t>
            </w:r>
            <w:r w:rsidRPr="002A4770">
              <w:rPr>
                <w:rFonts w:ascii="Times New Roman" w:eastAsia="Times New Roman" w:hAnsi="Times New Roman" w:cs="Times New Roman"/>
                <w:color w:val="000000"/>
              </w:rPr>
              <w:t>развития</w:t>
            </w:r>
            <w:r w:rsidRPr="002A4770">
              <w:rPr>
                <w:rFonts w:ascii="Times New Roman" w:eastAsia="Times New Roman" w:hAnsi="Times New Roman" w:cs="Times New Roman"/>
                <w:color w:val="000000"/>
              </w:rPr>
              <w:tab/>
              <w:t xml:space="preserve">социального </w:t>
            </w:r>
            <w:r w:rsidR="00E758B8" w:rsidRPr="002A4770">
              <w:rPr>
                <w:rFonts w:ascii="Times New Roman" w:eastAsia="Times New Roman" w:hAnsi="Times New Roman" w:cs="Times New Roman"/>
                <w:color w:val="000000"/>
              </w:rPr>
              <w:t>п</w:t>
            </w:r>
            <w:r w:rsidR="00E758B8">
              <w:rPr>
                <w:rFonts w:ascii="Times New Roman" w:eastAsia="Times New Roman" w:hAnsi="Times New Roman" w:cs="Times New Roman"/>
                <w:color w:val="000000"/>
              </w:rPr>
              <w:t>редп</w:t>
            </w:r>
            <w:r w:rsidR="00E758B8" w:rsidRPr="002A4770">
              <w:rPr>
                <w:rFonts w:ascii="Times New Roman" w:eastAsia="Times New Roman" w:hAnsi="Times New Roman" w:cs="Times New Roman"/>
                <w:color w:val="000000"/>
              </w:rPr>
              <w:t>ринимательства</w:t>
            </w:r>
          </w:p>
        </w:tc>
        <w:tc>
          <w:tcPr>
            <w:tcW w:w="1843" w:type="dxa"/>
            <w:tcBorders>
              <w:top w:val="single" w:sz="2" w:space="0" w:color="000000"/>
              <w:left w:val="single" w:sz="2" w:space="0" w:color="000000"/>
              <w:bottom w:val="single" w:sz="2" w:space="0" w:color="000000"/>
              <w:right w:val="single" w:sz="2" w:space="0" w:color="000000"/>
            </w:tcBorders>
          </w:tcPr>
          <w:p w:rsidR="002A4770" w:rsidRPr="0044575D" w:rsidRDefault="0044575D" w:rsidP="002A4770">
            <w:pPr>
              <w:spacing w:line="259" w:lineRule="auto"/>
              <w:ind w:right="3"/>
              <w:jc w:val="center"/>
              <w:rPr>
                <w:rFonts w:ascii="Times New Roman" w:eastAsia="Times New Roman" w:hAnsi="Times New Roman" w:cs="Times New Roman"/>
                <w:sz w:val="26"/>
              </w:rPr>
            </w:pPr>
            <w:r w:rsidRPr="0044575D">
              <w:rPr>
                <w:rFonts w:ascii="Times New Roman" w:eastAsia="Times New Roman" w:hAnsi="Times New Roman" w:cs="Times New Roman"/>
                <w:sz w:val="24"/>
              </w:rPr>
              <w:t>5</w:t>
            </w:r>
          </w:p>
        </w:tc>
      </w:tr>
      <w:tr w:rsidR="002A4770" w:rsidRPr="002A4770" w:rsidTr="0057566A">
        <w:trPr>
          <w:trHeight w:val="539"/>
        </w:trPr>
        <w:tc>
          <w:tcPr>
            <w:tcW w:w="7481" w:type="dxa"/>
            <w:tcBorders>
              <w:top w:val="single" w:sz="2" w:space="0" w:color="000000"/>
              <w:left w:val="single" w:sz="2" w:space="0" w:color="000000"/>
              <w:bottom w:val="single" w:sz="4" w:space="0" w:color="auto"/>
              <w:right w:val="single" w:sz="2" w:space="0" w:color="000000"/>
            </w:tcBorders>
          </w:tcPr>
          <w:p w:rsidR="002A4770" w:rsidRPr="002A4770" w:rsidRDefault="002A4770" w:rsidP="00E758B8">
            <w:pPr>
              <w:spacing w:line="259" w:lineRule="auto"/>
              <w:ind w:firstLine="22"/>
              <w:rPr>
                <w:rFonts w:ascii="Times New Roman" w:eastAsia="Times New Roman" w:hAnsi="Times New Roman" w:cs="Times New Roman"/>
                <w:color w:val="000000"/>
                <w:sz w:val="26"/>
              </w:rPr>
            </w:pPr>
            <w:r w:rsidRPr="002A4770">
              <w:rPr>
                <w:rFonts w:ascii="Times New Roman" w:eastAsia="Times New Roman" w:hAnsi="Times New Roman" w:cs="Times New Roman"/>
                <w:color w:val="000000"/>
              </w:rPr>
              <w:t xml:space="preserve">Обеспечение того, чтобы одна компания не начинала полностью диктовать </w:t>
            </w:r>
            <w:r w:rsidR="00E758B8">
              <w:rPr>
                <w:rFonts w:ascii="Times New Roman" w:eastAsia="Times New Roman" w:hAnsi="Times New Roman" w:cs="Times New Roman"/>
                <w:color w:val="000000"/>
              </w:rPr>
              <w:t>у</w:t>
            </w:r>
            <w:r w:rsidRPr="002A4770">
              <w:rPr>
                <w:rFonts w:ascii="Times New Roman" w:eastAsia="Times New Roman" w:hAnsi="Times New Roman" w:cs="Times New Roman"/>
                <w:color w:val="000000"/>
              </w:rPr>
              <w:t xml:space="preserve">словия на </w:t>
            </w:r>
            <w:r w:rsidR="00E758B8">
              <w:rPr>
                <w:rFonts w:ascii="Times New Roman" w:eastAsia="Times New Roman" w:hAnsi="Times New Roman" w:cs="Times New Roman"/>
                <w:color w:val="000000"/>
              </w:rPr>
              <w:t>ры</w:t>
            </w:r>
            <w:r w:rsidRPr="002A4770">
              <w:rPr>
                <w:rFonts w:ascii="Times New Roman" w:eastAsia="Times New Roman" w:hAnsi="Times New Roman" w:cs="Times New Roman"/>
                <w:color w:val="000000"/>
              </w:rPr>
              <w:t>ке</w:t>
            </w:r>
          </w:p>
        </w:tc>
        <w:tc>
          <w:tcPr>
            <w:tcW w:w="1843" w:type="dxa"/>
            <w:tcBorders>
              <w:top w:val="single" w:sz="2" w:space="0" w:color="000000"/>
              <w:left w:val="single" w:sz="2" w:space="0" w:color="000000"/>
              <w:bottom w:val="single" w:sz="4" w:space="0" w:color="auto"/>
              <w:right w:val="single" w:sz="2" w:space="0" w:color="000000"/>
            </w:tcBorders>
          </w:tcPr>
          <w:p w:rsidR="002A4770" w:rsidRPr="0044575D" w:rsidRDefault="0044575D" w:rsidP="002A4770">
            <w:pPr>
              <w:spacing w:line="259" w:lineRule="auto"/>
              <w:ind w:left="16"/>
              <w:jc w:val="center"/>
              <w:rPr>
                <w:rFonts w:ascii="Times New Roman" w:eastAsia="Times New Roman" w:hAnsi="Times New Roman" w:cs="Times New Roman"/>
                <w:sz w:val="26"/>
              </w:rPr>
            </w:pPr>
            <w:r w:rsidRPr="0044575D">
              <w:rPr>
                <w:rFonts w:ascii="Times New Roman" w:eastAsia="Times New Roman" w:hAnsi="Times New Roman" w:cs="Times New Roman"/>
                <w:sz w:val="24"/>
              </w:rPr>
              <w:t>3</w:t>
            </w:r>
          </w:p>
        </w:tc>
      </w:tr>
      <w:tr w:rsidR="002A4770" w:rsidRPr="002A4770" w:rsidTr="00E758B8">
        <w:trPr>
          <w:trHeight w:val="429"/>
        </w:trPr>
        <w:tc>
          <w:tcPr>
            <w:tcW w:w="7481" w:type="dxa"/>
            <w:tcBorders>
              <w:top w:val="single" w:sz="4" w:space="0" w:color="auto"/>
              <w:left w:val="single" w:sz="2" w:space="0" w:color="000000"/>
              <w:bottom w:val="single" w:sz="2" w:space="0" w:color="000000"/>
              <w:right w:val="single" w:sz="2" w:space="0" w:color="000000"/>
            </w:tcBorders>
          </w:tcPr>
          <w:p w:rsidR="002A4770" w:rsidRPr="0057566A" w:rsidRDefault="002A4770" w:rsidP="0044575D">
            <w:pPr>
              <w:spacing w:line="259" w:lineRule="auto"/>
              <w:ind w:right="5" w:firstLine="22"/>
              <w:rPr>
                <w:rFonts w:ascii="Times New Roman" w:eastAsia="Times New Roman" w:hAnsi="Times New Roman" w:cs="Times New Roman"/>
                <w:color w:val="000000"/>
                <w:sz w:val="20"/>
                <w:szCs w:val="20"/>
              </w:rPr>
            </w:pPr>
            <w:r w:rsidRPr="0057566A">
              <w:rPr>
                <w:rFonts w:ascii="Times New Roman" w:eastAsia="Times New Roman" w:hAnsi="Times New Roman" w:cs="Times New Roman"/>
                <w:color w:val="000000"/>
                <w:sz w:val="20"/>
                <w:szCs w:val="20"/>
              </w:rPr>
              <w:t>Контроль работы естественных монополий, таких как водоснабжение, элект</w:t>
            </w:r>
            <w:r w:rsidR="00E758B8">
              <w:rPr>
                <w:rFonts w:ascii="Times New Roman" w:eastAsia="Times New Roman" w:hAnsi="Times New Roman" w:cs="Times New Roman"/>
                <w:color w:val="000000"/>
                <w:sz w:val="20"/>
                <w:szCs w:val="20"/>
              </w:rPr>
              <w:t xml:space="preserve">ро- и теплоснабжение, ж/д </w:t>
            </w:r>
          </w:p>
        </w:tc>
        <w:tc>
          <w:tcPr>
            <w:tcW w:w="1843" w:type="dxa"/>
            <w:tcBorders>
              <w:top w:val="single" w:sz="4" w:space="0" w:color="auto"/>
              <w:left w:val="single" w:sz="2" w:space="0" w:color="000000"/>
              <w:bottom w:val="single" w:sz="2" w:space="0" w:color="000000"/>
              <w:right w:val="single" w:sz="2" w:space="0" w:color="000000"/>
            </w:tcBorders>
          </w:tcPr>
          <w:p w:rsidR="002A4770" w:rsidRPr="0044575D" w:rsidRDefault="0044575D" w:rsidP="0044575D">
            <w:pPr>
              <w:spacing w:line="259" w:lineRule="auto"/>
              <w:ind w:left="11"/>
              <w:jc w:val="center"/>
              <w:rPr>
                <w:rFonts w:ascii="Times New Roman" w:eastAsia="Times New Roman" w:hAnsi="Times New Roman" w:cs="Times New Roman"/>
                <w:sz w:val="26"/>
              </w:rPr>
            </w:pPr>
            <w:r w:rsidRPr="0044575D">
              <w:rPr>
                <w:rFonts w:ascii="Times New Roman" w:eastAsia="Times New Roman" w:hAnsi="Times New Roman" w:cs="Times New Roman"/>
                <w:sz w:val="24"/>
              </w:rPr>
              <w:t>15</w:t>
            </w:r>
          </w:p>
        </w:tc>
      </w:tr>
      <w:tr w:rsidR="002A4770" w:rsidRPr="002A4770" w:rsidTr="00E758B8">
        <w:trPr>
          <w:trHeight w:val="322"/>
        </w:trPr>
        <w:tc>
          <w:tcPr>
            <w:tcW w:w="7481" w:type="dxa"/>
            <w:tcBorders>
              <w:top w:val="single" w:sz="2" w:space="0" w:color="000000"/>
              <w:left w:val="single" w:sz="2" w:space="0" w:color="000000"/>
              <w:bottom w:val="single" w:sz="2" w:space="0" w:color="000000"/>
              <w:right w:val="single" w:sz="2" w:space="0" w:color="000000"/>
            </w:tcBorders>
          </w:tcPr>
          <w:p w:rsidR="002A4770" w:rsidRPr="0057566A" w:rsidRDefault="002A4770" w:rsidP="0057566A">
            <w:pPr>
              <w:spacing w:line="259" w:lineRule="auto"/>
              <w:ind w:right="58" w:firstLine="22"/>
              <w:rPr>
                <w:rFonts w:ascii="Times New Roman" w:eastAsia="Times New Roman" w:hAnsi="Times New Roman" w:cs="Times New Roman"/>
                <w:color w:val="000000"/>
                <w:sz w:val="20"/>
                <w:szCs w:val="20"/>
              </w:rPr>
            </w:pPr>
            <w:r w:rsidRPr="0057566A">
              <w:rPr>
                <w:rFonts w:ascii="Times New Roman" w:eastAsia="Times New Roman" w:hAnsi="Times New Roman" w:cs="Times New Roman"/>
                <w:color w:val="000000"/>
                <w:sz w:val="20"/>
                <w:szCs w:val="20"/>
              </w:rPr>
              <w:t>Поддержка новых направлений развития экономики республики</w:t>
            </w:r>
          </w:p>
        </w:tc>
        <w:tc>
          <w:tcPr>
            <w:tcW w:w="1843" w:type="dxa"/>
            <w:tcBorders>
              <w:top w:val="single" w:sz="2" w:space="0" w:color="000000"/>
              <w:left w:val="single" w:sz="2" w:space="0" w:color="000000"/>
              <w:bottom w:val="single" w:sz="2" w:space="0" w:color="000000"/>
              <w:right w:val="single" w:sz="2" w:space="0" w:color="000000"/>
            </w:tcBorders>
          </w:tcPr>
          <w:p w:rsidR="002A4770" w:rsidRPr="0044575D" w:rsidRDefault="0044575D" w:rsidP="002A4770">
            <w:pPr>
              <w:spacing w:line="259" w:lineRule="auto"/>
              <w:ind w:left="21"/>
              <w:jc w:val="center"/>
              <w:rPr>
                <w:rFonts w:ascii="Times New Roman" w:eastAsia="Times New Roman" w:hAnsi="Times New Roman" w:cs="Times New Roman"/>
                <w:sz w:val="26"/>
              </w:rPr>
            </w:pPr>
            <w:r w:rsidRPr="0044575D">
              <w:rPr>
                <w:rFonts w:ascii="Times New Roman" w:eastAsia="Times New Roman" w:hAnsi="Times New Roman" w:cs="Times New Roman"/>
                <w:sz w:val="24"/>
              </w:rPr>
              <w:t>5</w:t>
            </w:r>
          </w:p>
        </w:tc>
      </w:tr>
      <w:tr w:rsidR="002A4770" w:rsidRPr="002A4770" w:rsidTr="0057566A">
        <w:trPr>
          <w:trHeight w:val="535"/>
        </w:trPr>
        <w:tc>
          <w:tcPr>
            <w:tcW w:w="7481" w:type="dxa"/>
            <w:tcBorders>
              <w:top w:val="single" w:sz="2" w:space="0" w:color="000000"/>
              <w:left w:val="single" w:sz="2" w:space="0" w:color="000000"/>
              <w:bottom w:val="single" w:sz="2" w:space="0" w:color="000000"/>
              <w:right w:val="single" w:sz="2" w:space="0" w:color="000000"/>
            </w:tcBorders>
          </w:tcPr>
          <w:p w:rsidR="002A4770" w:rsidRPr="0057566A" w:rsidRDefault="002A4770" w:rsidP="00E758B8">
            <w:pPr>
              <w:spacing w:line="259" w:lineRule="auto"/>
              <w:ind w:firstLine="22"/>
              <w:rPr>
                <w:rFonts w:ascii="Times New Roman" w:eastAsia="Times New Roman" w:hAnsi="Times New Roman" w:cs="Times New Roman"/>
                <w:color w:val="000000"/>
                <w:sz w:val="20"/>
                <w:szCs w:val="20"/>
              </w:rPr>
            </w:pPr>
            <w:r w:rsidRPr="0057566A">
              <w:rPr>
                <w:rFonts w:ascii="Times New Roman" w:eastAsia="Times New Roman" w:hAnsi="Times New Roman" w:cs="Times New Roman"/>
                <w:color w:val="000000"/>
                <w:sz w:val="20"/>
                <w:szCs w:val="20"/>
              </w:rPr>
              <w:t>Повышение</w:t>
            </w:r>
            <w:r w:rsidRPr="0057566A">
              <w:rPr>
                <w:rFonts w:ascii="Times New Roman" w:eastAsia="Times New Roman" w:hAnsi="Times New Roman" w:cs="Times New Roman"/>
                <w:color w:val="000000"/>
                <w:sz w:val="20"/>
                <w:szCs w:val="20"/>
              </w:rPr>
              <w:tab/>
              <w:t>открытости</w:t>
            </w:r>
            <w:r w:rsidRPr="0057566A">
              <w:rPr>
                <w:rFonts w:ascii="Times New Roman" w:eastAsia="Times New Roman" w:hAnsi="Times New Roman" w:cs="Times New Roman"/>
                <w:color w:val="000000"/>
                <w:sz w:val="20"/>
                <w:szCs w:val="20"/>
              </w:rPr>
              <w:tab/>
              <w:t>процедур региональных</w:t>
            </w:r>
            <w:r w:rsidRPr="0057566A">
              <w:rPr>
                <w:rFonts w:ascii="Times New Roman" w:eastAsia="Times New Roman" w:hAnsi="Times New Roman" w:cs="Times New Roman"/>
                <w:color w:val="000000"/>
                <w:sz w:val="20"/>
                <w:szCs w:val="20"/>
              </w:rPr>
              <w:tab/>
              <w:t>и м</w:t>
            </w:r>
            <w:r w:rsidR="00E758B8">
              <w:rPr>
                <w:rFonts w:ascii="Times New Roman" w:eastAsia="Times New Roman" w:hAnsi="Times New Roman" w:cs="Times New Roman"/>
                <w:color w:val="000000"/>
                <w:sz w:val="20"/>
                <w:szCs w:val="20"/>
              </w:rPr>
              <w:t>ун</w:t>
            </w:r>
            <w:r w:rsidRPr="0057566A">
              <w:rPr>
                <w:rFonts w:ascii="Times New Roman" w:eastAsia="Times New Roman" w:hAnsi="Times New Roman" w:cs="Times New Roman"/>
                <w:color w:val="000000"/>
                <w:sz w:val="20"/>
                <w:szCs w:val="20"/>
              </w:rPr>
              <w:t>иципальных конк</w:t>
            </w:r>
            <w:r w:rsidR="00E758B8">
              <w:rPr>
                <w:rFonts w:ascii="Times New Roman" w:eastAsia="Times New Roman" w:hAnsi="Times New Roman" w:cs="Times New Roman"/>
                <w:color w:val="000000"/>
                <w:sz w:val="20"/>
                <w:szCs w:val="20"/>
              </w:rPr>
              <w:t>ур-</w:t>
            </w:r>
            <w:r w:rsidRPr="0057566A">
              <w:rPr>
                <w:rFonts w:ascii="Times New Roman" w:eastAsia="Times New Roman" w:hAnsi="Times New Roman" w:cs="Times New Roman"/>
                <w:color w:val="000000"/>
                <w:sz w:val="20"/>
                <w:szCs w:val="20"/>
              </w:rPr>
              <w:t xml:space="preserve"> сов и за</w:t>
            </w:r>
            <w:r w:rsidR="00E758B8">
              <w:rPr>
                <w:rFonts w:ascii="Times New Roman" w:eastAsia="Times New Roman" w:hAnsi="Times New Roman" w:cs="Times New Roman"/>
                <w:color w:val="000000"/>
                <w:sz w:val="20"/>
                <w:szCs w:val="20"/>
              </w:rPr>
              <w:t>куп</w:t>
            </w:r>
            <w:r w:rsidRPr="0057566A">
              <w:rPr>
                <w:rFonts w:ascii="Times New Roman" w:eastAsia="Times New Roman" w:hAnsi="Times New Roman" w:cs="Times New Roman"/>
                <w:color w:val="000000"/>
                <w:sz w:val="20"/>
                <w:szCs w:val="20"/>
              </w:rPr>
              <w:t>ок</w:t>
            </w:r>
          </w:p>
        </w:tc>
        <w:tc>
          <w:tcPr>
            <w:tcW w:w="1843" w:type="dxa"/>
            <w:tcBorders>
              <w:top w:val="single" w:sz="2" w:space="0" w:color="000000"/>
              <w:left w:val="single" w:sz="2" w:space="0" w:color="000000"/>
              <w:bottom w:val="single" w:sz="2" w:space="0" w:color="000000"/>
              <w:right w:val="single" w:sz="2" w:space="0" w:color="000000"/>
            </w:tcBorders>
          </w:tcPr>
          <w:p w:rsidR="002A4770" w:rsidRPr="0044575D" w:rsidRDefault="002A4770" w:rsidP="002A4770">
            <w:pPr>
              <w:spacing w:line="259" w:lineRule="auto"/>
              <w:ind w:left="21"/>
              <w:jc w:val="center"/>
              <w:rPr>
                <w:rFonts w:ascii="Times New Roman" w:eastAsia="Times New Roman" w:hAnsi="Times New Roman" w:cs="Times New Roman"/>
                <w:sz w:val="26"/>
              </w:rPr>
            </w:pPr>
            <w:r w:rsidRPr="0044575D">
              <w:rPr>
                <w:rFonts w:ascii="Times New Roman" w:eastAsia="Times New Roman" w:hAnsi="Times New Roman" w:cs="Times New Roman"/>
                <w:sz w:val="24"/>
              </w:rPr>
              <w:t>7</w:t>
            </w:r>
          </w:p>
        </w:tc>
      </w:tr>
      <w:tr w:rsidR="002A4770" w:rsidRPr="002A4770" w:rsidTr="00E758B8">
        <w:trPr>
          <w:trHeight w:val="351"/>
        </w:trPr>
        <w:tc>
          <w:tcPr>
            <w:tcW w:w="7481" w:type="dxa"/>
            <w:tcBorders>
              <w:top w:val="single" w:sz="2" w:space="0" w:color="000000"/>
              <w:left w:val="single" w:sz="2" w:space="0" w:color="000000"/>
              <w:bottom w:val="single" w:sz="2" w:space="0" w:color="000000"/>
              <w:right w:val="single" w:sz="2" w:space="0" w:color="000000"/>
            </w:tcBorders>
          </w:tcPr>
          <w:p w:rsidR="002A4770" w:rsidRPr="0057566A" w:rsidRDefault="002A4770" w:rsidP="00E758B8">
            <w:pPr>
              <w:spacing w:line="259" w:lineRule="auto"/>
              <w:ind w:firstLine="22"/>
              <w:rPr>
                <w:rFonts w:ascii="Times New Roman" w:eastAsia="Times New Roman" w:hAnsi="Times New Roman" w:cs="Times New Roman"/>
                <w:color w:val="000000"/>
                <w:sz w:val="20"/>
                <w:szCs w:val="20"/>
              </w:rPr>
            </w:pPr>
            <w:r w:rsidRPr="0057566A">
              <w:rPr>
                <w:rFonts w:ascii="Times New Roman" w:eastAsia="Times New Roman" w:hAnsi="Times New Roman" w:cs="Times New Roman"/>
                <w:color w:val="000000"/>
                <w:sz w:val="20"/>
                <w:szCs w:val="20"/>
              </w:rPr>
              <w:t xml:space="preserve">Ведение учета обращений граждан, связанных с проблемами </w:t>
            </w:r>
            <w:r w:rsidR="00E758B8">
              <w:rPr>
                <w:rFonts w:ascii="Times New Roman" w:eastAsia="Times New Roman" w:hAnsi="Times New Roman" w:cs="Times New Roman"/>
                <w:color w:val="000000"/>
                <w:sz w:val="20"/>
                <w:szCs w:val="20"/>
              </w:rPr>
              <w:t>р</w:t>
            </w:r>
            <w:r w:rsidRPr="0057566A">
              <w:rPr>
                <w:rFonts w:ascii="Times New Roman" w:eastAsia="Times New Roman" w:hAnsi="Times New Roman" w:cs="Times New Roman"/>
                <w:color w:val="000000"/>
                <w:sz w:val="20"/>
                <w:szCs w:val="20"/>
              </w:rPr>
              <w:t>азвития конк</w:t>
            </w:r>
            <w:r w:rsidR="00E758B8">
              <w:rPr>
                <w:rFonts w:ascii="Times New Roman" w:eastAsia="Times New Roman" w:hAnsi="Times New Roman" w:cs="Times New Roman"/>
                <w:color w:val="000000"/>
                <w:sz w:val="20"/>
                <w:szCs w:val="20"/>
              </w:rPr>
              <w:t>ур</w:t>
            </w:r>
            <w:r w:rsidRPr="0057566A">
              <w:rPr>
                <w:rFonts w:ascii="Times New Roman" w:eastAsia="Times New Roman" w:hAnsi="Times New Roman" w:cs="Times New Roman"/>
                <w:color w:val="000000"/>
                <w:sz w:val="20"/>
                <w:szCs w:val="20"/>
              </w:rPr>
              <w:t>енции</w:t>
            </w:r>
          </w:p>
        </w:tc>
        <w:tc>
          <w:tcPr>
            <w:tcW w:w="1843" w:type="dxa"/>
            <w:tcBorders>
              <w:top w:val="single" w:sz="2" w:space="0" w:color="000000"/>
              <w:left w:val="single" w:sz="2" w:space="0" w:color="000000"/>
              <w:bottom w:val="single" w:sz="2" w:space="0" w:color="000000"/>
              <w:right w:val="single" w:sz="2" w:space="0" w:color="000000"/>
            </w:tcBorders>
          </w:tcPr>
          <w:p w:rsidR="002A4770" w:rsidRPr="0044575D" w:rsidRDefault="0044575D" w:rsidP="002A4770">
            <w:pPr>
              <w:spacing w:line="259" w:lineRule="auto"/>
              <w:ind w:left="21"/>
              <w:jc w:val="center"/>
              <w:rPr>
                <w:rFonts w:ascii="Times New Roman" w:eastAsia="Times New Roman" w:hAnsi="Times New Roman" w:cs="Times New Roman"/>
                <w:sz w:val="26"/>
              </w:rPr>
            </w:pPr>
            <w:r w:rsidRPr="0044575D">
              <w:rPr>
                <w:rFonts w:ascii="Times New Roman" w:eastAsia="Times New Roman" w:hAnsi="Times New Roman" w:cs="Times New Roman"/>
                <w:sz w:val="24"/>
              </w:rPr>
              <w:t>-</w:t>
            </w:r>
          </w:p>
        </w:tc>
      </w:tr>
      <w:tr w:rsidR="002A4770" w:rsidRPr="002A4770" w:rsidTr="00E758B8">
        <w:trPr>
          <w:trHeight w:val="513"/>
        </w:trPr>
        <w:tc>
          <w:tcPr>
            <w:tcW w:w="7481" w:type="dxa"/>
            <w:tcBorders>
              <w:top w:val="single" w:sz="2" w:space="0" w:color="000000"/>
              <w:left w:val="single" w:sz="2" w:space="0" w:color="000000"/>
              <w:bottom w:val="single" w:sz="2" w:space="0" w:color="000000"/>
              <w:right w:val="single" w:sz="2" w:space="0" w:color="000000"/>
            </w:tcBorders>
          </w:tcPr>
          <w:p w:rsidR="002A4770" w:rsidRPr="0057566A" w:rsidRDefault="002A4770" w:rsidP="00E758B8">
            <w:pPr>
              <w:spacing w:line="259" w:lineRule="auto"/>
              <w:ind w:firstLine="22"/>
              <w:rPr>
                <w:rFonts w:ascii="Times New Roman" w:eastAsia="Times New Roman" w:hAnsi="Times New Roman" w:cs="Times New Roman"/>
                <w:color w:val="000000"/>
                <w:sz w:val="20"/>
                <w:szCs w:val="20"/>
              </w:rPr>
            </w:pPr>
            <w:r w:rsidRPr="0057566A">
              <w:rPr>
                <w:rFonts w:ascii="Times New Roman" w:eastAsia="Times New Roman" w:hAnsi="Times New Roman" w:cs="Times New Roman"/>
                <w:color w:val="000000"/>
                <w:sz w:val="20"/>
                <w:szCs w:val="20"/>
              </w:rPr>
              <w:t>Сокращение муниципальных предприятий, оказывающих услуги населению, за счет появления новых коммерческих п</w:t>
            </w:r>
            <w:r w:rsidR="00E758B8">
              <w:rPr>
                <w:rFonts w:ascii="Times New Roman" w:eastAsia="Times New Roman" w:hAnsi="Times New Roman" w:cs="Times New Roman"/>
                <w:color w:val="000000"/>
                <w:sz w:val="20"/>
                <w:szCs w:val="20"/>
              </w:rPr>
              <w:t>р</w:t>
            </w:r>
            <w:r w:rsidRPr="0057566A">
              <w:rPr>
                <w:rFonts w:ascii="Times New Roman" w:eastAsia="Times New Roman" w:hAnsi="Times New Roman" w:cs="Times New Roman"/>
                <w:color w:val="000000"/>
                <w:sz w:val="20"/>
                <w:szCs w:val="20"/>
              </w:rPr>
              <w:t>едп</w:t>
            </w:r>
            <w:r w:rsidR="00E758B8">
              <w:rPr>
                <w:rFonts w:ascii="Times New Roman" w:eastAsia="Times New Roman" w:hAnsi="Times New Roman" w:cs="Times New Roman"/>
                <w:color w:val="000000"/>
                <w:sz w:val="20"/>
                <w:szCs w:val="20"/>
              </w:rPr>
              <w:t>р</w:t>
            </w:r>
            <w:r w:rsidRPr="0057566A">
              <w:rPr>
                <w:rFonts w:ascii="Times New Roman" w:eastAsia="Times New Roman" w:hAnsi="Times New Roman" w:cs="Times New Roman"/>
                <w:color w:val="000000"/>
                <w:sz w:val="20"/>
                <w:szCs w:val="20"/>
              </w:rPr>
              <w:t>иятий</w:t>
            </w:r>
          </w:p>
        </w:tc>
        <w:tc>
          <w:tcPr>
            <w:tcW w:w="1843" w:type="dxa"/>
            <w:tcBorders>
              <w:top w:val="single" w:sz="2" w:space="0" w:color="000000"/>
              <w:left w:val="single" w:sz="2" w:space="0" w:color="000000"/>
              <w:bottom w:val="single" w:sz="2" w:space="0" w:color="000000"/>
              <w:right w:val="single" w:sz="2" w:space="0" w:color="000000"/>
            </w:tcBorders>
          </w:tcPr>
          <w:p w:rsidR="002A4770" w:rsidRPr="0044575D" w:rsidRDefault="002A4770" w:rsidP="002A4770">
            <w:pPr>
              <w:spacing w:line="259" w:lineRule="auto"/>
              <w:ind w:left="26"/>
              <w:jc w:val="center"/>
              <w:rPr>
                <w:rFonts w:ascii="Times New Roman" w:eastAsia="Times New Roman" w:hAnsi="Times New Roman" w:cs="Times New Roman"/>
                <w:sz w:val="26"/>
              </w:rPr>
            </w:pPr>
            <w:r w:rsidRPr="0044575D">
              <w:rPr>
                <w:rFonts w:ascii="Times New Roman" w:eastAsia="Times New Roman" w:hAnsi="Times New Roman" w:cs="Times New Roman"/>
                <w:sz w:val="24"/>
              </w:rPr>
              <w:t>4</w:t>
            </w:r>
          </w:p>
        </w:tc>
      </w:tr>
      <w:tr w:rsidR="002A4770" w:rsidRPr="002A4770" w:rsidTr="00E758B8">
        <w:trPr>
          <w:trHeight w:val="237"/>
        </w:trPr>
        <w:tc>
          <w:tcPr>
            <w:tcW w:w="7481" w:type="dxa"/>
            <w:tcBorders>
              <w:top w:val="single" w:sz="2" w:space="0" w:color="000000"/>
              <w:left w:val="single" w:sz="2" w:space="0" w:color="000000"/>
              <w:bottom w:val="single" w:sz="2" w:space="0" w:color="000000"/>
              <w:right w:val="single" w:sz="2" w:space="0" w:color="000000"/>
            </w:tcBorders>
          </w:tcPr>
          <w:p w:rsidR="002A4770" w:rsidRPr="0057566A" w:rsidRDefault="002A4770" w:rsidP="0057566A">
            <w:pPr>
              <w:spacing w:line="259" w:lineRule="auto"/>
              <w:ind w:firstLine="22"/>
              <w:rPr>
                <w:rFonts w:ascii="Times New Roman" w:eastAsia="Times New Roman" w:hAnsi="Times New Roman" w:cs="Times New Roman"/>
                <w:color w:val="000000"/>
                <w:sz w:val="20"/>
                <w:szCs w:val="20"/>
              </w:rPr>
            </w:pPr>
            <w:r w:rsidRPr="0057566A">
              <w:rPr>
                <w:rFonts w:ascii="Times New Roman" w:eastAsia="Times New Roman" w:hAnsi="Times New Roman" w:cs="Times New Roman"/>
                <w:color w:val="000000"/>
                <w:sz w:val="20"/>
                <w:szCs w:val="20"/>
              </w:rPr>
              <w:t>Другое (указать свой вариант, если ни один из предложенных не подходит</w:t>
            </w:r>
          </w:p>
        </w:tc>
        <w:tc>
          <w:tcPr>
            <w:tcW w:w="1843" w:type="dxa"/>
            <w:tcBorders>
              <w:top w:val="single" w:sz="2" w:space="0" w:color="000000"/>
              <w:left w:val="single" w:sz="2" w:space="0" w:color="000000"/>
              <w:bottom w:val="single" w:sz="2" w:space="0" w:color="000000"/>
              <w:right w:val="single" w:sz="2" w:space="0" w:color="000000"/>
            </w:tcBorders>
          </w:tcPr>
          <w:p w:rsidR="002A4770" w:rsidRPr="0044575D" w:rsidRDefault="0044575D" w:rsidP="002A4770">
            <w:pPr>
              <w:spacing w:line="259" w:lineRule="auto"/>
              <w:ind w:left="26"/>
              <w:jc w:val="center"/>
              <w:rPr>
                <w:rFonts w:ascii="Times New Roman" w:eastAsia="Times New Roman" w:hAnsi="Times New Roman" w:cs="Times New Roman"/>
                <w:sz w:val="26"/>
              </w:rPr>
            </w:pPr>
            <w:r w:rsidRPr="0044575D">
              <w:rPr>
                <w:rFonts w:ascii="Times New Roman" w:eastAsia="Times New Roman" w:hAnsi="Times New Roman" w:cs="Times New Roman"/>
              </w:rPr>
              <w:t>-</w:t>
            </w:r>
          </w:p>
        </w:tc>
      </w:tr>
    </w:tbl>
    <w:p w:rsidR="00692A1E" w:rsidRPr="00692A1E" w:rsidRDefault="00692A1E" w:rsidP="005D6FAE">
      <w:pPr>
        <w:spacing w:after="0" w:line="240" w:lineRule="auto"/>
        <w:jc w:val="both"/>
        <w:rPr>
          <w:rFonts w:ascii="Times New Roman" w:eastAsia="Calibri" w:hAnsi="Times New Roman" w:cs="Times New Roman"/>
          <w:sz w:val="24"/>
          <w:szCs w:val="24"/>
        </w:rPr>
      </w:pPr>
    </w:p>
    <w:p w:rsidR="006214E4" w:rsidRPr="009961E0" w:rsidRDefault="006214E4" w:rsidP="006214E4">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5. Оценка</w:t>
      </w:r>
      <w:r w:rsidRPr="009961E0">
        <w:rPr>
          <w:rFonts w:ascii="Times New Roman" w:eastAsia="Calibri" w:hAnsi="Times New Roman" w:cs="Times New Roman"/>
          <w:b/>
          <w:sz w:val="26"/>
          <w:szCs w:val="26"/>
        </w:rPr>
        <w:t xml:space="preserve"> потребителей товаров и услуг</w:t>
      </w:r>
    </w:p>
    <w:p w:rsidR="00FC3308" w:rsidRPr="00F51126" w:rsidRDefault="00FC3308" w:rsidP="006214E4">
      <w:pPr>
        <w:spacing w:after="0" w:line="240" w:lineRule="auto"/>
        <w:ind w:left="9" w:right="125" w:firstLine="667"/>
        <w:jc w:val="center"/>
        <w:rPr>
          <w:rFonts w:ascii="Times New Roman" w:eastAsia="Times New Roman" w:hAnsi="Times New Roman" w:cs="Times New Roman"/>
          <w:color w:val="000000"/>
          <w:sz w:val="26"/>
          <w:lang w:eastAsia="ru-RU"/>
        </w:rPr>
      </w:pPr>
    </w:p>
    <w:p w:rsidR="006214E4" w:rsidRPr="006214E4" w:rsidRDefault="006214E4" w:rsidP="006214E4">
      <w:pPr>
        <w:suppressAutoHyphens/>
        <w:spacing w:after="0" w:line="240" w:lineRule="auto"/>
        <w:ind w:firstLine="709"/>
        <w:jc w:val="center"/>
        <w:rPr>
          <w:rFonts w:ascii="Times New Roman" w:eastAsia="Times New Roman" w:hAnsi="Times New Roman" w:cs="Times New Roman"/>
          <w:b/>
          <w:sz w:val="26"/>
          <w:szCs w:val="26"/>
        </w:rPr>
      </w:pPr>
      <w:r w:rsidRPr="006214E4">
        <w:rPr>
          <w:rFonts w:ascii="Times New Roman" w:eastAsia="Times New Roman" w:hAnsi="Times New Roman" w:cs="Times New Roman"/>
          <w:b/>
          <w:sz w:val="26"/>
          <w:szCs w:val="26"/>
        </w:rPr>
        <w:t xml:space="preserve">Социально –демографические </w:t>
      </w:r>
      <w:r w:rsidR="00216B21" w:rsidRPr="006214E4">
        <w:rPr>
          <w:rFonts w:ascii="Times New Roman" w:eastAsia="Times New Roman" w:hAnsi="Times New Roman" w:cs="Times New Roman"/>
          <w:b/>
          <w:sz w:val="26"/>
          <w:szCs w:val="26"/>
        </w:rPr>
        <w:t>характеристики</w:t>
      </w:r>
    </w:p>
    <w:p w:rsidR="006214E4" w:rsidRPr="006214E4" w:rsidRDefault="006214E4" w:rsidP="006214E4">
      <w:pPr>
        <w:spacing w:after="0" w:line="276" w:lineRule="auto"/>
        <w:jc w:val="center"/>
        <w:rPr>
          <w:rFonts w:ascii="Times New Roman" w:eastAsia="Calibri" w:hAnsi="Times New Roman" w:cs="Times New Roman"/>
          <w:b/>
          <w:sz w:val="26"/>
          <w:szCs w:val="26"/>
        </w:rPr>
      </w:pPr>
    </w:p>
    <w:p w:rsidR="006214E4" w:rsidRDefault="009C78B5" w:rsidP="009C78B5">
      <w:pPr>
        <w:suppressAutoHyphen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6214E4">
        <w:rPr>
          <w:rFonts w:ascii="Times New Roman" w:eastAsia="Times New Roman" w:hAnsi="Times New Roman" w:cs="Times New Roman"/>
          <w:sz w:val="26"/>
          <w:szCs w:val="26"/>
        </w:rPr>
        <w:t xml:space="preserve">В опросе приняли участие </w:t>
      </w:r>
      <w:r w:rsidRPr="00216B21">
        <w:rPr>
          <w:rFonts w:ascii="Times New Roman" w:eastAsia="Times New Roman" w:hAnsi="Times New Roman" w:cs="Times New Roman"/>
          <w:sz w:val="26"/>
          <w:szCs w:val="26"/>
        </w:rPr>
        <w:t>265</w:t>
      </w:r>
      <w:r>
        <w:rPr>
          <w:rFonts w:ascii="Times New Roman" w:eastAsia="Times New Roman" w:hAnsi="Times New Roman" w:cs="Times New Roman"/>
          <w:color w:val="FF0000"/>
          <w:sz w:val="26"/>
          <w:szCs w:val="26"/>
        </w:rPr>
        <w:t xml:space="preserve"> </w:t>
      </w:r>
      <w:r w:rsidRPr="006214E4">
        <w:rPr>
          <w:rFonts w:ascii="Times New Roman" w:eastAsia="Times New Roman" w:hAnsi="Times New Roman" w:cs="Times New Roman"/>
          <w:sz w:val="26"/>
          <w:szCs w:val="26"/>
        </w:rPr>
        <w:t>потребителей товаров и услуг муниципального образования «</w:t>
      </w:r>
      <w:r>
        <w:rPr>
          <w:rFonts w:ascii="Times New Roman" w:eastAsia="Times New Roman" w:hAnsi="Times New Roman" w:cs="Times New Roman"/>
          <w:sz w:val="26"/>
          <w:szCs w:val="26"/>
        </w:rPr>
        <w:t>Гиагинский район</w:t>
      </w:r>
      <w:r w:rsidRPr="006214E4">
        <w:rPr>
          <w:rFonts w:ascii="Times New Roman" w:eastAsia="Times New Roman" w:hAnsi="Times New Roman" w:cs="Times New Roman"/>
          <w:sz w:val="26"/>
          <w:szCs w:val="26"/>
        </w:rPr>
        <w:t>».</w:t>
      </w:r>
      <w:r w:rsidR="006214E4" w:rsidRPr="006214E4">
        <w:rPr>
          <w:rFonts w:ascii="Times New Roman" w:eastAsia="Calibri" w:hAnsi="Times New Roman" w:cs="Times New Roman"/>
          <w:sz w:val="26"/>
          <w:szCs w:val="26"/>
        </w:rPr>
        <w:t xml:space="preserve">  Все потребители, прошедшие опрос, являются жителями муниципального образования «</w:t>
      </w:r>
      <w:r w:rsidR="006214E4">
        <w:rPr>
          <w:rFonts w:ascii="Times New Roman" w:eastAsia="Calibri" w:hAnsi="Times New Roman" w:cs="Times New Roman"/>
          <w:sz w:val="26"/>
          <w:szCs w:val="26"/>
        </w:rPr>
        <w:t>Гиагинский район</w:t>
      </w:r>
      <w:r w:rsidR="006214E4" w:rsidRPr="006214E4">
        <w:rPr>
          <w:rFonts w:ascii="Times New Roman" w:eastAsia="Calibri" w:hAnsi="Times New Roman" w:cs="Times New Roman"/>
          <w:sz w:val="26"/>
          <w:szCs w:val="26"/>
        </w:rPr>
        <w:t xml:space="preserve">» </w:t>
      </w:r>
    </w:p>
    <w:p w:rsidR="006214E4" w:rsidRDefault="006214E4" w:rsidP="006214E4">
      <w:pPr>
        <w:tabs>
          <w:tab w:val="left" w:pos="0"/>
          <w:tab w:val="left" w:pos="426"/>
          <w:tab w:val="left" w:pos="851"/>
        </w:tabs>
        <w:spacing w:after="0" w:line="276" w:lineRule="auto"/>
        <w:contextualSpacing/>
        <w:jc w:val="both"/>
        <w:rPr>
          <w:rFonts w:ascii="Times New Roman" w:eastAsia="Calibri" w:hAnsi="Times New Roman" w:cs="Times New Roman"/>
          <w:sz w:val="26"/>
          <w:szCs w:val="26"/>
        </w:rPr>
      </w:pPr>
      <w:r w:rsidRPr="006214E4">
        <w:rPr>
          <w:rFonts w:ascii="Times New Roman" w:eastAsia="Calibri" w:hAnsi="Times New Roman" w:cs="Times New Roman"/>
          <w:sz w:val="26"/>
          <w:szCs w:val="26"/>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851"/>
        <w:gridCol w:w="4536"/>
        <w:gridCol w:w="850"/>
      </w:tblGrid>
      <w:tr w:rsidR="007B3B84" w:rsidRPr="006214E4" w:rsidTr="00FF4AC0">
        <w:tc>
          <w:tcPr>
            <w:tcW w:w="4253" w:type="dxa"/>
            <w:gridSpan w:val="2"/>
            <w:shd w:val="clear" w:color="auto" w:fill="auto"/>
          </w:tcPr>
          <w:p w:rsidR="007B3B84" w:rsidRPr="006214E4" w:rsidRDefault="007B3B84" w:rsidP="00590038">
            <w:pPr>
              <w:spacing w:after="0" w:line="240" w:lineRule="auto"/>
              <w:ind w:left="62"/>
              <w:contextualSpacing/>
              <w:jc w:val="both"/>
              <w:rPr>
                <w:rFonts w:ascii="Times New Roman" w:eastAsia="Calibri" w:hAnsi="Times New Roman" w:cs="Times New Roman"/>
                <w:b/>
                <w:sz w:val="20"/>
                <w:szCs w:val="20"/>
              </w:rPr>
            </w:pPr>
            <w:r w:rsidRPr="006214E4">
              <w:rPr>
                <w:rFonts w:ascii="Times New Roman" w:eastAsia="Calibri" w:hAnsi="Times New Roman" w:cs="Times New Roman"/>
                <w:b/>
                <w:sz w:val="20"/>
                <w:szCs w:val="20"/>
              </w:rPr>
              <w:t>СОЦИАЛЬНЫЙ СТАТУС</w:t>
            </w:r>
          </w:p>
        </w:tc>
        <w:tc>
          <w:tcPr>
            <w:tcW w:w="4536" w:type="dxa"/>
            <w:shd w:val="clear" w:color="auto" w:fill="auto"/>
          </w:tcPr>
          <w:p w:rsidR="007B3B84" w:rsidRPr="006214E4" w:rsidRDefault="007B3B84" w:rsidP="00FF4AC0">
            <w:pPr>
              <w:spacing w:after="0" w:line="240" w:lineRule="auto"/>
              <w:ind w:left="425"/>
              <w:contextualSpacing/>
              <w:jc w:val="both"/>
              <w:rPr>
                <w:rFonts w:ascii="Times New Roman" w:eastAsia="Calibri" w:hAnsi="Times New Roman" w:cs="Times New Roman"/>
                <w:sz w:val="20"/>
                <w:szCs w:val="20"/>
              </w:rPr>
            </w:pPr>
            <w:r w:rsidRPr="006214E4">
              <w:rPr>
                <w:rFonts w:ascii="Times New Roman" w:eastAsia="Calibri" w:hAnsi="Times New Roman" w:cs="Times New Roman"/>
                <w:b/>
                <w:sz w:val="20"/>
                <w:szCs w:val="20"/>
              </w:rPr>
              <w:t xml:space="preserve"> ОБРАЗОВАНИЕ</w:t>
            </w:r>
            <w:r w:rsidR="00FF4AC0">
              <w:rPr>
                <w:rFonts w:ascii="Times New Roman" w:eastAsia="Calibri" w:hAnsi="Times New Roman" w:cs="Times New Roman"/>
                <w:b/>
                <w:sz w:val="20"/>
                <w:szCs w:val="20"/>
              </w:rPr>
              <w:t xml:space="preserve"> ОПРАШИВАЕМЫХ</w:t>
            </w:r>
          </w:p>
        </w:tc>
        <w:tc>
          <w:tcPr>
            <w:tcW w:w="850" w:type="dxa"/>
            <w:shd w:val="clear" w:color="auto" w:fill="auto"/>
          </w:tcPr>
          <w:p w:rsidR="007B3B84" w:rsidRPr="006214E4" w:rsidRDefault="007B3B84" w:rsidP="007B3B84">
            <w:pPr>
              <w:spacing w:after="0" w:line="240" w:lineRule="auto"/>
              <w:contextualSpacing/>
              <w:jc w:val="both"/>
              <w:rPr>
                <w:rFonts w:ascii="Times New Roman" w:eastAsia="Calibri" w:hAnsi="Times New Roman" w:cs="Times New Roman"/>
                <w:sz w:val="20"/>
                <w:szCs w:val="20"/>
              </w:rPr>
            </w:pPr>
          </w:p>
        </w:tc>
      </w:tr>
      <w:tr w:rsidR="00FF4AC0" w:rsidRPr="006214E4" w:rsidTr="00FF4AC0">
        <w:tc>
          <w:tcPr>
            <w:tcW w:w="3402" w:type="dxa"/>
            <w:shd w:val="clear" w:color="auto" w:fill="auto"/>
          </w:tcPr>
          <w:p w:rsidR="00FF4AC0" w:rsidRPr="006214E4" w:rsidRDefault="00FF4AC0" w:rsidP="00FF4AC0">
            <w:pPr>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Студент/учащийся</w:t>
            </w:r>
          </w:p>
        </w:tc>
        <w:tc>
          <w:tcPr>
            <w:tcW w:w="851" w:type="dxa"/>
            <w:shd w:val="clear" w:color="auto" w:fill="auto"/>
          </w:tcPr>
          <w:p w:rsidR="00FF4AC0" w:rsidRPr="006214E4" w:rsidRDefault="00FF4AC0" w:rsidP="00FF4AC0">
            <w:pPr>
              <w:spacing w:after="0" w:line="240" w:lineRule="auto"/>
              <w:jc w:val="center"/>
              <w:rPr>
                <w:rFonts w:ascii="Times New Roman" w:eastAsia="Calibri" w:hAnsi="Times New Roman" w:cs="Times New Roman"/>
                <w:color w:val="FF0000"/>
                <w:sz w:val="24"/>
                <w:szCs w:val="24"/>
              </w:rPr>
            </w:pPr>
            <w:r w:rsidRPr="008E5751">
              <w:rPr>
                <w:rFonts w:ascii="Times New Roman" w:eastAsia="Calibri" w:hAnsi="Times New Roman" w:cs="Times New Roman"/>
                <w:sz w:val="24"/>
                <w:szCs w:val="24"/>
              </w:rPr>
              <w:t>-</w:t>
            </w:r>
          </w:p>
        </w:tc>
        <w:tc>
          <w:tcPr>
            <w:tcW w:w="4536" w:type="dxa"/>
            <w:shd w:val="clear" w:color="auto" w:fill="auto"/>
          </w:tcPr>
          <w:p w:rsidR="00FF4AC0" w:rsidRPr="006214E4" w:rsidRDefault="00FF4AC0" w:rsidP="00FF4AC0">
            <w:pPr>
              <w:spacing w:after="0" w:line="240" w:lineRule="auto"/>
              <w:rPr>
                <w:rFonts w:ascii="Times New Roman" w:eastAsia="Calibri" w:hAnsi="Times New Roman" w:cs="Times New Roman"/>
                <w:sz w:val="24"/>
                <w:szCs w:val="24"/>
              </w:rPr>
            </w:pPr>
            <w:r w:rsidRPr="006214E4">
              <w:rPr>
                <w:rFonts w:ascii="Times New Roman" w:eastAsia="Calibri" w:hAnsi="Times New Roman" w:cs="Times New Roman"/>
                <w:sz w:val="24"/>
                <w:szCs w:val="24"/>
              </w:rPr>
              <w:t>Основное общее образование</w:t>
            </w:r>
          </w:p>
        </w:tc>
        <w:tc>
          <w:tcPr>
            <w:tcW w:w="850" w:type="dxa"/>
            <w:shd w:val="clear" w:color="auto" w:fill="auto"/>
          </w:tcPr>
          <w:p w:rsidR="00FF4AC0" w:rsidRPr="008E5751" w:rsidRDefault="00FF4AC0" w:rsidP="00FF4AC0">
            <w:pPr>
              <w:spacing w:after="0" w:line="240" w:lineRule="auto"/>
              <w:ind w:left="-276" w:firstLine="276"/>
              <w:jc w:val="center"/>
              <w:rPr>
                <w:rFonts w:ascii="Times New Roman" w:eastAsia="Calibri" w:hAnsi="Times New Roman" w:cs="Times New Roman"/>
                <w:sz w:val="24"/>
                <w:szCs w:val="24"/>
              </w:rPr>
            </w:pPr>
            <w:r w:rsidRPr="008E5751">
              <w:rPr>
                <w:rFonts w:ascii="Times New Roman" w:eastAsia="Calibri" w:hAnsi="Times New Roman" w:cs="Times New Roman"/>
                <w:sz w:val="24"/>
                <w:szCs w:val="24"/>
              </w:rPr>
              <w:t>35</w:t>
            </w:r>
          </w:p>
        </w:tc>
      </w:tr>
      <w:tr w:rsidR="00FF4AC0" w:rsidRPr="006214E4" w:rsidTr="00FF4AC0">
        <w:trPr>
          <w:trHeight w:val="70"/>
        </w:trPr>
        <w:tc>
          <w:tcPr>
            <w:tcW w:w="3402" w:type="dxa"/>
            <w:shd w:val="clear" w:color="auto" w:fill="auto"/>
          </w:tcPr>
          <w:p w:rsidR="00FF4AC0" w:rsidRPr="006214E4" w:rsidRDefault="00FF4AC0" w:rsidP="00FF4AC0">
            <w:pPr>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Работающий</w:t>
            </w:r>
          </w:p>
        </w:tc>
        <w:tc>
          <w:tcPr>
            <w:tcW w:w="851" w:type="dxa"/>
            <w:shd w:val="clear" w:color="auto" w:fill="auto"/>
          </w:tcPr>
          <w:p w:rsidR="00FF4AC0" w:rsidRPr="008E5751" w:rsidRDefault="00FF4AC0" w:rsidP="00FF4AC0">
            <w:pPr>
              <w:spacing w:after="0" w:line="240" w:lineRule="auto"/>
              <w:jc w:val="center"/>
              <w:rPr>
                <w:rFonts w:ascii="Times New Roman" w:eastAsia="Calibri" w:hAnsi="Times New Roman" w:cs="Times New Roman"/>
                <w:sz w:val="24"/>
                <w:szCs w:val="24"/>
              </w:rPr>
            </w:pPr>
            <w:r w:rsidRPr="008E5751">
              <w:rPr>
                <w:rFonts w:ascii="Times New Roman" w:eastAsia="Calibri" w:hAnsi="Times New Roman" w:cs="Times New Roman"/>
                <w:sz w:val="24"/>
                <w:szCs w:val="24"/>
              </w:rPr>
              <w:t>215</w:t>
            </w:r>
          </w:p>
        </w:tc>
        <w:tc>
          <w:tcPr>
            <w:tcW w:w="4536" w:type="dxa"/>
            <w:shd w:val="clear" w:color="auto" w:fill="auto"/>
          </w:tcPr>
          <w:p w:rsidR="00FF4AC0" w:rsidRPr="006214E4" w:rsidRDefault="00FF4AC0" w:rsidP="00FF4AC0">
            <w:pPr>
              <w:spacing w:after="0" w:line="240" w:lineRule="auto"/>
              <w:rPr>
                <w:rFonts w:ascii="Times New Roman" w:eastAsia="Calibri" w:hAnsi="Times New Roman" w:cs="Times New Roman"/>
                <w:sz w:val="24"/>
                <w:szCs w:val="24"/>
              </w:rPr>
            </w:pPr>
            <w:r w:rsidRPr="006214E4">
              <w:rPr>
                <w:rFonts w:ascii="Times New Roman" w:eastAsia="Calibri" w:hAnsi="Times New Roman" w:cs="Times New Roman"/>
                <w:sz w:val="24"/>
                <w:szCs w:val="24"/>
              </w:rPr>
              <w:t>Среднее общее образование</w:t>
            </w:r>
          </w:p>
        </w:tc>
        <w:tc>
          <w:tcPr>
            <w:tcW w:w="850" w:type="dxa"/>
            <w:shd w:val="clear" w:color="auto" w:fill="auto"/>
          </w:tcPr>
          <w:p w:rsidR="00FF4AC0" w:rsidRPr="008E5751" w:rsidRDefault="008E5751" w:rsidP="008E5751">
            <w:pPr>
              <w:spacing w:after="0" w:line="240" w:lineRule="auto"/>
              <w:ind w:left="425" w:hanging="245"/>
              <w:contextualSpacing/>
              <w:jc w:val="both"/>
              <w:rPr>
                <w:rFonts w:ascii="Times New Roman" w:eastAsia="Calibri" w:hAnsi="Times New Roman" w:cs="Times New Roman"/>
                <w:sz w:val="24"/>
                <w:szCs w:val="24"/>
              </w:rPr>
            </w:pPr>
            <w:r w:rsidRPr="008E5751">
              <w:rPr>
                <w:rFonts w:ascii="Times New Roman" w:eastAsia="Calibri" w:hAnsi="Times New Roman" w:cs="Times New Roman"/>
                <w:sz w:val="24"/>
                <w:szCs w:val="24"/>
              </w:rPr>
              <w:t>62</w:t>
            </w:r>
          </w:p>
        </w:tc>
      </w:tr>
      <w:tr w:rsidR="00FF4AC0" w:rsidRPr="006214E4" w:rsidTr="00FF4AC0">
        <w:tc>
          <w:tcPr>
            <w:tcW w:w="3402" w:type="dxa"/>
            <w:shd w:val="clear" w:color="auto" w:fill="auto"/>
          </w:tcPr>
          <w:p w:rsidR="00FF4AC0" w:rsidRPr="006214E4" w:rsidRDefault="00FF4AC0" w:rsidP="00FF4AC0">
            <w:pPr>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Неработающий</w:t>
            </w:r>
          </w:p>
        </w:tc>
        <w:tc>
          <w:tcPr>
            <w:tcW w:w="851" w:type="dxa"/>
            <w:shd w:val="clear" w:color="auto" w:fill="auto"/>
          </w:tcPr>
          <w:p w:rsidR="00FF4AC0" w:rsidRPr="008E5751" w:rsidRDefault="00FF4AC0" w:rsidP="00FF4AC0">
            <w:pPr>
              <w:spacing w:after="0" w:line="240" w:lineRule="auto"/>
              <w:jc w:val="center"/>
              <w:rPr>
                <w:rFonts w:ascii="Times New Roman" w:eastAsia="Calibri" w:hAnsi="Times New Roman" w:cs="Times New Roman"/>
                <w:sz w:val="24"/>
                <w:szCs w:val="24"/>
              </w:rPr>
            </w:pPr>
            <w:r w:rsidRPr="008E5751">
              <w:rPr>
                <w:rFonts w:ascii="Times New Roman" w:eastAsia="Calibri" w:hAnsi="Times New Roman" w:cs="Times New Roman"/>
                <w:sz w:val="24"/>
                <w:szCs w:val="24"/>
              </w:rPr>
              <w:t>12</w:t>
            </w:r>
          </w:p>
        </w:tc>
        <w:tc>
          <w:tcPr>
            <w:tcW w:w="4536" w:type="dxa"/>
            <w:shd w:val="clear" w:color="auto" w:fill="auto"/>
          </w:tcPr>
          <w:p w:rsidR="00FF4AC0" w:rsidRPr="006214E4" w:rsidRDefault="00FF4AC0" w:rsidP="00FF4AC0">
            <w:pPr>
              <w:spacing w:after="0" w:line="240" w:lineRule="auto"/>
              <w:rPr>
                <w:rFonts w:ascii="Times New Roman" w:eastAsia="Calibri" w:hAnsi="Times New Roman" w:cs="Times New Roman"/>
                <w:sz w:val="24"/>
                <w:szCs w:val="24"/>
              </w:rPr>
            </w:pPr>
            <w:r w:rsidRPr="006214E4">
              <w:rPr>
                <w:rFonts w:ascii="Times New Roman" w:eastAsia="Calibri" w:hAnsi="Times New Roman" w:cs="Times New Roman"/>
                <w:sz w:val="24"/>
                <w:szCs w:val="24"/>
              </w:rPr>
              <w:t>Среднее профессиональное образование</w:t>
            </w:r>
          </w:p>
        </w:tc>
        <w:tc>
          <w:tcPr>
            <w:tcW w:w="850" w:type="dxa"/>
            <w:shd w:val="clear" w:color="auto" w:fill="auto"/>
          </w:tcPr>
          <w:p w:rsidR="00FF4AC0" w:rsidRPr="008E5751" w:rsidRDefault="00FF4AC0" w:rsidP="00FF4AC0">
            <w:pPr>
              <w:spacing w:after="0" w:line="240" w:lineRule="auto"/>
              <w:jc w:val="center"/>
              <w:rPr>
                <w:rFonts w:ascii="Times New Roman" w:eastAsia="Calibri" w:hAnsi="Times New Roman" w:cs="Times New Roman"/>
                <w:sz w:val="24"/>
                <w:szCs w:val="24"/>
              </w:rPr>
            </w:pPr>
            <w:r w:rsidRPr="008E5751">
              <w:rPr>
                <w:rFonts w:ascii="Times New Roman" w:eastAsia="Calibri" w:hAnsi="Times New Roman" w:cs="Times New Roman"/>
                <w:sz w:val="24"/>
                <w:szCs w:val="24"/>
              </w:rPr>
              <w:t>95</w:t>
            </w:r>
          </w:p>
        </w:tc>
      </w:tr>
      <w:tr w:rsidR="006214E4" w:rsidRPr="006214E4" w:rsidTr="00FF4AC0">
        <w:tc>
          <w:tcPr>
            <w:tcW w:w="3402" w:type="dxa"/>
            <w:shd w:val="clear" w:color="auto" w:fill="auto"/>
          </w:tcPr>
          <w:p w:rsidR="006214E4" w:rsidRPr="006214E4" w:rsidRDefault="006214E4" w:rsidP="006214E4">
            <w:pPr>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Пенсионер</w:t>
            </w:r>
          </w:p>
        </w:tc>
        <w:tc>
          <w:tcPr>
            <w:tcW w:w="851" w:type="dxa"/>
            <w:shd w:val="clear" w:color="auto" w:fill="auto"/>
          </w:tcPr>
          <w:p w:rsidR="006214E4" w:rsidRPr="008E5751" w:rsidRDefault="00FF4AC0" w:rsidP="006214E4">
            <w:pPr>
              <w:spacing w:after="0" w:line="240" w:lineRule="auto"/>
              <w:jc w:val="center"/>
              <w:rPr>
                <w:rFonts w:ascii="Times New Roman" w:eastAsia="Calibri" w:hAnsi="Times New Roman" w:cs="Times New Roman"/>
                <w:sz w:val="24"/>
                <w:szCs w:val="24"/>
              </w:rPr>
            </w:pPr>
            <w:r w:rsidRPr="008E5751">
              <w:rPr>
                <w:rFonts w:ascii="Times New Roman" w:eastAsia="Calibri" w:hAnsi="Times New Roman" w:cs="Times New Roman"/>
                <w:sz w:val="24"/>
                <w:szCs w:val="24"/>
              </w:rPr>
              <w:t>33</w:t>
            </w:r>
          </w:p>
        </w:tc>
        <w:tc>
          <w:tcPr>
            <w:tcW w:w="4536" w:type="dxa"/>
            <w:shd w:val="clear" w:color="auto" w:fill="auto"/>
          </w:tcPr>
          <w:p w:rsidR="006214E4" w:rsidRPr="006214E4" w:rsidRDefault="00FF4AC0" w:rsidP="0059003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Высшее образование</w:t>
            </w:r>
          </w:p>
        </w:tc>
        <w:tc>
          <w:tcPr>
            <w:tcW w:w="850" w:type="dxa"/>
            <w:shd w:val="clear" w:color="auto" w:fill="auto"/>
          </w:tcPr>
          <w:p w:rsidR="006214E4" w:rsidRPr="008E5751" w:rsidRDefault="008E5751" w:rsidP="008E5751">
            <w:pPr>
              <w:spacing w:after="0" w:line="240" w:lineRule="auto"/>
              <w:rPr>
                <w:rFonts w:ascii="Times New Roman" w:eastAsia="Calibri" w:hAnsi="Times New Roman" w:cs="Times New Roman"/>
                <w:sz w:val="24"/>
                <w:szCs w:val="24"/>
              </w:rPr>
            </w:pPr>
            <w:r w:rsidRPr="008E5751">
              <w:rPr>
                <w:rFonts w:ascii="Times New Roman" w:eastAsia="Calibri" w:hAnsi="Times New Roman" w:cs="Times New Roman"/>
                <w:sz w:val="24"/>
                <w:szCs w:val="24"/>
              </w:rPr>
              <w:t xml:space="preserve">   73</w:t>
            </w:r>
          </w:p>
        </w:tc>
      </w:tr>
      <w:tr w:rsidR="006214E4" w:rsidRPr="006214E4" w:rsidTr="00FF4AC0">
        <w:tc>
          <w:tcPr>
            <w:tcW w:w="3402" w:type="dxa"/>
            <w:shd w:val="clear" w:color="auto" w:fill="auto"/>
          </w:tcPr>
          <w:p w:rsidR="006214E4" w:rsidRPr="006214E4" w:rsidRDefault="006214E4" w:rsidP="006214E4">
            <w:pPr>
              <w:spacing w:after="0" w:line="240" w:lineRule="auto"/>
              <w:jc w:val="both"/>
              <w:rPr>
                <w:rFonts w:ascii="Times New Roman" w:eastAsia="Calibri" w:hAnsi="Times New Roman" w:cs="Times New Roman"/>
                <w:sz w:val="24"/>
                <w:szCs w:val="24"/>
              </w:rPr>
            </w:pPr>
            <w:proofErr w:type="spellStart"/>
            <w:r w:rsidRPr="006214E4">
              <w:rPr>
                <w:rFonts w:ascii="Times New Roman" w:eastAsia="Calibri" w:hAnsi="Times New Roman" w:cs="Times New Roman"/>
                <w:sz w:val="24"/>
                <w:szCs w:val="24"/>
              </w:rPr>
              <w:t>Самозанятый</w:t>
            </w:r>
            <w:proofErr w:type="spellEnd"/>
          </w:p>
        </w:tc>
        <w:tc>
          <w:tcPr>
            <w:tcW w:w="851" w:type="dxa"/>
            <w:shd w:val="clear" w:color="auto" w:fill="auto"/>
          </w:tcPr>
          <w:p w:rsidR="006214E4" w:rsidRPr="008E5751" w:rsidRDefault="00FF4AC0" w:rsidP="006214E4">
            <w:pPr>
              <w:spacing w:after="0" w:line="240" w:lineRule="auto"/>
              <w:jc w:val="center"/>
              <w:rPr>
                <w:rFonts w:ascii="Times New Roman" w:eastAsia="Calibri" w:hAnsi="Times New Roman" w:cs="Times New Roman"/>
                <w:sz w:val="24"/>
                <w:szCs w:val="24"/>
              </w:rPr>
            </w:pPr>
            <w:r w:rsidRPr="008E5751">
              <w:rPr>
                <w:rFonts w:ascii="Times New Roman" w:eastAsia="Calibri" w:hAnsi="Times New Roman" w:cs="Times New Roman"/>
                <w:sz w:val="24"/>
                <w:szCs w:val="24"/>
              </w:rPr>
              <w:t>5</w:t>
            </w:r>
          </w:p>
        </w:tc>
        <w:tc>
          <w:tcPr>
            <w:tcW w:w="4536" w:type="dxa"/>
            <w:shd w:val="clear" w:color="auto" w:fill="auto"/>
          </w:tcPr>
          <w:p w:rsidR="006214E4" w:rsidRPr="006214E4" w:rsidRDefault="006214E4" w:rsidP="00590038">
            <w:pPr>
              <w:spacing w:after="0" w:line="240" w:lineRule="auto"/>
              <w:rPr>
                <w:rFonts w:ascii="Times New Roman" w:eastAsia="Calibri" w:hAnsi="Times New Roman" w:cs="Times New Roman"/>
                <w:sz w:val="24"/>
                <w:szCs w:val="24"/>
              </w:rPr>
            </w:pPr>
          </w:p>
        </w:tc>
        <w:tc>
          <w:tcPr>
            <w:tcW w:w="850" w:type="dxa"/>
            <w:shd w:val="clear" w:color="auto" w:fill="auto"/>
          </w:tcPr>
          <w:p w:rsidR="006214E4" w:rsidRPr="006214E4" w:rsidRDefault="006214E4" w:rsidP="006214E4">
            <w:pPr>
              <w:spacing w:after="0" w:line="240" w:lineRule="auto"/>
              <w:jc w:val="center"/>
              <w:rPr>
                <w:rFonts w:ascii="Times New Roman" w:eastAsia="Calibri" w:hAnsi="Times New Roman" w:cs="Times New Roman"/>
                <w:color w:val="FF0000"/>
                <w:sz w:val="24"/>
                <w:szCs w:val="24"/>
              </w:rPr>
            </w:pPr>
          </w:p>
        </w:tc>
      </w:tr>
    </w:tbl>
    <w:p w:rsidR="006214E4" w:rsidRPr="00763D28" w:rsidRDefault="006214E4" w:rsidP="00763D28">
      <w:pPr>
        <w:suppressAutoHyphens/>
        <w:spacing w:after="0" w:line="240" w:lineRule="auto"/>
        <w:ind w:firstLine="708"/>
        <w:jc w:val="both"/>
        <w:rPr>
          <w:rFonts w:ascii="Times New Roman" w:eastAsia="Times New Roman" w:hAnsi="Times New Roman" w:cs="Times New Roman"/>
          <w:sz w:val="28"/>
        </w:rPr>
      </w:pPr>
      <w:r w:rsidRPr="00763D28">
        <w:rPr>
          <w:rFonts w:ascii="Times New Roman" w:eastAsia="Times New Roman" w:hAnsi="Times New Roman" w:cs="Times New Roman"/>
          <w:sz w:val="28"/>
        </w:rPr>
        <w:t xml:space="preserve">Среднемесячный доход на одного члена семьи </w:t>
      </w:r>
      <w:r w:rsidR="00763D28">
        <w:rPr>
          <w:rFonts w:ascii="Times New Roman" w:eastAsia="Times New Roman" w:hAnsi="Times New Roman" w:cs="Times New Roman"/>
          <w:sz w:val="28"/>
        </w:rPr>
        <w:t>-</w:t>
      </w:r>
      <w:r w:rsidRPr="00763D28">
        <w:rPr>
          <w:rFonts w:ascii="Times New Roman" w:eastAsia="Times New Roman" w:hAnsi="Times New Roman" w:cs="Times New Roman"/>
          <w:sz w:val="28"/>
        </w:rPr>
        <w:t>1</w:t>
      </w:r>
      <w:r w:rsidR="00CC08BC" w:rsidRPr="00763D28">
        <w:rPr>
          <w:rFonts w:ascii="Times New Roman" w:eastAsia="Times New Roman" w:hAnsi="Times New Roman" w:cs="Times New Roman"/>
          <w:sz w:val="28"/>
        </w:rPr>
        <w:t>2</w:t>
      </w:r>
      <w:r w:rsidRPr="00763D28">
        <w:rPr>
          <w:rFonts w:ascii="Times New Roman" w:eastAsia="Times New Roman" w:hAnsi="Times New Roman" w:cs="Times New Roman"/>
          <w:sz w:val="28"/>
        </w:rPr>
        <w:t xml:space="preserve"> </w:t>
      </w:r>
      <w:r w:rsidR="00CC08BC" w:rsidRPr="00763D28">
        <w:rPr>
          <w:rFonts w:ascii="Times New Roman" w:eastAsia="Times New Roman" w:hAnsi="Times New Roman" w:cs="Times New Roman"/>
          <w:sz w:val="28"/>
        </w:rPr>
        <w:t>тыс. руб.</w:t>
      </w:r>
      <w:r w:rsidRPr="00763D28">
        <w:rPr>
          <w:rFonts w:ascii="Times New Roman" w:eastAsia="Times New Roman" w:hAnsi="Times New Roman" w:cs="Times New Roman"/>
          <w:sz w:val="28"/>
        </w:rPr>
        <w:t xml:space="preserve"> составляет у </w:t>
      </w:r>
      <w:r w:rsidR="00CC08BC" w:rsidRPr="00763D28">
        <w:rPr>
          <w:rFonts w:ascii="Times New Roman" w:eastAsia="Times New Roman" w:hAnsi="Times New Roman" w:cs="Times New Roman"/>
          <w:sz w:val="28"/>
        </w:rPr>
        <w:t>3</w:t>
      </w:r>
      <w:r w:rsidR="00763D28" w:rsidRPr="00763D28">
        <w:rPr>
          <w:rFonts w:ascii="Times New Roman" w:eastAsia="Times New Roman" w:hAnsi="Times New Roman" w:cs="Times New Roman"/>
          <w:sz w:val="28"/>
        </w:rPr>
        <w:t>3</w:t>
      </w:r>
      <w:r w:rsidRPr="00763D28">
        <w:rPr>
          <w:rFonts w:ascii="Times New Roman" w:eastAsia="Times New Roman" w:hAnsi="Times New Roman" w:cs="Times New Roman"/>
          <w:sz w:val="28"/>
        </w:rPr>
        <w:t>% опрошенных, от 1</w:t>
      </w:r>
      <w:r w:rsidR="00CC08BC" w:rsidRPr="00763D28">
        <w:rPr>
          <w:rFonts w:ascii="Times New Roman" w:eastAsia="Times New Roman" w:hAnsi="Times New Roman" w:cs="Times New Roman"/>
          <w:sz w:val="28"/>
        </w:rPr>
        <w:t>2</w:t>
      </w:r>
      <w:r w:rsidRPr="00763D28">
        <w:rPr>
          <w:rFonts w:ascii="Times New Roman" w:eastAsia="Times New Roman" w:hAnsi="Times New Roman" w:cs="Times New Roman"/>
          <w:sz w:val="28"/>
        </w:rPr>
        <w:t xml:space="preserve"> до 2</w:t>
      </w:r>
      <w:r w:rsidR="00CC08BC" w:rsidRPr="00763D28">
        <w:rPr>
          <w:rFonts w:ascii="Times New Roman" w:eastAsia="Times New Roman" w:hAnsi="Times New Roman" w:cs="Times New Roman"/>
          <w:sz w:val="28"/>
        </w:rPr>
        <w:t>0</w:t>
      </w:r>
      <w:r w:rsidRPr="00763D28">
        <w:rPr>
          <w:rFonts w:ascii="Times New Roman" w:eastAsia="Times New Roman" w:hAnsi="Times New Roman" w:cs="Times New Roman"/>
          <w:sz w:val="28"/>
        </w:rPr>
        <w:t xml:space="preserve"> тысяч рублей у </w:t>
      </w:r>
      <w:r w:rsidR="00763D28" w:rsidRPr="00763D28">
        <w:rPr>
          <w:rFonts w:ascii="Times New Roman" w:eastAsia="Times New Roman" w:hAnsi="Times New Roman" w:cs="Times New Roman"/>
          <w:sz w:val="28"/>
        </w:rPr>
        <w:t>48</w:t>
      </w:r>
      <w:r w:rsidRPr="00763D28">
        <w:rPr>
          <w:rFonts w:ascii="Times New Roman" w:eastAsia="Times New Roman" w:hAnsi="Times New Roman" w:cs="Times New Roman"/>
          <w:sz w:val="28"/>
        </w:rPr>
        <w:t>% опрошенных</w:t>
      </w:r>
      <w:r w:rsidR="00CC08BC" w:rsidRPr="00763D28">
        <w:rPr>
          <w:rFonts w:ascii="Times New Roman" w:eastAsia="Times New Roman" w:hAnsi="Times New Roman" w:cs="Times New Roman"/>
          <w:sz w:val="28"/>
        </w:rPr>
        <w:t>,</w:t>
      </w:r>
      <w:r w:rsidRPr="00763D28">
        <w:rPr>
          <w:rFonts w:ascii="Times New Roman" w:eastAsia="Times New Roman" w:hAnsi="Times New Roman" w:cs="Times New Roman"/>
          <w:sz w:val="28"/>
        </w:rPr>
        <w:t xml:space="preserve"> у </w:t>
      </w:r>
      <w:r w:rsidR="00763D28" w:rsidRPr="00763D28">
        <w:rPr>
          <w:rFonts w:ascii="Times New Roman" w:eastAsia="Times New Roman" w:hAnsi="Times New Roman" w:cs="Times New Roman"/>
          <w:sz w:val="28"/>
        </w:rPr>
        <w:t>19</w:t>
      </w:r>
      <w:r w:rsidRPr="00763D28">
        <w:rPr>
          <w:rFonts w:ascii="Times New Roman" w:eastAsia="Times New Roman" w:hAnsi="Times New Roman" w:cs="Times New Roman"/>
          <w:sz w:val="28"/>
        </w:rPr>
        <w:t xml:space="preserve"> % - от 2</w:t>
      </w:r>
      <w:r w:rsidR="00CC08BC" w:rsidRPr="00763D28">
        <w:rPr>
          <w:rFonts w:ascii="Times New Roman" w:eastAsia="Times New Roman" w:hAnsi="Times New Roman" w:cs="Times New Roman"/>
          <w:sz w:val="28"/>
        </w:rPr>
        <w:t>0</w:t>
      </w:r>
      <w:r w:rsidRPr="00763D28">
        <w:rPr>
          <w:rFonts w:ascii="Times New Roman" w:eastAsia="Times New Roman" w:hAnsi="Times New Roman" w:cs="Times New Roman"/>
          <w:sz w:val="28"/>
        </w:rPr>
        <w:t xml:space="preserve"> до 40 тыс. </w:t>
      </w:r>
    </w:p>
    <w:p w:rsidR="006214E4" w:rsidRPr="006214E4" w:rsidRDefault="006214E4" w:rsidP="006214E4">
      <w:pPr>
        <w:suppressAutoHyphens/>
        <w:spacing w:after="0" w:line="240" w:lineRule="auto"/>
        <w:ind w:firstLine="709"/>
        <w:jc w:val="center"/>
        <w:rPr>
          <w:rFonts w:ascii="Times New Roman" w:eastAsia="Times New Roman" w:hAnsi="Times New Roman" w:cs="Times New Roman"/>
          <w:b/>
          <w:sz w:val="28"/>
        </w:rPr>
      </w:pPr>
      <w:r w:rsidRPr="006214E4">
        <w:rPr>
          <w:rFonts w:ascii="Times New Roman" w:eastAsia="Times New Roman" w:hAnsi="Times New Roman" w:cs="Times New Roman"/>
          <w:b/>
          <w:sz w:val="28"/>
        </w:rPr>
        <w:t>Удовлетворенность качеством и ценами товаров и услуг</w:t>
      </w:r>
    </w:p>
    <w:p w:rsidR="006214E4" w:rsidRPr="006214E4" w:rsidRDefault="006214E4" w:rsidP="006214E4">
      <w:pPr>
        <w:suppressAutoHyphens/>
        <w:spacing w:after="0" w:line="240" w:lineRule="auto"/>
        <w:ind w:firstLine="709"/>
        <w:jc w:val="center"/>
        <w:rPr>
          <w:rFonts w:ascii="Times New Roman" w:eastAsia="Times New Roman" w:hAnsi="Times New Roman" w:cs="Times New Roman"/>
          <w:b/>
          <w:sz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164"/>
        <w:gridCol w:w="1207"/>
        <w:gridCol w:w="1134"/>
        <w:gridCol w:w="1134"/>
      </w:tblGrid>
      <w:tr w:rsidR="006214E4" w:rsidRPr="006214E4" w:rsidTr="00BE5ECB">
        <w:trPr>
          <w:trHeight w:val="507"/>
        </w:trPr>
        <w:tc>
          <w:tcPr>
            <w:tcW w:w="10207" w:type="dxa"/>
            <w:gridSpan w:val="5"/>
            <w:shd w:val="clear" w:color="auto" w:fill="auto"/>
          </w:tcPr>
          <w:p w:rsidR="006214E4" w:rsidRPr="00BE5ECB" w:rsidRDefault="006214E4" w:rsidP="00934A11">
            <w:pPr>
              <w:spacing w:after="0" w:line="240" w:lineRule="auto"/>
              <w:ind w:left="62"/>
              <w:contextualSpacing/>
              <w:rPr>
                <w:rFonts w:ascii="Times New Roman" w:eastAsia="Calibri" w:hAnsi="Times New Roman" w:cs="Times New Roman"/>
                <w:i/>
                <w:sz w:val="20"/>
                <w:szCs w:val="20"/>
              </w:rPr>
            </w:pPr>
            <w:r w:rsidRPr="00BE5ECB">
              <w:rPr>
                <w:rFonts w:ascii="Times New Roman" w:eastAsia="Calibri" w:hAnsi="Times New Roman" w:cs="Times New Roman"/>
                <w:b/>
                <w:sz w:val="20"/>
                <w:szCs w:val="20"/>
              </w:rPr>
              <w:t>КАКОЕ КОЛИЧЕСТВО ОРГАНИЗАЦИЙ ПРЕДОСТАВЛЯЕТ ТОВАРЫ И УСЛУГИ НА СЛЕ</w:t>
            </w:r>
            <w:r w:rsidR="00590038" w:rsidRPr="00BE5ECB">
              <w:rPr>
                <w:rFonts w:ascii="Times New Roman" w:eastAsia="Calibri" w:hAnsi="Times New Roman" w:cs="Times New Roman"/>
                <w:b/>
                <w:sz w:val="20"/>
                <w:szCs w:val="20"/>
              </w:rPr>
              <w:t>-</w:t>
            </w:r>
            <w:r w:rsidRPr="00BE5ECB">
              <w:rPr>
                <w:rFonts w:ascii="Times New Roman" w:eastAsia="Calibri" w:hAnsi="Times New Roman" w:cs="Times New Roman"/>
                <w:b/>
                <w:sz w:val="20"/>
                <w:szCs w:val="20"/>
              </w:rPr>
              <w:t xml:space="preserve">ДУЮЩИХ РЫНКАХ ВАШЕГО </w:t>
            </w:r>
            <w:r w:rsidR="00590038" w:rsidRPr="00BE5ECB">
              <w:rPr>
                <w:rFonts w:ascii="Times New Roman" w:eastAsia="Calibri" w:hAnsi="Times New Roman" w:cs="Times New Roman"/>
                <w:b/>
                <w:sz w:val="20"/>
                <w:szCs w:val="20"/>
              </w:rPr>
              <w:t xml:space="preserve">МО «ГИАГИНСКИЙ РАЙОН», </w:t>
            </w:r>
            <w:r w:rsidRPr="00BE5ECB">
              <w:rPr>
                <w:rFonts w:ascii="Times New Roman" w:eastAsia="Calibri" w:hAnsi="Times New Roman" w:cs="Times New Roman"/>
                <w:b/>
                <w:sz w:val="20"/>
                <w:szCs w:val="20"/>
              </w:rPr>
              <w:t xml:space="preserve"> </w:t>
            </w:r>
            <w:r w:rsidR="00934A11" w:rsidRPr="00BE5ECB">
              <w:rPr>
                <w:rFonts w:ascii="Times New Roman" w:eastAsia="Calibri" w:hAnsi="Times New Roman" w:cs="Times New Roman"/>
                <w:b/>
                <w:sz w:val="20"/>
                <w:szCs w:val="20"/>
              </w:rPr>
              <w:t>в %</w:t>
            </w:r>
            <w:r w:rsidRPr="00BE5ECB">
              <w:rPr>
                <w:rFonts w:ascii="Times New Roman" w:eastAsia="Calibri" w:hAnsi="Times New Roman" w:cs="Times New Roman"/>
                <w:b/>
                <w:sz w:val="20"/>
                <w:szCs w:val="20"/>
              </w:rPr>
              <w:t xml:space="preserve"> </w:t>
            </w:r>
          </w:p>
        </w:tc>
      </w:tr>
      <w:tr w:rsidR="006214E4" w:rsidRPr="006214E4" w:rsidTr="00590038">
        <w:tc>
          <w:tcPr>
            <w:tcW w:w="6732" w:type="dxa"/>
            <w:gridSpan w:val="2"/>
            <w:shd w:val="clear" w:color="auto" w:fill="auto"/>
          </w:tcPr>
          <w:p w:rsidR="006214E4" w:rsidRPr="006214E4" w:rsidRDefault="006214E4" w:rsidP="006214E4">
            <w:pPr>
              <w:spacing w:after="0" w:line="240" w:lineRule="auto"/>
              <w:jc w:val="both"/>
              <w:rPr>
                <w:rFonts w:ascii="Times New Roman" w:eastAsia="Calibri" w:hAnsi="Times New Roman" w:cs="Times New Roman"/>
                <w:sz w:val="24"/>
                <w:szCs w:val="24"/>
              </w:rPr>
            </w:pPr>
          </w:p>
        </w:tc>
        <w:tc>
          <w:tcPr>
            <w:tcW w:w="1207" w:type="dxa"/>
            <w:shd w:val="clear" w:color="auto" w:fill="auto"/>
          </w:tcPr>
          <w:p w:rsidR="006214E4" w:rsidRPr="006214E4" w:rsidRDefault="006214E4" w:rsidP="00C77827">
            <w:pPr>
              <w:spacing w:after="0" w:line="240" w:lineRule="auto"/>
              <w:ind w:left="-149" w:right="-143"/>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Достаточно</w:t>
            </w:r>
          </w:p>
        </w:tc>
        <w:tc>
          <w:tcPr>
            <w:tcW w:w="1134" w:type="dxa"/>
            <w:shd w:val="clear" w:color="auto" w:fill="auto"/>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Мало</w:t>
            </w:r>
          </w:p>
        </w:tc>
        <w:tc>
          <w:tcPr>
            <w:tcW w:w="1134" w:type="dxa"/>
            <w:shd w:val="clear" w:color="auto" w:fill="auto"/>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Нет совсем</w:t>
            </w:r>
          </w:p>
        </w:tc>
      </w:tr>
      <w:tr w:rsidR="00C77827" w:rsidRPr="006214E4" w:rsidTr="00590038">
        <w:tc>
          <w:tcPr>
            <w:tcW w:w="568" w:type="dxa"/>
            <w:shd w:val="clear" w:color="auto" w:fill="auto"/>
          </w:tcPr>
          <w:p w:rsidR="00C77827" w:rsidRPr="006214E4" w:rsidRDefault="00C77827" w:rsidP="00C77827">
            <w:pPr>
              <w:spacing w:after="0" w:line="264" w:lineRule="auto"/>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rPr>
              <w:t>1.</w:t>
            </w:r>
          </w:p>
        </w:tc>
        <w:tc>
          <w:tcPr>
            <w:tcW w:w="6164" w:type="dxa"/>
            <w:shd w:val="clear" w:color="auto" w:fill="auto"/>
          </w:tcPr>
          <w:p w:rsidR="00C77827" w:rsidRPr="006214E4" w:rsidRDefault="00C77827" w:rsidP="00C77827">
            <w:pPr>
              <w:spacing w:after="0" w:line="240" w:lineRule="auto"/>
              <w:jc w:val="both"/>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услуг дошкольного образования</w:t>
            </w:r>
          </w:p>
        </w:tc>
        <w:tc>
          <w:tcPr>
            <w:tcW w:w="1207" w:type="dxa"/>
            <w:shd w:val="clear" w:color="auto" w:fill="auto"/>
            <w:vAlign w:val="center"/>
          </w:tcPr>
          <w:p w:rsidR="00C77827" w:rsidRPr="00934A11" w:rsidRDefault="00C77827" w:rsidP="00C77827">
            <w:pPr>
              <w:spacing w:after="0" w:line="240" w:lineRule="auto"/>
              <w:jc w:val="center"/>
              <w:rPr>
                <w:rFonts w:ascii="Times New Roman" w:eastAsia="Calibri" w:hAnsi="Times New Roman" w:cs="Times New Roman"/>
                <w:sz w:val="24"/>
                <w:szCs w:val="24"/>
              </w:rPr>
            </w:pPr>
            <w:r w:rsidRPr="00934A11">
              <w:rPr>
                <w:rFonts w:ascii="Times New Roman" w:eastAsia="Calibri" w:hAnsi="Times New Roman" w:cs="Times New Roman"/>
                <w:sz w:val="24"/>
                <w:szCs w:val="24"/>
              </w:rPr>
              <w:t>100</w:t>
            </w:r>
          </w:p>
        </w:tc>
        <w:tc>
          <w:tcPr>
            <w:tcW w:w="1134" w:type="dxa"/>
            <w:shd w:val="clear" w:color="auto" w:fill="auto"/>
            <w:vAlign w:val="center"/>
          </w:tcPr>
          <w:p w:rsidR="00C77827" w:rsidRPr="00934A11" w:rsidRDefault="00C77827" w:rsidP="00C7782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shd w:val="clear" w:color="auto" w:fill="auto"/>
            <w:vAlign w:val="center"/>
          </w:tcPr>
          <w:p w:rsidR="00C77827" w:rsidRPr="00934A11" w:rsidRDefault="00C77827" w:rsidP="00C7782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C77827" w:rsidRPr="006214E4" w:rsidTr="00590038">
        <w:tc>
          <w:tcPr>
            <w:tcW w:w="568" w:type="dxa"/>
            <w:shd w:val="clear" w:color="auto" w:fill="auto"/>
          </w:tcPr>
          <w:p w:rsidR="00C77827" w:rsidRPr="006214E4" w:rsidRDefault="00C77827" w:rsidP="00C77827">
            <w:pPr>
              <w:spacing w:after="0" w:line="264" w:lineRule="auto"/>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rPr>
              <w:t>2.</w:t>
            </w:r>
          </w:p>
        </w:tc>
        <w:tc>
          <w:tcPr>
            <w:tcW w:w="6164" w:type="dxa"/>
            <w:shd w:val="clear" w:color="auto" w:fill="auto"/>
          </w:tcPr>
          <w:p w:rsidR="00C77827" w:rsidRPr="006214E4" w:rsidRDefault="00C77827" w:rsidP="00C77827">
            <w:pPr>
              <w:spacing w:after="0" w:line="240" w:lineRule="auto"/>
              <w:jc w:val="both"/>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услуг общего образования</w:t>
            </w:r>
          </w:p>
        </w:tc>
        <w:tc>
          <w:tcPr>
            <w:tcW w:w="1207" w:type="dxa"/>
            <w:shd w:val="clear" w:color="auto" w:fill="auto"/>
            <w:vAlign w:val="center"/>
          </w:tcPr>
          <w:p w:rsidR="00C77827" w:rsidRPr="00934A11" w:rsidRDefault="00C77827" w:rsidP="00C7782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4" w:type="dxa"/>
            <w:shd w:val="clear" w:color="auto" w:fill="auto"/>
            <w:vAlign w:val="center"/>
          </w:tcPr>
          <w:p w:rsidR="00C77827" w:rsidRPr="00934A11" w:rsidRDefault="00C77827" w:rsidP="00C7782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shd w:val="clear" w:color="auto" w:fill="auto"/>
            <w:vAlign w:val="center"/>
          </w:tcPr>
          <w:p w:rsidR="00C77827" w:rsidRPr="00934A11" w:rsidRDefault="00C77827" w:rsidP="00C7782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C77827" w:rsidRPr="006214E4" w:rsidTr="00590038">
        <w:tc>
          <w:tcPr>
            <w:tcW w:w="568" w:type="dxa"/>
            <w:shd w:val="clear" w:color="auto" w:fill="auto"/>
          </w:tcPr>
          <w:p w:rsidR="00C77827" w:rsidRPr="006214E4" w:rsidRDefault="00C77827" w:rsidP="00C77827">
            <w:pPr>
              <w:spacing w:after="0" w:line="264" w:lineRule="auto"/>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rPr>
              <w:t>3.</w:t>
            </w:r>
          </w:p>
        </w:tc>
        <w:tc>
          <w:tcPr>
            <w:tcW w:w="6164" w:type="dxa"/>
            <w:shd w:val="clear" w:color="auto" w:fill="auto"/>
          </w:tcPr>
          <w:p w:rsidR="00C77827" w:rsidRPr="006214E4" w:rsidRDefault="00C77827" w:rsidP="00C77827">
            <w:pPr>
              <w:spacing w:after="0" w:line="240" w:lineRule="auto"/>
              <w:jc w:val="both"/>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услуг среднего профессионального образования</w:t>
            </w:r>
          </w:p>
        </w:tc>
        <w:tc>
          <w:tcPr>
            <w:tcW w:w="1207" w:type="dxa"/>
            <w:shd w:val="clear" w:color="auto" w:fill="auto"/>
            <w:vAlign w:val="center"/>
          </w:tcPr>
          <w:p w:rsidR="00C77827" w:rsidRPr="00934A11" w:rsidRDefault="00C77827" w:rsidP="00C7782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4" w:type="dxa"/>
            <w:shd w:val="clear" w:color="auto" w:fill="auto"/>
            <w:vAlign w:val="center"/>
          </w:tcPr>
          <w:p w:rsidR="00C77827" w:rsidRPr="00934A11" w:rsidRDefault="00C77827" w:rsidP="00C7782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shd w:val="clear" w:color="auto" w:fill="auto"/>
            <w:vAlign w:val="center"/>
          </w:tcPr>
          <w:p w:rsidR="00C77827" w:rsidRPr="00934A11" w:rsidRDefault="00C77827" w:rsidP="00C7782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C77827" w:rsidRPr="006214E4" w:rsidTr="00590038">
        <w:tc>
          <w:tcPr>
            <w:tcW w:w="568" w:type="dxa"/>
            <w:shd w:val="clear" w:color="auto" w:fill="auto"/>
          </w:tcPr>
          <w:p w:rsidR="00C77827" w:rsidRPr="006214E4" w:rsidRDefault="00C77827" w:rsidP="00C77827">
            <w:pPr>
              <w:spacing w:after="0" w:line="264" w:lineRule="auto"/>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rPr>
              <w:t>4.</w:t>
            </w:r>
          </w:p>
        </w:tc>
        <w:tc>
          <w:tcPr>
            <w:tcW w:w="6164" w:type="dxa"/>
            <w:shd w:val="clear" w:color="auto" w:fill="auto"/>
          </w:tcPr>
          <w:p w:rsidR="00C77827" w:rsidRPr="006214E4" w:rsidRDefault="00C77827" w:rsidP="00C77827">
            <w:pPr>
              <w:spacing w:after="0" w:line="240" w:lineRule="auto"/>
              <w:jc w:val="both"/>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услуг дополнительного образования детей</w:t>
            </w:r>
          </w:p>
        </w:tc>
        <w:tc>
          <w:tcPr>
            <w:tcW w:w="1207" w:type="dxa"/>
            <w:shd w:val="clear" w:color="auto" w:fill="auto"/>
            <w:vAlign w:val="center"/>
          </w:tcPr>
          <w:p w:rsidR="00C77827" w:rsidRPr="00934A11" w:rsidRDefault="00C77827" w:rsidP="00C7782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4" w:type="dxa"/>
            <w:shd w:val="clear" w:color="auto" w:fill="auto"/>
            <w:vAlign w:val="center"/>
          </w:tcPr>
          <w:p w:rsidR="00C77827" w:rsidRPr="00934A11" w:rsidRDefault="00C77827" w:rsidP="00C7782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shd w:val="clear" w:color="auto" w:fill="auto"/>
            <w:vAlign w:val="center"/>
          </w:tcPr>
          <w:p w:rsidR="00C77827" w:rsidRPr="00934A11" w:rsidRDefault="00C77827" w:rsidP="00C7782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590038" w:rsidRPr="006214E4" w:rsidTr="00590038">
        <w:tc>
          <w:tcPr>
            <w:tcW w:w="568" w:type="dxa"/>
            <w:shd w:val="clear" w:color="auto" w:fill="auto"/>
          </w:tcPr>
          <w:p w:rsidR="006214E4" w:rsidRPr="006214E4" w:rsidRDefault="006214E4" w:rsidP="006214E4">
            <w:pPr>
              <w:spacing w:after="0" w:line="264" w:lineRule="auto"/>
              <w:rPr>
                <w:rFonts w:ascii="Times New Roman" w:eastAsia="Times New Roman" w:hAnsi="Times New Roman" w:cs="Times New Roman"/>
                <w:bCs/>
                <w:sz w:val="24"/>
                <w:szCs w:val="24"/>
              </w:rPr>
            </w:pPr>
            <w:r w:rsidRPr="006214E4">
              <w:rPr>
                <w:rFonts w:ascii="Times New Roman" w:eastAsia="Times New Roman" w:hAnsi="Times New Roman" w:cs="Times New Roman"/>
                <w:bCs/>
                <w:sz w:val="24"/>
                <w:szCs w:val="24"/>
              </w:rPr>
              <w:t>5.</w:t>
            </w:r>
          </w:p>
        </w:tc>
        <w:tc>
          <w:tcPr>
            <w:tcW w:w="6164" w:type="dxa"/>
            <w:shd w:val="clear" w:color="auto" w:fill="auto"/>
          </w:tcPr>
          <w:p w:rsidR="006214E4" w:rsidRPr="006214E4" w:rsidRDefault="006214E4" w:rsidP="006214E4">
            <w:pPr>
              <w:spacing w:after="0" w:line="240" w:lineRule="auto"/>
              <w:jc w:val="both"/>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услуг детского отдыха и оздоровления</w:t>
            </w:r>
          </w:p>
        </w:tc>
        <w:tc>
          <w:tcPr>
            <w:tcW w:w="1207" w:type="dxa"/>
            <w:shd w:val="clear" w:color="auto" w:fill="auto"/>
            <w:vAlign w:val="center"/>
          </w:tcPr>
          <w:p w:rsidR="006214E4" w:rsidRPr="00934A11" w:rsidRDefault="006214E4" w:rsidP="006214E4">
            <w:pPr>
              <w:spacing w:after="0" w:line="240" w:lineRule="auto"/>
              <w:jc w:val="center"/>
              <w:rPr>
                <w:rFonts w:ascii="Times New Roman" w:eastAsia="Calibri" w:hAnsi="Times New Roman" w:cs="Times New Roman"/>
                <w:sz w:val="24"/>
                <w:szCs w:val="24"/>
              </w:rPr>
            </w:pPr>
          </w:p>
        </w:tc>
        <w:tc>
          <w:tcPr>
            <w:tcW w:w="1134" w:type="dxa"/>
            <w:shd w:val="clear" w:color="auto" w:fill="auto"/>
            <w:vAlign w:val="center"/>
          </w:tcPr>
          <w:p w:rsidR="006214E4" w:rsidRPr="00934A11" w:rsidRDefault="00C77827"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shd w:val="clear" w:color="auto" w:fill="auto"/>
            <w:vAlign w:val="center"/>
          </w:tcPr>
          <w:p w:rsidR="006214E4" w:rsidRPr="00934A11" w:rsidRDefault="00AF172F"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590038" w:rsidRPr="006214E4" w:rsidTr="00590038">
        <w:tc>
          <w:tcPr>
            <w:tcW w:w="568" w:type="dxa"/>
            <w:shd w:val="clear" w:color="auto" w:fill="auto"/>
          </w:tcPr>
          <w:p w:rsidR="006214E4" w:rsidRPr="006214E4" w:rsidRDefault="006214E4" w:rsidP="006214E4">
            <w:pPr>
              <w:spacing w:after="0" w:line="264" w:lineRule="auto"/>
              <w:rPr>
                <w:rFonts w:ascii="Times New Roman" w:eastAsia="Times New Roman" w:hAnsi="Times New Roman" w:cs="Times New Roman"/>
                <w:bCs/>
                <w:sz w:val="24"/>
                <w:szCs w:val="24"/>
              </w:rPr>
            </w:pPr>
            <w:r w:rsidRPr="006214E4">
              <w:rPr>
                <w:rFonts w:ascii="Times New Roman" w:eastAsia="Times New Roman" w:hAnsi="Times New Roman" w:cs="Times New Roman"/>
                <w:bCs/>
                <w:sz w:val="24"/>
                <w:szCs w:val="24"/>
              </w:rPr>
              <w:t>6.</w:t>
            </w:r>
          </w:p>
        </w:tc>
        <w:tc>
          <w:tcPr>
            <w:tcW w:w="6164" w:type="dxa"/>
            <w:shd w:val="clear" w:color="auto" w:fill="auto"/>
          </w:tcPr>
          <w:p w:rsidR="006214E4" w:rsidRPr="006214E4" w:rsidRDefault="006214E4" w:rsidP="006214E4">
            <w:pPr>
              <w:spacing w:after="0" w:line="240" w:lineRule="auto"/>
              <w:jc w:val="both"/>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медицинских услуг</w:t>
            </w:r>
          </w:p>
        </w:tc>
        <w:tc>
          <w:tcPr>
            <w:tcW w:w="1207" w:type="dxa"/>
            <w:shd w:val="clear" w:color="auto" w:fill="auto"/>
            <w:vAlign w:val="center"/>
          </w:tcPr>
          <w:p w:rsidR="006214E4" w:rsidRPr="00934A11" w:rsidRDefault="00AF172F"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1134" w:type="dxa"/>
            <w:shd w:val="clear" w:color="auto" w:fill="auto"/>
            <w:vAlign w:val="center"/>
          </w:tcPr>
          <w:p w:rsidR="006214E4" w:rsidRPr="00934A11" w:rsidRDefault="00AF172F" w:rsidP="00934A1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134" w:type="dxa"/>
            <w:shd w:val="clear" w:color="auto" w:fill="auto"/>
            <w:vAlign w:val="center"/>
          </w:tcPr>
          <w:p w:rsidR="006214E4" w:rsidRPr="00934A11" w:rsidRDefault="00AF172F"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C77827" w:rsidRPr="006214E4" w:rsidTr="00590038">
        <w:tc>
          <w:tcPr>
            <w:tcW w:w="568" w:type="dxa"/>
            <w:shd w:val="clear" w:color="auto" w:fill="auto"/>
          </w:tcPr>
          <w:p w:rsidR="00C77827" w:rsidRPr="006214E4" w:rsidRDefault="00C77827" w:rsidP="00C77827">
            <w:pPr>
              <w:spacing w:after="0" w:line="264" w:lineRule="auto"/>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rPr>
              <w:t>7.</w:t>
            </w:r>
          </w:p>
        </w:tc>
        <w:tc>
          <w:tcPr>
            <w:tcW w:w="6164" w:type="dxa"/>
            <w:shd w:val="clear" w:color="auto" w:fill="auto"/>
          </w:tcPr>
          <w:p w:rsidR="00C77827" w:rsidRPr="006214E4" w:rsidRDefault="00C77827" w:rsidP="00C77827">
            <w:pPr>
              <w:spacing w:after="0" w:line="240" w:lineRule="auto"/>
              <w:jc w:val="both"/>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услуг розничной торговли лекарственными препаратами, медицинскими изделиями и сопутствующими товарами</w:t>
            </w:r>
          </w:p>
        </w:tc>
        <w:tc>
          <w:tcPr>
            <w:tcW w:w="1207" w:type="dxa"/>
            <w:shd w:val="clear" w:color="auto" w:fill="auto"/>
            <w:vAlign w:val="center"/>
          </w:tcPr>
          <w:p w:rsidR="00C77827" w:rsidRPr="00934A11" w:rsidRDefault="00C77827" w:rsidP="00C7782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4" w:type="dxa"/>
            <w:shd w:val="clear" w:color="auto" w:fill="auto"/>
            <w:vAlign w:val="center"/>
          </w:tcPr>
          <w:p w:rsidR="00C77827" w:rsidRPr="00934A11" w:rsidRDefault="00C77827" w:rsidP="00C7782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shd w:val="clear" w:color="auto" w:fill="auto"/>
            <w:vAlign w:val="center"/>
          </w:tcPr>
          <w:p w:rsidR="00C77827" w:rsidRPr="00934A11" w:rsidRDefault="00C77827" w:rsidP="00C7782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590038" w:rsidRPr="006214E4" w:rsidTr="00590038">
        <w:tc>
          <w:tcPr>
            <w:tcW w:w="568" w:type="dxa"/>
            <w:shd w:val="clear" w:color="auto" w:fill="auto"/>
          </w:tcPr>
          <w:p w:rsidR="006214E4" w:rsidRPr="006214E4" w:rsidRDefault="00C44EA0" w:rsidP="006214E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214E4" w:rsidRPr="006214E4">
              <w:rPr>
                <w:rFonts w:ascii="Times New Roman" w:eastAsia="Times New Roman" w:hAnsi="Times New Roman" w:cs="Times New Roman"/>
                <w:sz w:val="24"/>
                <w:szCs w:val="24"/>
              </w:rPr>
              <w:t>.</w:t>
            </w:r>
          </w:p>
        </w:tc>
        <w:tc>
          <w:tcPr>
            <w:tcW w:w="6164" w:type="dxa"/>
            <w:shd w:val="clear" w:color="auto" w:fill="auto"/>
          </w:tcPr>
          <w:p w:rsidR="006214E4" w:rsidRPr="006214E4" w:rsidRDefault="006214E4" w:rsidP="006214E4">
            <w:pPr>
              <w:spacing w:after="0" w:line="240" w:lineRule="auto"/>
              <w:jc w:val="both"/>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социальных услуг</w:t>
            </w:r>
          </w:p>
        </w:tc>
        <w:tc>
          <w:tcPr>
            <w:tcW w:w="1207" w:type="dxa"/>
            <w:shd w:val="clear" w:color="auto" w:fill="auto"/>
            <w:vAlign w:val="center"/>
          </w:tcPr>
          <w:p w:rsidR="006214E4" w:rsidRPr="00934A11" w:rsidRDefault="00AF172F"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4" w:type="dxa"/>
            <w:shd w:val="clear" w:color="auto" w:fill="auto"/>
            <w:vAlign w:val="center"/>
          </w:tcPr>
          <w:p w:rsidR="006214E4" w:rsidRPr="00934A11" w:rsidRDefault="00AF172F"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shd w:val="clear" w:color="auto" w:fill="auto"/>
            <w:vAlign w:val="center"/>
          </w:tcPr>
          <w:p w:rsidR="006214E4" w:rsidRPr="00934A11" w:rsidRDefault="00AF172F"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C77827" w:rsidRPr="006214E4" w:rsidTr="00590038">
        <w:tc>
          <w:tcPr>
            <w:tcW w:w="568" w:type="dxa"/>
            <w:shd w:val="clear" w:color="auto" w:fill="auto"/>
          </w:tcPr>
          <w:p w:rsidR="00C77827" w:rsidRPr="006214E4" w:rsidRDefault="00C77827" w:rsidP="00C77827">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14E4">
              <w:rPr>
                <w:rFonts w:ascii="Times New Roman" w:eastAsia="Times New Roman" w:hAnsi="Times New Roman" w:cs="Times New Roman"/>
                <w:sz w:val="24"/>
                <w:szCs w:val="24"/>
              </w:rPr>
              <w:t>.</w:t>
            </w:r>
          </w:p>
        </w:tc>
        <w:tc>
          <w:tcPr>
            <w:tcW w:w="6164" w:type="dxa"/>
            <w:shd w:val="clear" w:color="auto" w:fill="auto"/>
          </w:tcPr>
          <w:p w:rsidR="00C77827" w:rsidRPr="006214E4" w:rsidRDefault="00C77827" w:rsidP="00C77827">
            <w:pPr>
              <w:spacing w:after="0" w:line="240" w:lineRule="auto"/>
              <w:jc w:val="both"/>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ритуальных услуг</w:t>
            </w:r>
          </w:p>
        </w:tc>
        <w:tc>
          <w:tcPr>
            <w:tcW w:w="1207" w:type="dxa"/>
            <w:shd w:val="clear" w:color="auto" w:fill="auto"/>
            <w:vAlign w:val="center"/>
          </w:tcPr>
          <w:p w:rsidR="00C77827" w:rsidRPr="00934A11" w:rsidRDefault="00C77827" w:rsidP="00C7782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4" w:type="dxa"/>
            <w:shd w:val="clear" w:color="auto" w:fill="auto"/>
            <w:vAlign w:val="center"/>
          </w:tcPr>
          <w:p w:rsidR="00C77827" w:rsidRPr="00934A11" w:rsidRDefault="00C77827" w:rsidP="00C7782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shd w:val="clear" w:color="auto" w:fill="auto"/>
            <w:vAlign w:val="center"/>
          </w:tcPr>
          <w:p w:rsidR="00C77827" w:rsidRPr="00934A11" w:rsidRDefault="00C77827" w:rsidP="00C7782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C77827" w:rsidRPr="006214E4" w:rsidTr="00590038">
        <w:tc>
          <w:tcPr>
            <w:tcW w:w="568" w:type="dxa"/>
            <w:shd w:val="clear" w:color="auto" w:fill="auto"/>
          </w:tcPr>
          <w:p w:rsidR="00C77827" w:rsidRPr="006214E4" w:rsidRDefault="00C77827" w:rsidP="00C77827">
            <w:pPr>
              <w:spacing w:after="0" w:line="264" w:lineRule="auto"/>
              <w:rPr>
                <w:rFonts w:ascii="Times New Roman" w:eastAsia="Times New Roman" w:hAnsi="Times New Roman" w:cs="Times New Roman"/>
                <w:bCs/>
                <w:sz w:val="24"/>
                <w:szCs w:val="24"/>
              </w:rPr>
            </w:pPr>
            <w:r w:rsidRPr="006214E4">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0</w:t>
            </w:r>
            <w:r w:rsidRPr="006214E4">
              <w:rPr>
                <w:rFonts w:ascii="Times New Roman" w:eastAsia="Times New Roman" w:hAnsi="Times New Roman" w:cs="Times New Roman"/>
                <w:bCs/>
                <w:sz w:val="24"/>
                <w:szCs w:val="24"/>
              </w:rPr>
              <w:t>.</w:t>
            </w:r>
          </w:p>
        </w:tc>
        <w:tc>
          <w:tcPr>
            <w:tcW w:w="6164" w:type="dxa"/>
            <w:shd w:val="clear" w:color="auto" w:fill="auto"/>
          </w:tcPr>
          <w:p w:rsidR="00C77827" w:rsidRPr="006214E4" w:rsidRDefault="00C77827" w:rsidP="00C77827">
            <w:pPr>
              <w:spacing w:after="0" w:line="240" w:lineRule="auto"/>
              <w:jc w:val="both"/>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теплоснабжения (производство тепловой энергии)</w:t>
            </w:r>
          </w:p>
        </w:tc>
        <w:tc>
          <w:tcPr>
            <w:tcW w:w="1207" w:type="dxa"/>
            <w:shd w:val="clear" w:color="auto" w:fill="auto"/>
            <w:vAlign w:val="center"/>
          </w:tcPr>
          <w:p w:rsidR="00C77827" w:rsidRPr="00934A11" w:rsidRDefault="00C77827" w:rsidP="00C7782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4" w:type="dxa"/>
            <w:shd w:val="clear" w:color="auto" w:fill="auto"/>
            <w:vAlign w:val="center"/>
          </w:tcPr>
          <w:p w:rsidR="00C77827" w:rsidRPr="00934A11" w:rsidRDefault="00C77827" w:rsidP="00C7782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shd w:val="clear" w:color="auto" w:fill="auto"/>
            <w:vAlign w:val="center"/>
          </w:tcPr>
          <w:p w:rsidR="00C77827" w:rsidRPr="00934A11" w:rsidRDefault="00C77827" w:rsidP="00C7782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C77827" w:rsidRPr="006214E4" w:rsidTr="00590038">
        <w:tc>
          <w:tcPr>
            <w:tcW w:w="568" w:type="dxa"/>
            <w:shd w:val="clear" w:color="auto" w:fill="auto"/>
          </w:tcPr>
          <w:p w:rsidR="00C77827" w:rsidRPr="006214E4" w:rsidRDefault="00C77827" w:rsidP="00C77827">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6214E4">
              <w:rPr>
                <w:rFonts w:ascii="Times New Roman" w:eastAsia="Times New Roman" w:hAnsi="Times New Roman" w:cs="Times New Roman"/>
                <w:sz w:val="24"/>
                <w:szCs w:val="24"/>
              </w:rPr>
              <w:t>.</w:t>
            </w:r>
          </w:p>
        </w:tc>
        <w:tc>
          <w:tcPr>
            <w:tcW w:w="6164" w:type="dxa"/>
            <w:shd w:val="clear" w:color="auto" w:fill="auto"/>
          </w:tcPr>
          <w:p w:rsidR="00C77827" w:rsidRPr="006214E4" w:rsidRDefault="00C77827" w:rsidP="00C77827">
            <w:pPr>
              <w:spacing w:after="0" w:line="240" w:lineRule="auto"/>
              <w:jc w:val="both"/>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купли-продажи электрической энергии (мощности) на розничном рынке электрической энергии (мощности)</w:t>
            </w:r>
          </w:p>
        </w:tc>
        <w:tc>
          <w:tcPr>
            <w:tcW w:w="1207" w:type="dxa"/>
            <w:shd w:val="clear" w:color="auto" w:fill="auto"/>
            <w:vAlign w:val="center"/>
          </w:tcPr>
          <w:p w:rsidR="00C77827" w:rsidRPr="00934A11" w:rsidRDefault="00C77827" w:rsidP="00C7782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4" w:type="dxa"/>
            <w:shd w:val="clear" w:color="auto" w:fill="auto"/>
            <w:vAlign w:val="center"/>
          </w:tcPr>
          <w:p w:rsidR="00C77827" w:rsidRPr="00934A11" w:rsidRDefault="00C77827" w:rsidP="00C7782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shd w:val="clear" w:color="auto" w:fill="auto"/>
            <w:vAlign w:val="center"/>
          </w:tcPr>
          <w:p w:rsidR="00C77827" w:rsidRPr="00934A11" w:rsidRDefault="00C77827" w:rsidP="00C7782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C77827" w:rsidRPr="006214E4" w:rsidTr="00590038">
        <w:tc>
          <w:tcPr>
            <w:tcW w:w="568" w:type="dxa"/>
            <w:shd w:val="clear" w:color="auto" w:fill="auto"/>
          </w:tcPr>
          <w:p w:rsidR="00C77827" w:rsidRPr="006214E4" w:rsidRDefault="00C77827" w:rsidP="00C77827">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6214E4">
              <w:rPr>
                <w:rFonts w:ascii="Times New Roman" w:eastAsia="Times New Roman" w:hAnsi="Times New Roman" w:cs="Times New Roman"/>
                <w:sz w:val="24"/>
                <w:szCs w:val="24"/>
              </w:rPr>
              <w:t>.</w:t>
            </w:r>
          </w:p>
        </w:tc>
        <w:tc>
          <w:tcPr>
            <w:tcW w:w="6164" w:type="dxa"/>
            <w:shd w:val="clear" w:color="auto" w:fill="auto"/>
          </w:tcPr>
          <w:p w:rsidR="00C77827" w:rsidRPr="006214E4" w:rsidRDefault="00C77827" w:rsidP="00C77827">
            <w:pPr>
              <w:spacing w:after="0" w:line="240" w:lineRule="auto"/>
              <w:jc w:val="both"/>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6214E4">
              <w:rPr>
                <w:rFonts w:ascii="Times New Roman" w:eastAsia="Times New Roman" w:hAnsi="Times New Roman" w:cs="Times New Roman"/>
                <w:sz w:val="24"/>
                <w:szCs w:val="24"/>
                <w:lang w:eastAsia="ru-RU"/>
              </w:rPr>
              <w:t>когенерации</w:t>
            </w:r>
            <w:proofErr w:type="spellEnd"/>
          </w:p>
        </w:tc>
        <w:tc>
          <w:tcPr>
            <w:tcW w:w="1207" w:type="dxa"/>
            <w:shd w:val="clear" w:color="auto" w:fill="auto"/>
            <w:vAlign w:val="center"/>
          </w:tcPr>
          <w:p w:rsidR="00C77827" w:rsidRPr="00934A11" w:rsidRDefault="00C77827" w:rsidP="00C7782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4" w:type="dxa"/>
            <w:shd w:val="clear" w:color="auto" w:fill="auto"/>
            <w:vAlign w:val="center"/>
          </w:tcPr>
          <w:p w:rsidR="00C77827" w:rsidRPr="00934A11" w:rsidRDefault="00C77827" w:rsidP="00C7782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shd w:val="clear" w:color="auto" w:fill="auto"/>
            <w:vAlign w:val="center"/>
          </w:tcPr>
          <w:p w:rsidR="00C77827" w:rsidRPr="00934A11" w:rsidRDefault="00C77827" w:rsidP="00C7782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590038" w:rsidRPr="006214E4" w:rsidTr="00590038">
        <w:tc>
          <w:tcPr>
            <w:tcW w:w="568" w:type="dxa"/>
            <w:shd w:val="clear" w:color="auto" w:fill="auto"/>
          </w:tcPr>
          <w:p w:rsidR="006214E4" w:rsidRPr="006214E4" w:rsidRDefault="006214E4" w:rsidP="00C44EA0">
            <w:pPr>
              <w:spacing w:after="0" w:line="264" w:lineRule="auto"/>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rPr>
              <w:t>1</w:t>
            </w:r>
            <w:r w:rsidR="00C44EA0">
              <w:rPr>
                <w:rFonts w:ascii="Times New Roman" w:eastAsia="Times New Roman" w:hAnsi="Times New Roman" w:cs="Times New Roman"/>
                <w:sz w:val="24"/>
                <w:szCs w:val="24"/>
              </w:rPr>
              <w:t>3</w:t>
            </w:r>
            <w:r w:rsidRPr="006214E4">
              <w:rPr>
                <w:rFonts w:ascii="Times New Roman" w:eastAsia="Times New Roman" w:hAnsi="Times New Roman" w:cs="Times New Roman"/>
                <w:sz w:val="24"/>
                <w:szCs w:val="24"/>
              </w:rPr>
              <w:t>.</w:t>
            </w:r>
          </w:p>
        </w:tc>
        <w:tc>
          <w:tcPr>
            <w:tcW w:w="6164" w:type="dxa"/>
            <w:shd w:val="clear" w:color="auto" w:fill="auto"/>
          </w:tcPr>
          <w:p w:rsidR="006214E4" w:rsidRPr="006214E4" w:rsidRDefault="006214E4" w:rsidP="006214E4">
            <w:pPr>
              <w:spacing w:after="0" w:line="240" w:lineRule="auto"/>
              <w:jc w:val="both"/>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оказания услуг по перевозке пассажиров автомобильным транспортом по муниципальным маршрутам регулярных перевозок</w:t>
            </w:r>
          </w:p>
        </w:tc>
        <w:tc>
          <w:tcPr>
            <w:tcW w:w="1207" w:type="dxa"/>
            <w:shd w:val="clear" w:color="auto" w:fill="auto"/>
            <w:vAlign w:val="center"/>
          </w:tcPr>
          <w:p w:rsidR="006214E4" w:rsidRPr="00934A11" w:rsidRDefault="00AF172F"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134" w:type="dxa"/>
            <w:shd w:val="clear" w:color="auto" w:fill="auto"/>
            <w:vAlign w:val="center"/>
          </w:tcPr>
          <w:p w:rsidR="006214E4" w:rsidRPr="00934A11" w:rsidRDefault="00AF172F"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134" w:type="dxa"/>
            <w:shd w:val="clear" w:color="auto" w:fill="auto"/>
            <w:vAlign w:val="center"/>
          </w:tcPr>
          <w:p w:rsidR="006214E4" w:rsidRPr="00934A11" w:rsidRDefault="00AF172F"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590038" w:rsidRPr="006214E4" w:rsidTr="00590038">
        <w:tc>
          <w:tcPr>
            <w:tcW w:w="568" w:type="dxa"/>
            <w:shd w:val="clear" w:color="auto" w:fill="auto"/>
          </w:tcPr>
          <w:p w:rsidR="006214E4" w:rsidRPr="006214E4" w:rsidRDefault="00C44EA0" w:rsidP="006214E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6214E4" w:rsidRPr="006214E4">
              <w:rPr>
                <w:rFonts w:ascii="Times New Roman" w:eastAsia="Times New Roman" w:hAnsi="Times New Roman" w:cs="Times New Roman"/>
                <w:sz w:val="24"/>
                <w:szCs w:val="24"/>
              </w:rPr>
              <w:t>.</w:t>
            </w:r>
          </w:p>
        </w:tc>
        <w:tc>
          <w:tcPr>
            <w:tcW w:w="6164" w:type="dxa"/>
            <w:shd w:val="clear" w:color="auto" w:fill="auto"/>
          </w:tcPr>
          <w:p w:rsidR="006214E4" w:rsidRPr="006214E4" w:rsidRDefault="006214E4" w:rsidP="006214E4">
            <w:pPr>
              <w:spacing w:after="0" w:line="240" w:lineRule="auto"/>
              <w:jc w:val="both"/>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оказания услуг по перевозке пассажиров автомобильным транспортом по межмуниципальным маршрутам регулярных перевозок</w:t>
            </w:r>
          </w:p>
        </w:tc>
        <w:tc>
          <w:tcPr>
            <w:tcW w:w="1207" w:type="dxa"/>
            <w:shd w:val="clear" w:color="auto" w:fill="auto"/>
            <w:vAlign w:val="center"/>
          </w:tcPr>
          <w:p w:rsidR="006214E4" w:rsidRPr="00934A11" w:rsidRDefault="00AF172F"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134" w:type="dxa"/>
            <w:shd w:val="clear" w:color="auto" w:fill="auto"/>
            <w:vAlign w:val="center"/>
          </w:tcPr>
          <w:p w:rsidR="006214E4" w:rsidRPr="00934A11" w:rsidRDefault="00AF172F"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134" w:type="dxa"/>
            <w:shd w:val="clear" w:color="auto" w:fill="auto"/>
            <w:vAlign w:val="center"/>
          </w:tcPr>
          <w:p w:rsidR="006214E4" w:rsidRPr="00934A11" w:rsidRDefault="00AF172F"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590038" w:rsidRPr="006214E4" w:rsidTr="00590038">
        <w:tc>
          <w:tcPr>
            <w:tcW w:w="568" w:type="dxa"/>
            <w:shd w:val="clear" w:color="auto" w:fill="auto"/>
          </w:tcPr>
          <w:p w:rsidR="006214E4" w:rsidRPr="006214E4" w:rsidRDefault="00C44EA0" w:rsidP="006214E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6214E4" w:rsidRPr="006214E4">
              <w:rPr>
                <w:rFonts w:ascii="Times New Roman" w:eastAsia="Times New Roman" w:hAnsi="Times New Roman" w:cs="Times New Roman"/>
                <w:sz w:val="24"/>
                <w:szCs w:val="24"/>
              </w:rPr>
              <w:t>.</w:t>
            </w:r>
          </w:p>
        </w:tc>
        <w:tc>
          <w:tcPr>
            <w:tcW w:w="6164" w:type="dxa"/>
            <w:shd w:val="clear" w:color="auto" w:fill="auto"/>
          </w:tcPr>
          <w:p w:rsidR="006214E4" w:rsidRPr="006214E4" w:rsidRDefault="006214E4" w:rsidP="006214E4">
            <w:pPr>
              <w:spacing w:after="0" w:line="240" w:lineRule="auto"/>
              <w:jc w:val="both"/>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оказания услуг по перевозке пассажиров и багажа легковым такси на территории субъекта Российской Федерации</w:t>
            </w:r>
          </w:p>
        </w:tc>
        <w:tc>
          <w:tcPr>
            <w:tcW w:w="1207" w:type="dxa"/>
            <w:shd w:val="clear" w:color="auto" w:fill="auto"/>
            <w:vAlign w:val="center"/>
          </w:tcPr>
          <w:p w:rsidR="006214E4" w:rsidRPr="00934A11" w:rsidRDefault="00AF172F" w:rsidP="00AF172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134" w:type="dxa"/>
            <w:shd w:val="clear" w:color="auto" w:fill="auto"/>
            <w:vAlign w:val="center"/>
          </w:tcPr>
          <w:p w:rsidR="006214E4" w:rsidRPr="00934A11" w:rsidRDefault="00AF172F"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134" w:type="dxa"/>
            <w:shd w:val="clear" w:color="auto" w:fill="auto"/>
            <w:vAlign w:val="center"/>
          </w:tcPr>
          <w:p w:rsidR="006214E4" w:rsidRPr="00934A11" w:rsidRDefault="00AF172F"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590038" w:rsidRPr="006214E4" w:rsidTr="00590038">
        <w:tc>
          <w:tcPr>
            <w:tcW w:w="568" w:type="dxa"/>
            <w:shd w:val="clear" w:color="auto" w:fill="auto"/>
          </w:tcPr>
          <w:p w:rsidR="006214E4" w:rsidRPr="006214E4" w:rsidRDefault="00C44EA0" w:rsidP="006214E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6214E4" w:rsidRPr="006214E4">
              <w:rPr>
                <w:rFonts w:ascii="Times New Roman" w:eastAsia="Times New Roman" w:hAnsi="Times New Roman" w:cs="Times New Roman"/>
                <w:sz w:val="24"/>
                <w:szCs w:val="24"/>
              </w:rPr>
              <w:t>.</w:t>
            </w:r>
          </w:p>
        </w:tc>
        <w:tc>
          <w:tcPr>
            <w:tcW w:w="6164" w:type="dxa"/>
            <w:shd w:val="clear" w:color="auto" w:fill="auto"/>
          </w:tcPr>
          <w:p w:rsidR="006214E4" w:rsidRPr="006214E4" w:rsidRDefault="006214E4" w:rsidP="006214E4">
            <w:pPr>
              <w:spacing w:after="0" w:line="240" w:lineRule="auto"/>
              <w:jc w:val="both"/>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оказания услуг по ремонту автотранспортных средств</w:t>
            </w:r>
          </w:p>
        </w:tc>
        <w:tc>
          <w:tcPr>
            <w:tcW w:w="1207" w:type="dxa"/>
            <w:shd w:val="clear" w:color="auto" w:fill="auto"/>
            <w:vAlign w:val="center"/>
          </w:tcPr>
          <w:p w:rsidR="006214E4" w:rsidRPr="00934A11" w:rsidRDefault="004C4721"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4" w:type="dxa"/>
            <w:shd w:val="clear" w:color="auto" w:fill="auto"/>
            <w:vAlign w:val="center"/>
          </w:tcPr>
          <w:p w:rsidR="006214E4" w:rsidRPr="00934A11" w:rsidRDefault="00C77827"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shd w:val="clear" w:color="auto" w:fill="auto"/>
            <w:vAlign w:val="center"/>
          </w:tcPr>
          <w:p w:rsidR="006214E4" w:rsidRPr="00934A11" w:rsidRDefault="00C77827"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590038" w:rsidRPr="006214E4" w:rsidTr="00590038">
        <w:tc>
          <w:tcPr>
            <w:tcW w:w="568" w:type="dxa"/>
            <w:shd w:val="clear" w:color="auto" w:fill="auto"/>
          </w:tcPr>
          <w:p w:rsidR="006214E4" w:rsidRPr="006214E4" w:rsidRDefault="00C44EA0" w:rsidP="006214E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6214E4" w:rsidRPr="006214E4">
              <w:rPr>
                <w:rFonts w:ascii="Times New Roman" w:eastAsia="Times New Roman" w:hAnsi="Times New Roman" w:cs="Times New Roman"/>
                <w:sz w:val="24"/>
                <w:szCs w:val="24"/>
              </w:rPr>
              <w:t>.</w:t>
            </w:r>
          </w:p>
        </w:tc>
        <w:tc>
          <w:tcPr>
            <w:tcW w:w="6164" w:type="dxa"/>
            <w:shd w:val="clear" w:color="auto" w:fill="auto"/>
          </w:tcPr>
          <w:p w:rsidR="006214E4" w:rsidRPr="006214E4" w:rsidRDefault="006214E4" w:rsidP="006214E4">
            <w:pPr>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c>
          <w:tcPr>
            <w:tcW w:w="1207" w:type="dxa"/>
            <w:shd w:val="clear" w:color="auto" w:fill="auto"/>
            <w:vAlign w:val="center"/>
          </w:tcPr>
          <w:p w:rsidR="006214E4" w:rsidRPr="00934A11" w:rsidRDefault="00EC3BAC"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134" w:type="dxa"/>
            <w:shd w:val="clear" w:color="auto" w:fill="auto"/>
            <w:vAlign w:val="center"/>
          </w:tcPr>
          <w:p w:rsidR="006214E4" w:rsidRPr="00934A11" w:rsidRDefault="00EC3BAC"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134" w:type="dxa"/>
            <w:shd w:val="clear" w:color="auto" w:fill="auto"/>
            <w:vAlign w:val="center"/>
          </w:tcPr>
          <w:p w:rsidR="006214E4" w:rsidRPr="00934A11" w:rsidRDefault="00EC3BAC"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590038" w:rsidRPr="006214E4" w:rsidTr="00590038">
        <w:tc>
          <w:tcPr>
            <w:tcW w:w="568" w:type="dxa"/>
            <w:shd w:val="clear" w:color="auto" w:fill="auto"/>
          </w:tcPr>
          <w:p w:rsidR="006214E4" w:rsidRPr="006214E4" w:rsidRDefault="00C44EA0" w:rsidP="006214E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6214E4" w:rsidRPr="006214E4">
              <w:rPr>
                <w:rFonts w:ascii="Times New Roman" w:eastAsia="Times New Roman" w:hAnsi="Times New Roman" w:cs="Times New Roman"/>
                <w:sz w:val="24"/>
                <w:szCs w:val="24"/>
              </w:rPr>
              <w:t>.</w:t>
            </w:r>
          </w:p>
        </w:tc>
        <w:tc>
          <w:tcPr>
            <w:tcW w:w="6164" w:type="dxa"/>
            <w:shd w:val="clear" w:color="auto" w:fill="auto"/>
          </w:tcPr>
          <w:p w:rsidR="006214E4" w:rsidRPr="006214E4" w:rsidRDefault="006214E4" w:rsidP="006214E4">
            <w:pPr>
              <w:spacing w:after="0" w:line="240" w:lineRule="auto"/>
              <w:jc w:val="both"/>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дорожной деятельности (за исключением проектирования)</w:t>
            </w:r>
          </w:p>
        </w:tc>
        <w:tc>
          <w:tcPr>
            <w:tcW w:w="1207" w:type="dxa"/>
            <w:shd w:val="clear" w:color="auto" w:fill="auto"/>
            <w:vAlign w:val="center"/>
          </w:tcPr>
          <w:p w:rsidR="006214E4" w:rsidRPr="00934A11" w:rsidRDefault="00EC3BAC" w:rsidP="00EC3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134" w:type="dxa"/>
            <w:shd w:val="clear" w:color="auto" w:fill="auto"/>
            <w:vAlign w:val="center"/>
          </w:tcPr>
          <w:p w:rsidR="006214E4" w:rsidRPr="00934A11" w:rsidRDefault="00EC3BAC"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134" w:type="dxa"/>
            <w:shd w:val="clear" w:color="auto" w:fill="auto"/>
            <w:vAlign w:val="center"/>
          </w:tcPr>
          <w:p w:rsidR="006214E4" w:rsidRPr="00934A11" w:rsidRDefault="00EC3BAC"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590038" w:rsidRPr="006214E4" w:rsidTr="00590038">
        <w:tc>
          <w:tcPr>
            <w:tcW w:w="568" w:type="dxa"/>
            <w:shd w:val="clear" w:color="auto" w:fill="auto"/>
          </w:tcPr>
          <w:p w:rsidR="006214E4" w:rsidRPr="006214E4" w:rsidRDefault="00C44EA0" w:rsidP="006214E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6214E4" w:rsidRPr="006214E4">
              <w:rPr>
                <w:rFonts w:ascii="Times New Roman" w:eastAsia="Times New Roman" w:hAnsi="Times New Roman" w:cs="Times New Roman"/>
                <w:sz w:val="24"/>
                <w:szCs w:val="24"/>
              </w:rPr>
              <w:t>.</w:t>
            </w:r>
          </w:p>
        </w:tc>
        <w:tc>
          <w:tcPr>
            <w:tcW w:w="6164" w:type="dxa"/>
            <w:shd w:val="clear" w:color="auto" w:fill="auto"/>
          </w:tcPr>
          <w:p w:rsidR="006214E4" w:rsidRPr="006214E4" w:rsidRDefault="006214E4" w:rsidP="006214E4">
            <w:pPr>
              <w:spacing w:after="0" w:line="240" w:lineRule="auto"/>
              <w:jc w:val="both"/>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архитектурно-строительного проектирования</w:t>
            </w:r>
          </w:p>
        </w:tc>
        <w:tc>
          <w:tcPr>
            <w:tcW w:w="1207" w:type="dxa"/>
            <w:shd w:val="clear" w:color="auto" w:fill="auto"/>
            <w:vAlign w:val="center"/>
          </w:tcPr>
          <w:p w:rsidR="006214E4" w:rsidRPr="00934A11" w:rsidRDefault="00C77827"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1134" w:type="dxa"/>
            <w:shd w:val="clear" w:color="auto" w:fill="auto"/>
            <w:vAlign w:val="center"/>
          </w:tcPr>
          <w:p w:rsidR="006214E4" w:rsidRPr="00934A11" w:rsidRDefault="00C77827"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134" w:type="dxa"/>
            <w:shd w:val="clear" w:color="auto" w:fill="auto"/>
            <w:vAlign w:val="center"/>
          </w:tcPr>
          <w:p w:rsidR="006214E4" w:rsidRPr="00934A11" w:rsidRDefault="00C77827"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590038" w:rsidRPr="006214E4" w:rsidTr="00590038">
        <w:tc>
          <w:tcPr>
            <w:tcW w:w="568" w:type="dxa"/>
            <w:shd w:val="clear" w:color="auto" w:fill="auto"/>
          </w:tcPr>
          <w:p w:rsidR="006214E4" w:rsidRPr="006214E4" w:rsidRDefault="00C44EA0" w:rsidP="006214E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6214E4" w:rsidRPr="006214E4">
              <w:rPr>
                <w:rFonts w:ascii="Times New Roman" w:eastAsia="Times New Roman" w:hAnsi="Times New Roman" w:cs="Times New Roman"/>
                <w:sz w:val="24"/>
                <w:szCs w:val="24"/>
              </w:rPr>
              <w:t>.</w:t>
            </w:r>
          </w:p>
        </w:tc>
        <w:tc>
          <w:tcPr>
            <w:tcW w:w="6164" w:type="dxa"/>
            <w:shd w:val="clear" w:color="auto" w:fill="auto"/>
          </w:tcPr>
          <w:p w:rsidR="006214E4" w:rsidRPr="006214E4" w:rsidRDefault="006214E4" w:rsidP="006214E4">
            <w:pPr>
              <w:spacing w:after="0" w:line="240" w:lineRule="auto"/>
              <w:jc w:val="both"/>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кадастровых и землеустроительных работ</w:t>
            </w:r>
          </w:p>
        </w:tc>
        <w:tc>
          <w:tcPr>
            <w:tcW w:w="1207" w:type="dxa"/>
            <w:shd w:val="clear" w:color="auto" w:fill="auto"/>
            <w:vAlign w:val="center"/>
          </w:tcPr>
          <w:p w:rsidR="006214E4" w:rsidRPr="00934A11" w:rsidRDefault="00C77827"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4" w:type="dxa"/>
            <w:shd w:val="clear" w:color="auto" w:fill="auto"/>
            <w:vAlign w:val="center"/>
          </w:tcPr>
          <w:p w:rsidR="006214E4" w:rsidRPr="00934A11" w:rsidRDefault="00C77827"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shd w:val="clear" w:color="auto" w:fill="auto"/>
            <w:vAlign w:val="center"/>
          </w:tcPr>
          <w:p w:rsidR="006214E4" w:rsidRPr="00934A11" w:rsidRDefault="00C77827"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590038" w:rsidRPr="006214E4" w:rsidTr="00590038">
        <w:tc>
          <w:tcPr>
            <w:tcW w:w="568" w:type="dxa"/>
            <w:shd w:val="clear" w:color="auto" w:fill="auto"/>
          </w:tcPr>
          <w:p w:rsidR="006214E4" w:rsidRPr="006214E4" w:rsidRDefault="00C44EA0" w:rsidP="006214E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6214E4" w:rsidRPr="006214E4">
              <w:rPr>
                <w:rFonts w:ascii="Times New Roman" w:eastAsia="Times New Roman" w:hAnsi="Times New Roman" w:cs="Times New Roman"/>
                <w:sz w:val="24"/>
                <w:szCs w:val="24"/>
              </w:rPr>
              <w:t>.</w:t>
            </w:r>
          </w:p>
        </w:tc>
        <w:tc>
          <w:tcPr>
            <w:tcW w:w="6164" w:type="dxa"/>
            <w:shd w:val="clear" w:color="auto" w:fill="auto"/>
          </w:tcPr>
          <w:p w:rsidR="006214E4" w:rsidRPr="006214E4" w:rsidRDefault="006214E4" w:rsidP="006214E4">
            <w:pPr>
              <w:spacing w:after="0" w:line="240" w:lineRule="auto"/>
              <w:jc w:val="both"/>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реализации сельскохозяйственной продукции</w:t>
            </w:r>
          </w:p>
        </w:tc>
        <w:tc>
          <w:tcPr>
            <w:tcW w:w="1207" w:type="dxa"/>
            <w:shd w:val="clear" w:color="auto" w:fill="auto"/>
            <w:vAlign w:val="center"/>
          </w:tcPr>
          <w:p w:rsidR="006214E4" w:rsidRPr="00934A11" w:rsidRDefault="00C77827"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4" w:type="dxa"/>
            <w:shd w:val="clear" w:color="auto" w:fill="auto"/>
            <w:vAlign w:val="center"/>
          </w:tcPr>
          <w:p w:rsidR="006214E4" w:rsidRPr="00934A11" w:rsidRDefault="00C77827"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shd w:val="clear" w:color="auto" w:fill="auto"/>
            <w:vAlign w:val="center"/>
          </w:tcPr>
          <w:p w:rsidR="006214E4" w:rsidRPr="00934A11" w:rsidRDefault="00C77827"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590038" w:rsidRPr="006214E4" w:rsidTr="00590038">
        <w:tc>
          <w:tcPr>
            <w:tcW w:w="568" w:type="dxa"/>
            <w:shd w:val="clear" w:color="auto" w:fill="auto"/>
          </w:tcPr>
          <w:p w:rsidR="006214E4" w:rsidRPr="006214E4" w:rsidRDefault="00C44EA0" w:rsidP="006214E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6214E4" w:rsidRPr="006214E4">
              <w:rPr>
                <w:rFonts w:ascii="Times New Roman" w:eastAsia="Times New Roman" w:hAnsi="Times New Roman" w:cs="Times New Roman"/>
                <w:sz w:val="24"/>
                <w:szCs w:val="24"/>
              </w:rPr>
              <w:t>.</w:t>
            </w:r>
          </w:p>
        </w:tc>
        <w:tc>
          <w:tcPr>
            <w:tcW w:w="6164" w:type="dxa"/>
            <w:shd w:val="clear" w:color="auto" w:fill="auto"/>
          </w:tcPr>
          <w:p w:rsidR="006214E4" w:rsidRPr="006214E4" w:rsidRDefault="006214E4" w:rsidP="006214E4">
            <w:pPr>
              <w:spacing w:after="0" w:line="240" w:lineRule="auto"/>
              <w:jc w:val="both"/>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лабораторных исследований для выдачи ветеринарных сопроводительных документов</w:t>
            </w:r>
          </w:p>
        </w:tc>
        <w:tc>
          <w:tcPr>
            <w:tcW w:w="1207" w:type="dxa"/>
            <w:shd w:val="clear" w:color="auto" w:fill="auto"/>
            <w:vAlign w:val="center"/>
          </w:tcPr>
          <w:p w:rsidR="006214E4" w:rsidRPr="00934A11" w:rsidRDefault="00C77827"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134" w:type="dxa"/>
            <w:shd w:val="clear" w:color="auto" w:fill="auto"/>
            <w:vAlign w:val="center"/>
          </w:tcPr>
          <w:p w:rsidR="006214E4" w:rsidRPr="00934A11" w:rsidRDefault="00C77827"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134" w:type="dxa"/>
            <w:shd w:val="clear" w:color="auto" w:fill="auto"/>
            <w:vAlign w:val="center"/>
          </w:tcPr>
          <w:p w:rsidR="006214E4" w:rsidRPr="00934A11" w:rsidRDefault="00C77827"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590038" w:rsidRPr="006214E4" w:rsidTr="00590038">
        <w:tc>
          <w:tcPr>
            <w:tcW w:w="568" w:type="dxa"/>
            <w:shd w:val="clear" w:color="auto" w:fill="auto"/>
          </w:tcPr>
          <w:p w:rsidR="006214E4" w:rsidRPr="006214E4" w:rsidRDefault="00C44EA0" w:rsidP="006214E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6214E4" w:rsidRPr="006214E4">
              <w:rPr>
                <w:rFonts w:ascii="Times New Roman" w:eastAsia="Times New Roman" w:hAnsi="Times New Roman" w:cs="Times New Roman"/>
                <w:sz w:val="24"/>
                <w:szCs w:val="24"/>
              </w:rPr>
              <w:t>.</w:t>
            </w:r>
          </w:p>
        </w:tc>
        <w:tc>
          <w:tcPr>
            <w:tcW w:w="6164" w:type="dxa"/>
            <w:shd w:val="clear" w:color="auto" w:fill="auto"/>
          </w:tcPr>
          <w:p w:rsidR="006214E4" w:rsidRPr="006214E4" w:rsidRDefault="006214E4" w:rsidP="006214E4">
            <w:pPr>
              <w:spacing w:after="0" w:line="240" w:lineRule="auto"/>
              <w:jc w:val="both"/>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племенного животноводства</w:t>
            </w:r>
          </w:p>
        </w:tc>
        <w:tc>
          <w:tcPr>
            <w:tcW w:w="1207" w:type="dxa"/>
            <w:shd w:val="clear" w:color="auto" w:fill="auto"/>
            <w:vAlign w:val="center"/>
          </w:tcPr>
          <w:p w:rsidR="006214E4" w:rsidRPr="00934A11" w:rsidRDefault="00C77827"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134" w:type="dxa"/>
            <w:shd w:val="clear" w:color="auto" w:fill="auto"/>
            <w:vAlign w:val="center"/>
          </w:tcPr>
          <w:p w:rsidR="006214E4" w:rsidRPr="00934A11" w:rsidRDefault="00C77827"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134" w:type="dxa"/>
            <w:shd w:val="clear" w:color="auto" w:fill="auto"/>
            <w:vAlign w:val="center"/>
          </w:tcPr>
          <w:p w:rsidR="006214E4" w:rsidRPr="00934A11" w:rsidRDefault="00C77827"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590038" w:rsidRPr="006214E4" w:rsidTr="00590038">
        <w:tc>
          <w:tcPr>
            <w:tcW w:w="568" w:type="dxa"/>
            <w:shd w:val="clear" w:color="auto" w:fill="auto"/>
          </w:tcPr>
          <w:p w:rsidR="006214E4" w:rsidRPr="006214E4" w:rsidRDefault="00C44EA0" w:rsidP="006214E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6214E4" w:rsidRPr="006214E4">
              <w:rPr>
                <w:rFonts w:ascii="Times New Roman" w:eastAsia="Times New Roman" w:hAnsi="Times New Roman" w:cs="Times New Roman"/>
                <w:sz w:val="24"/>
                <w:szCs w:val="24"/>
              </w:rPr>
              <w:t>.</w:t>
            </w:r>
          </w:p>
        </w:tc>
        <w:tc>
          <w:tcPr>
            <w:tcW w:w="6164" w:type="dxa"/>
            <w:shd w:val="clear" w:color="auto" w:fill="auto"/>
          </w:tcPr>
          <w:p w:rsidR="006214E4" w:rsidRPr="006214E4" w:rsidRDefault="006214E4" w:rsidP="006214E4">
            <w:pPr>
              <w:spacing w:after="0" w:line="240" w:lineRule="auto"/>
              <w:jc w:val="both"/>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семеноводства</w:t>
            </w:r>
          </w:p>
        </w:tc>
        <w:tc>
          <w:tcPr>
            <w:tcW w:w="1207" w:type="dxa"/>
            <w:shd w:val="clear" w:color="auto" w:fill="auto"/>
            <w:vAlign w:val="center"/>
          </w:tcPr>
          <w:p w:rsidR="006214E4" w:rsidRPr="00934A11" w:rsidRDefault="00C77827"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134" w:type="dxa"/>
            <w:shd w:val="clear" w:color="auto" w:fill="auto"/>
            <w:vAlign w:val="center"/>
          </w:tcPr>
          <w:p w:rsidR="006214E4" w:rsidRPr="00934A11" w:rsidRDefault="00C77827"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134" w:type="dxa"/>
            <w:shd w:val="clear" w:color="auto" w:fill="auto"/>
            <w:vAlign w:val="center"/>
          </w:tcPr>
          <w:p w:rsidR="006214E4" w:rsidRPr="00934A11" w:rsidRDefault="00C77827"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590038" w:rsidRPr="006214E4" w:rsidTr="00590038">
        <w:tc>
          <w:tcPr>
            <w:tcW w:w="568" w:type="dxa"/>
            <w:shd w:val="clear" w:color="auto" w:fill="auto"/>
          </w:tcPr>
          <w:p w:rsidR="006214E4" w:rsidRPr="006214E4" w:rsidRDefault="006214E4" w:rsidP="006214E4">
            <w:pPr>
              <w:spacing w:after="0" w:line="264" w:lineRule="auto"/>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rPr>
              <w:t>2</w:t>
            </w:r>
            <w:r w:rsidR="00C44EA0">
              <w:rPr>
                <w:rFonts w:ascii="Times New Roman" w:eastAsia="Times New Roman" w:hAnsi="Times New Roman" w:cs="Times New Roman"/>
                <w:sz w:val="24"/>
                <w:szCs w:val="24"/>
              </w:rPr>
              <w:t>5</w:t>
            </w:r>
            <w:r w:rsidRPr="006214E4">
              <w:rPr>
                <w:rFonts w:ascii="Times New Roman" w:eastAsia="Times New Roman" w:hAnsi="Times New Roman" w:cs="Times New Roman"/>
                <w:sz w:val="24"/>
                <w:szCs w:val="24"/>
              </w:rPr>
              <w:t>.</w:t>
            </w:r>
          </w:p>
        </w:tc>
        <w:tc>
          <w:tcPr>
            <w:tcW w:w="6164" w:type="dxa"/>
            <w:shd w:val="clear" w:color="auto" w:fill="auto"/>
          </w:tcPr>
          <w:p w:rsidR="006214E4" w:rsidRPr="006214E4" w:rsidRDefault="006214E4" w:rsidP="006214E4">
            <w:pPr>
              <w:spacing w:after="0" w:line="240" w:lineRule="auto"/>
              <w:jc w:val="both"/>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вылова водных биоресурсов</w:t>
            </w:r>
          </w:p>
        </w:tc>
        <w:tc>
          <w:tcPr>
            <w:tcW w:w="1207" w:type="dxa"/>
            <w:shd w:val="clear" w:color="auto" w:fill="auto"/>
            <w:vAlign w:val="center"/>
          </w:tcPr>
          <w:p w:rsidR="006214E4" w:rsidRPr="00934A11" w:rsidRDefault="00C77827"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134" w:type="dxa"/>
            <w:shd w:val="clear" w:color="auto" w:fill="auto"/>
            <w:vAlign w:val="center"/>
          </w:tcPr>
          <w:p w:rsidR="006214E4" w:rsidRPr="00934A11" w:rsidRDefault="00C77827"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134" w:type="dxa"/>
            <w:shd w:val="clear" w:color="auto" w:fill="auto"/>
            <w:vAlign w:val="center"/>
          </w:tcPr>
          <w:p w:rsidR="006214E4" w:rsidRPr="00934A11" w:rsidRDefault="00C77827"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590038" w:rsidRPr="006214E4" w:rsidTr="00590038">
        <w:tc>
          <w:tcPr>
            <w:tcW w:w="568" w:type="dxa"/>
            <w:shd w:val="clear" w:color="auto" w:fill="auto"/>
          </w:tcPr>
          <w:p w:rsidR="006214E4" w:rsidRPr="006214E4" w:rsidRDefault="00C44EA0" w:rsidP="006214E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214E4" w:rsidRPr="006214E4">
              <w:rPr>
                <w:rFonts w:ascii="Times New Roman" w:eastAsia="Times New Roman" w:hAnsi="Times New Roman" w:cs="Times New Roman"/>
                <w:sz w:val="24"/>
                <w:szCs w:val="24"/>
              </w:rPr>
              <w:t>6.</w:t>
            </w:r>
          </w:p>
        </w:tc>
        <w:tc>
          <w:tcPr>
            <w:tcW w:w="6164" w:type="dxa"/>
            <w:shd w:val="clear" w:color="auto" w:fill="auto"/>
          </w:tcPr>
          <w:p w:rsidR="006214E4" w:rsidRPr="006214E4" w:rsidRDefault="006214E4" w:rsidP="006214E4">
            <w:pPr>
              <w:spacing w:after="0" w:line="240" w:lineRule="auto"/>
              <w:jc w:val="both"/>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нефтепродуктов</w:t>
            </w:r>
          </w:p>
        </w:tc>
        <w:tc>
          <w:tcPr>
            <w:tcW w:w="1207" w:type="dxa"/>
            <w:shd w:val="clear" w:color="auto" w:fill="auto"/>
            <w:vAlign w:val="center"/>
          </w:tcPr>
          <w:p w:rsidR="006214E4" w:rsidRPr="00934A11" w:rsidRDefault="00C77827"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4" w:type="dxa"/>
            <w:shd w:val="clear" w:color="auto" w:fill="auto"/>
            <w:vAlign w:val="center"/>
          </w:tcPr>
          <w:p w:rsidR="006214E4" w:rsidRPr="00934A11" w:rsidRDefault="00C77827"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shd w:val="clear" w:color="auto" w:fill="auto"/>
            <w:vAlign w:val="center"/>
          </w:tcPr>
          <w:p w:rsidR="006214E4" w:rsidRPr="00934A11" w:rsidRDefault="006214E4" w:rsidP="006214E4">
            <w:pPr>
              <w:spacing w:after="0" w:line="240" w:lineRule="auto"/>
              <w:jc w:val="center"/>
              <w:rPr>
                <w:rFonts w:ascii="Times New Roman" w:eastAsia="Calibri" w:hAnsi="Times New Roman" w:cs="Times New Roman"/>
                <w:sz w:val="24"/>
                <w:szCs w:val="24"/>
              </w:rPr>
            </w:pPr>
          </w:p>
        </w:tc>
      </w:tr>
      <w:tr w:rsidR="00590038" w:rsidRPr="006214E4" w:rsidTr="00590038">
        <w:tc>
          <w:tcPr>
            <w:tcW w:w="568" w:type="dxa"/>
            <w:shd w:val="clear" w:color="auto" w:fill="auto"/>
          </w:tcPr>
          <w:p w:rsidR="006214E4" w:rsidRPr="006214E4" w:rsidRDefault="00C44EA0" w:rsidP="006214E4">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6214E4" w:rsidRPr="006214E4">
              <w:rPr>
                <w:rFonts w:ascii="Times New Roman" w:eastAsia="Times New Roman" w:hAnsi="Times New Roman" w:cs="Times New Roman"/>
                <w:sz w:val="24"/>
                <w:szCs w:val="24"/>
              </w:rPr>
              <w:t>.</w:t>
            </w:r>
          </w:p>
        </w:tc>
        <w:tc>
          <w:tcPr>
            <w:tcW w:w="6164" w:type="dxa"/>
            <w:shd w:val="clear" w:color="auto" w:fill="auto"/>
          </w:tcPr>
          <w:p w:rsidR="006214E4" w:rsidRPr="006214E4" w:rsidRDefault="006214E4" w:rsidP="006214E4">
            <w:pPr>
              <w:spacing w:after="0" w:line="240" w:lineRule="auto"/>
              <w:jc w:val="both"/>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производства бетона</w:t>
            </w:r>
          </w:p>
        </w:tc>
        <w:tc>
          <w:tcPr>
            <w:tcW w:w="1207" w:type="dxa"/>
            <w:shd w:val="clear" w:color="auto" w:fill="auto"/>
            <w:vAlign w:val="center"/>
          </w:tcPr>
          <w:p w:rsidR="006214E4" w:rsidRPr="00934A11" w:rsidRDefault="00C77827"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134" w:type="dxa"/>
            <w:shd w:val="clear" w:color="auto" w:fill="auto"/>
            <w:vAlign w:val="center"/>
          </w:tcPr>
          <w:p w:rsidR="006214E4" w:rsidRPr="00934A11" w:rsidRDefault="00C77827"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shd w:val="clear" w:color="auto" w:fill="auto"/>
            <w:vAlign w:val="center"/>
          </w:tcPr>
          <w:p w:rsidR="006214E4" w:rsidRPr="00934A11" w:rsidRDefault="00C77827"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r>
    </w:tbl>
    <w:p w:rsidR="006214E4" w:rsidRPr="006214E4" w:rsidRDefault="006214E4" w:rsidP="006214E4">
      <w:pPr>
        <w:spacing w:after="0" w:line="276" w:lineRule="auto"/>
        <w:jc w:val="both"/>
        <w:rPr>
          <w:rFonts w:ascii="Times New Roman" w:eastAsia="Calibri" w:hAnsi="Times New Roman" w:cs="Times New Roman"/>
          <w:sz w:val="24"/>
          <w:szCs w:val="24"/>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9"/>
        <w:gridCol w:w="567"/>
        <w:gridCol w:w="567"/>
        <w:gridCol w:w="425"/>
        <w:gridCol w:w="425"/>
        <w:gridCol w:w="567"/>
        <w:gridCol w:w="567"/>
        <w:gridCol w:w="567"/>
        <w:gridCol w:w="567"/>
        <w:gridCol w:w="567"/>
        <w:gridCol w:w="567"/>
        <w:gridCol w:w="567"/>
        <w:gridCol w:w="567"/>
        <w:gridCol w:w="567"/>
        <w:gridCol w:w="425"/>
        <w:gridCol w:w="568"/>
      </w:tblGrid>
      <w:tr w:rsidR="006214E4" w:rsidRPr="006214E4" w:rsidTr="006F37BC">
        <w:tc>
          <w:tcPr>
            <w:tcW w:w="10774" w:type="dxa"/>
            <w:gridSpan w:val="17"/>
            <w:shd w:val="clear" w:color="auto" w:fill="auto"/>
          </w:tcPr>
          <w:p w:rsidR="006214E4" w:rsidRPr="00BE5ECB" w:rsidRDefault="006214E4" w:rsidP="00BE5ECB">
            <w:pPr>
              <w:spacing w:after="0" w:line="240" w:lineRule="auto"/>
              <w:contextualSpacing/>
              <w:rPr>
                <w:rFonts w:ascii="Times New Roman" w:eastAsia="Calibri" w:hAnsi="Times New Roman" w:cs="Times New Roman"/>
                <w:i/>
              </w:rPr>
            </w:pPr>
            <w:r w:rsidRPr="006214E4">
              <w:rPr>
                <w:rFonts w:ascii="Times New Roman" w:eastAsia="Calibri" w:hAnsi="Times New Roman" w:cs="Times New Roman"/>
                <w:b/>
                <w:sz w:val="24"/>
                <w:szCs w:val="24"/>
              </w:rPr>
              <w:t xml:space="preserve"> </w:t>
            </w:r>
            <w:r w:rsidRPr="00BE5ECB">
              <w:rPr>
                <w:rFonts w:ascii="Times New Roman" w:eastAsia="Calibri" w:hAnsi="Times New Roman" w:cs="Times New Roman"/>
                <w:b/>
              </w:rPr>
              <w:t xml:space="preserve">НАСКОЛЬКО ВЫ УДОВЛЕТВОРЕНЫ ХАРАКТЕРИСТИКАМИ СЛЕДУЮЩИХ ТОВАРОВ И УСЛУГ НА РЫНКАХ ВАШЕГО МУНИЦИПАЛЬНОГО РАЙОНА (ГОРОДСКОГО ОКРУГА) </w:t>
            </w:r>
          </w:p>
          <w:p w:rsidR="006214E4" w:rsidRPr="006214E4" w:rsidRDefault="006214E4" w:rsidP="006214E4">
            <w:pPr>
              <w:spacing w:after="0" w:line="240" w:lineRule="auto"/>
              <w:rPr>
                <w:rFonts w:ascii="Times New Roman" w:eastAsia="Calibri" w:hAnsi="Times New Roman" w:cs="Times New Roman"/>
                <w:b/>
                <w:sz w:val="24"/>
                <w:szCs w:val="24"/>
              </w:rPr>
            </w:pPr>
            <w:r w:rsidRPr="006214E4">
              <w:rPr>
                <w:rFonts w:ascii="Times New Roman" w:eastAsia="Calibri" w:hAnsi="Times New Roman" w:cs="Times New Roman"/>
                <w:b/>
                <w:sz w:val="24"/>
                <w:szCs w:val="24"/>
              </w:rPr>
              <w:t>1. Удовлетворен; 2. Скорее удовлетворен; 3. Скорее не удовлетворен; 4. Не удовлетворен;</w:t>
            </w:r>
          </w:p>
          <w:p w:rsidR="006214E4" w:rsidRPr="006214E4" w:rsidRDefault="006214E4" w:rsidP="006214E4">
            <w:pPr>
              <w:spacing w:after="0" w:line="240" w:lineRule="auto"/>
              <w:jc w:val="center"/>
              <w:rPr>
                <w:rFonts w:ascii="Times New Roman" w:eastAsia="Calibri" w:hAnsi="Times New Roman" w:cs="Times New Roman"/>
                <w:b/>
                <w:sz w:val="24"/>
                <w:szCs w:val="24"/>
              </w:rPr>
            </w:pPr>
            <w:r w:rsidRPr="006214E4">
              <w:rPr>
                <w:rFonts w:ascii="Times New Roman" w:eastAsia="Calibri" w:hAnsi="Times New Roman" w:cs="Times New Roman"/>
                <w:b/>
                <w:sz w:val="24"/>
                <w:szCs w:val="24"/>
              </w:rPr>
              <w:t>5. Затрудняюсь ответить</w:t>
            </w:r>
          </w:p>
        </w:tc>
      </w:tr>
      <w:tr w:rsidR="006214E4" w:rsidRPr="006214E4" w:rsidTr="00BE5ECB">
        <w:trPr>
          <w:trHeight w:val="206"/>
        </w:trPr>
        <w:tc>
          <w:tcPr>
            <w:tcW w:w="2694" w:type="dxa"/>
            <w:gridSpan w:val="2"/>
            <w:shd w:val="clear" w:color="auto" w:fill="auto"/>
          </w:tcPr>
          <w:p w:rsidR="006214E4" w:rsidRPr="006214E4" w:rsidRDefault="00BE5ECB" w:rsidP="006214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Перечень</w:t>
            </w:r>
          </w:p>
        </w:tc>
        <w:tc>
          <w:tcPr>
            <w:tcW w:w="2551" w:type="dxa"/>
            <w:gridSpan w:val="5"/>
            <w:shd w:val="clear" w:color="auto" w:fill="auto"/>
            <w:vAlign w:val="center"/>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Уровень цен</w:t>
            </w:r>
          </w:p>
          <w:p w:rsidR="006214E4" w:rsidRPr="006214E4" w:rsidRDefault="006214E4" w:rsidP="006214E4">
            <w:pPr>
              <w:spacing w:after="0" w:line="240" w:lineRule="auto"/>
              <w:jc w:val="center"/>
              <w:rPr>
                <w:rFonts w:ascii="Times New Roman" w:eastAsia="Calibri" w:hAnsi="Times New Roman" w:cs="Times New Roman"/>
                <w:sz w:val="24"/>
                <w:szCs w:val="24"/>
              </w:rPr>
            </w:pPr>
          </w:p>
        </w:tc>
        <w:tc>
          <w:tcPr>
            <w:tcW w:w="2835" w:type="dxa"/>
            <w:gridSpan w:val="5"/>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Качество</w:t>
            </w:r>
          </w:p>
          <w:p w:rsidR="006214E4" w:rsidRPr="006214E4" w:rsidRDefault="006214E4" w:rsidP="006214E4">
            <w:pPr>
              <w:spacing w:after="0" w:line="240" w:lineRule="auto"/>
              <w:jc w:val="center"/>
              <w:rPr>
                <w:rFonts w:ascii="Times New Roman" w:eastAsia="Calibri" w:hAnsi="Times New Roman" w:cs="Times New Roman"/>
                <w:sz w:val="24"/>
                <w:szCs w:val="24"/>
              </w:rPr>
            </w:pPr>
          </w:p>
        </w:tc>
        <w:tc>
          <w:tcPr>
            <w:tcW w:w="2694" w:type="dxa"/>
            <w:gridSpan w:val="5"/>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Возможность выбора</w:t>
            </w:r>
          </w:p>
        </w:tc>
      </w:tr>
      <w:tr w:rsidR="006214E4" w:rsidRPr="006214E4" w:rsidTr="006F37BC">
        <w:tc>
          <w:tcPr>
            <w:tcW w:w="425" w:type="dxa"/>
            <w:shd w:val="clear" w:color="auto" w:fill="auto"/>
          </w:tcPr>
          <w:p w:rsidR="006214E4" w:rsidRPr="00EE1533" w:rsidRDefault="006214E4" w:rsidP="006214E4">
            <w:pPr>
              <w:spacing w:after="0" w:line="264" w:lineRule="auto"/>
              <w:rPr>
                <w:rFonts w:ascii="Times New Roman" w:eastAsia="Times New Roman" w:hAnsi="Times New Roman" w:cs="Times New Roman"/>
                <w:sz w:val="18"/>
                <w:szCs w:val="18"/>
              </w:rPr>
            </w:pPr>
            <w:r w:rsidRPr="00EE1533">
              <w:rPr>
                <w:rFonts w:ascii="Times New Roman" w:eastAsia="Times New Roman" w:hAnsi="Times New Roman" w:cs="Times New Roman"/>
                <w:sz w:val="18"/>
                <w:szCs w:val="18"/>
              </w:rPr>
              <w:t>1.</w:t>
            </w:r>
          </w:p>
        </w:tc>
        <w:tc>
          <w:tcPr>
            <w:tcW w:w="2269" w:type="dxa"/>
            <w:shd w:val="clear" w:color="auto" w:fill="auto"/>
          </w:tcPr>
          <w:p w:rsidR="006214E4" w:rsidRPr="00000734" w:rsidRDefault="006214E4" w:rsidP="00EE1533">
            <w:pPr>
              <w:spacing w:after="0" w:line="240" w:lineRule="auto"/>
              <w:ind w:left="-104" w:right="-113"/>
              <w:rPr>
                <w:rFonts w:ascii="Times New Roman" w:eastAsia="Times New Roman" w:hAnsi="Times New Roman" w:cs="Times New Roman"/>
                <w:sz w:val="20"/>
                <w:szCs w:val="20"/>
              </w:rPr>
            </w:pPr>
            <w:r w:rsidRPr="00000734">
              <w:rPr>
                <w:rFonts w:ascii="Times New Roman" w:eastAsia="Times New Roman" w:hAnsi="Times New Roman" w:cs="Times New Roman"/>
                <w:sz w:val="20"/>
                <w:szCs w:val="20"/>
                <w:lang w:eastAsia="ru-RU"/>
              </w:rPr>
              <w:t>Рынок услуг дошкольного образования</w:t>
            </w:r>
          </w:p>
        </w:tc>
        <w:tc>
          <w:tcPr>
            <w:tcW w:w="567" w:type="dxa"/>
            <w:shd w:val="clear" w:color="auto" w:fill="auto"/>
          </w:tcPr>
          <w:p w:rsidR="006214E4" w:rsidRPr="006214E4" w:rsidRDefault="006214E4" w:rsidP="006214E4">
            <w:pPr>
              <w:spacing w:after="0" w:line="240" w:lineRule="auto"/>
              <w:jc w:val="center"/>
              <w:rPr>
                <w:rFonts w:ascii="Times New Roman" w:eastAsia="Calibri" w:hAnsi="Times New Roman" w:cs="Times New Roman"/>
              </w:rPr>
            </w:pPr>
            <w:r w:rsidRPr="006214E4">
              <w:rPr>
                <w:rFonts w:ascii="Times New Roman" w:eastAsia="Calibri" w:hAnsi="Times New Roman" w:cs="Times New Roman"/>
              </w:rPr>
              <w:t>1</w:t>
            </w:r>
          </w:p>
        </w:tc>
        <w:tc>
          <w:tcPr>
            <w:tcW w:w="567" w:type="dxa"/>
            <w:shd w:val="clear" w:color="auto" w:fill="auto"/>
          </w:tcPr>
          <w:p w:rsidR="006214E4" w:rsidRPr="006214E4" w:rsidRDefault="006214E4" w:rsidP="006214E4">
            <w:pPr>
              <w:spacing w:after="0" w:line="240" w:lineRule="auto"/>
              <w:jc w:val="center"/>
              <w:rPr>
                <w:rFonts w:ascii="Times New Roman" w:eastAsia="Calibri" w:hAnsi="Times New Roman" w:cs="Times New Roman"/>
              </w:rPr>
            </w:pPr>
            <w:r w:rsidRPr="006214E4">
              <w:rPr>
                <w:rFonts w:ascii="Times New Roman" w:eastAsia="Calibri" w:hAnsi="Times New Roman" w:cs="Times New Roman"/>
              </w:rPr>
              <w:t>2</w:t>
            </w:r>
          </w:p>
        </w:tc>
        <w:tc>
          <w:tcPr>
            <w:tcW w:w="425" w:type="dxa"/>
            <w:shd w:val="clear" w:color="auto" w:fill="auto"/>
          </w:tcPr>
          <w:p w:rsidR="006214E4" w:rsidRPr="006214E4" w:rsidRDefault="006214E4" w:rsidP="006214E4">
            <w:pPr>
              <w:spacing w:after="0" w:line="240" w:lineRule="auto"/>
              <w:jc w:val="center"/>
              <w:rPr>
                <w:rFonts w:ascii="Times New Roman" w:eastAsia="Calibri" w:hAnsi="Times New Roman" w:cs="Times New Roman"/>
              </w:rPr>
            </w:pPr>
            <w:r w:rsidRPr="006214E4">
              <w:rPr>
                <w:rFonts w:ascii="Times New Roman" w:eastAsia="Calibri" w:hAnsi="Times New Roman" w:cs="Times New Roman"/>
              </w:rPr>
              <w:t>3</w:t>
            </w:r>
          </w:p>
        </w:tc>
        <w:tc>
          <w:tcPr>
            <w:tcW w:w="425" w:type="dxa"/>
          </w:tcPr>
          <w:p w:rsidR="006214E4" w:rsidRPr="006214E4" w:rsidRDefault="006214E4" w:rsidP="006214E4">
            <w:pPr>
              <w:spacing w:after="0" w:line="240" w:lineRule="auto"/>
              <w:jc w:val="center"/>
              <w:rPr>
                <w:rFonts w:ascii="Times New Roman" w:eastAsia="Calibri" w:hAnsi="Times New Roman" w:cs="Times New Roman"/>
              </w:rPr>
            </w:pPr>
            <w:r w:rsidRPr="006214E4">
              <w:rPr>
                <w:rFonts w:ascii="Times New Roman" w:eastAsia="Calibri" w:hAnsi="Times New Roman" w:cs="Times New Roman"/>
              </w:rPr>
              <w:t>4</w:t>
            </w:r>
          </w:p>
        </w:tc>
        <w:tc>
          <w:tcPr>
            <w:tcW w:w="567" w:type="dxa"/>
          </w:tcPr>
          <w:p w:rsidR="006214E4" w:rsidRPr="006214E4" w:rsidRDefault="006214E4" w:rsidP="006214E4">
            <w:pPr>
              <w:spacing w:after="0" w:line="240" w:lineRule="auto"/>
              <w:jc w:val="center"/>
              <w:rPr>
                <w:rFonts w:ascii="Times New Roman" w:eastAsia="Calibri" w:hAnsi="Times New Roman" w:cs="Times New Roman"/>
              </w:rPr>
            </w:pPr>
            <w:r w:rsidRPr="006214E4">
              <w:rPr>
                <w:rFonts w:ascii="Times New Roman" w:eastAsia="Calibri" w:hAnsi="Times New Roman" w:cs="Times New Roman"/>
              </w:rPr>
              <w:t>5</w:t>
            </w:r>
          </w:p>
        </w:tc>
        <w:tc>
          <w:tcPr>
            <w:tcW w:w="567" w:type="dxa"/>
          </w:tcPr>
          <w:p w:rsidR="006214E4" w:rsidRPr="006214E4" w:rsidRDefault="006214E4" w:rsidP="006214E4">
            <w:pPr>
              <w:spacing w:after="0" w:line="240" w:lineRule="auto"/>
              <w:jc w:val="center"/>
              <w:rPr>
                <w:rFonts w:ascii="Times New Roman" w:eastAsia="Calibri" w:hAnsi="Times New Roman" w:cs="Times New Roman"/>
              </w:rPr>
            </w:pPr>
            <w:r w:rsidRPr="006214E4">
              <w:rPr>
                <w:rFonts w:ascii="Times New Roman" w:eastAsia="Calibri" w:hAnsi="Times New Roman" w:cs="Times New Roman"/>
              </w:rPr>
              <w:t>1</w:t>
            </w:r>
          </w:p>
        </w:tc>
        <w:tc>
          <w:tcPr>
            <w:tcW w:w="567" w:type="dxa"/>
          </w:tcPr>
          <w:p w:rsidR="006214E4" w:rsidRPr="006214E4" w:rsidRDefault="006214E4" w:rsidP="006214E4">
            <w:pPr>
              <w:spacing w:after="0" w:line="240" w:lineRule="auto"/>
              <w:jc w:val="center"/>
              <w:rPr>
                <w:rFonts w:ascii="Times New Roman" w:eastAsia="Calibri" w:hAnsi="Times New Roman" w:cs="Times New Roman"/>
              </w:rPr>
            </w:pPr>
            <w:r w:rsidRPr="006214E4">
              <w:rPr>
                <w:rFonts w:ascii="Times New Roman" w:eastAsia="Calibri" w:hAnsi="Times New Roman" w:cs="Times New Roman"/>
              </w:rPr>
              <w:t>2</w:t>
            </w:r>
          </w:p>
        </w:tc>
        <w:tc>
          <w:tcPr>
            <w:tcW w:w="567" w:type="dxa"/>
          </w:tcPr>
          <w:p w:rsidR="006214E4" w:rsidRPr="006214E4" w:rsidRDefault="006214E4" w:rsidP="006214E4">
            <w:pPr>
              <w:spacing w:after="0" w:line="240" w:lineRule="auto"/>
              <w:jc w:val="center"/>
              <w:rPr>
                <w:rFonts w:ascii="Times New Roman" w:eastAsia="Calibri" w:hAnsi="Times New Roman" w:cs="Times New Roman"/>
              </w:rPr>
            </w:pPr>
            <w:r w:rsidRPr="006214E4">
              <w:rPr>
                <w:rFonts w:ascii="Times New Roman" w:eastAsia="Calibri" w:hAnsi="Times New Roman" w:cs="Times New Roman"/>
              </w:rPr>
              <w:t>3</w:t>
            </w:r>
          </w:p>
        </w:tc>
        <w:tc>
          <w:tcPr>
            <w:tcW w:w="567" w:type="dxa"/>
          </w:tcPr>
          <w:p w:rsidR="006214E4" w:rsidRPr="006214E4" w:rsidRDefault="006214E4" w:rsidP="006214E4">
            <w:pPr>
              <w:spacing w:after="0" w:line="240" w:lineRule="auto"/>
              <w:jc w:val="center"/>
              <w:rPr>
                <w:rFonts w:ascii="Times New Roman" w:eastAsia="Calibri" w:hAnsi="Times New Roman" w:cs="Times New Roman"/>
              </w:rPr>
            </w:pPr>
            <w:r w:rsidRPr="006214E4">
              <w:rPr>
                <w:rFonts w:ascii="Times New Roman" w:eastAsia="Calibri" w:hAnsi="Times New Roman" w:cs="Times New Roman"/>
              </w:rPr>
              <w:t>4</w:t>
            </w:r>
          </w:p>
        </w:tc>
        <w:tc>
          <w:tcPr>
            <w:tcW w:w="567" w:type="dxa"/>
          </w:tcPr>
          <w:p w:rsidR="006214E4" w:rsidRPr="006214E4" w:rsidRDefault="006214E4" w:rsidP="006214E4">
            <w:pPr>
              <w:spacing w:after="0" w:line="240" w:lineRule="auto"/>
              <w:jc w:val="center"/>
              <w:rPr>
                <w:rFonts w:ascii="Times New Roman" w:eastAsia="Calibri" w:hAnsi="Times New Roman" w:cs="Times New Roman"/>
              </w:rPr>
            </w:pPr>
            <w:r w:rsidRPr="006214E4">
              <w:rPr>
                <w:rFonts w:ascii="Times New Roman" w:eastAsia="Calibri" w:hAnsi="Times New Roman" w:cs="Times New Roman"/>
              </w:rPr>
              <w:t>5</w:t>
            </w:r>
          </w:p>
        </w:tc>
        <w:tc>
          <w:tcPr>
            <w:tcW w:w="567" w:type="dxa"/>
          </w:tcPr>
          <w:p w:rsidR="006214E4" w:rsidRPr="006214E4" w:rsidRDefault="006214E4" w:rsidP="006214E4">
            <w:pPr>
              <w:spacing w:after="0" w:line="240" w:lineRule="auto"/>
              <w:jc w:val="center"/>
              <w:rPr>
                <w:rFonts w:ascii="Times New Roman" w:eastAsia="Calibri" w:hAnsi="Times New Roman" w:cs="Times New Roman"/>
              </w:rPr>
            </w:pPr>
            <w:r w:rsidRPr="006214E4">
              <w:rPr>
                <w:rFonts w:ascii="Times New Roman" w:eastAsia="Calibri" w:hAnsi="Times New Roman" w:cs="Times New Roman"/>
              </w:rPr>
              <w:t>1</w:t>
            </w:r>
          </w:p>
        </w:tc>
        <w:tc>
          <w:tcPr>
            <w:tcW w:w="567" w:type="dxa"/>
          </w:tcPr>
          <w:p w:rsidR="006214E4" w:rsidRPr="006214E4" w:rsidRDefault="006214E4" w:rsidP="006214E4">
            <w:pPr>
              <w:spacing w:after="0" w:line="240" w:lineRule="auto"/>
              <w:jc w:val="center"/>
              <w:rPr>
                <w:rFonts w:ascii="Times New Roman" w:eastAsia="Calibri" w:hAnsi="Times New Roman" w:cs="Times New Roman"/>
              </w:rPr>
            </w:pPr>
            <w:r w:rsidRPr="006214E4">
              <w:rPr>
                <w:rFonts w:ascii="Times New Roman" w:eastAsia="Calibri" w:hAnsi="Times New Roman" w:cs="Times New Roman"/>
              </w:rPr>
              <w:t>2</w:t>
            </w:r>
          </w:p>
        </w:tc>
        <w:tc>
          <w:tcPr>
            <w:tcW w:w="567" w:type="dxa"/>
          </w:tcPr>
          <w:p w:rsidR="006214E4" w:rsidRPr="006214E4" w:rsidRDefault="006214E4" w:rsidP="006214E4">
            <w:pPr>
              <w:spacing w:after="0" w:line="240" w:lineRule="auto"/>
              <w:jc w:val="center"/>
              <w:rPr>
                <w:rFonts w:ascii="Times New Roman" w:eastAsia="Calibri" w:hAnsi="Times New Roman" w:cs="Times New Roman"/>
              </w:rPr>
            </w:pPr>
            <w:r w:rsidRPr="006214E4">
              <w:rPr>
                <w:rFonts w:ascii="Times New Roman" w:eastAsia="Calibri" w:hAnsi="Times New Roman" w:cs="Times New Roman"/>
              </w:rPr>
              <w:t>3</w:t>
            </w:r>
          </w:p>
        </w:tc>
        <w:tc>
          <w:tcPr>
            <w:tcW w:w="425" w:type="dxa"/>
          </w:tcPr>
          <w:p w:rsidR="006214E4" w:rsidRPr="006214E4" w:rsidRDefault="006214E4" w:rsidP="006214E4">
            <w:pPr>
              <w:spacing w:after="0" w:line="240" w:lineRule="auto"/>
              <w:jc w:val="center"/>
              <w:rPr>
                <w:rFonts w:ascii="Times New Roman" w:eastAsia="Calibri" w:hAnsi="Times New Roman" w:cs="Times New Roman"/>
              </w:rPr>
            </w:pPr>
            <w:r w:rsidRPr="006214E4">
              <w:rPr>
                <w:rFonts w:ascii="Times New Roman" w:eastAsia="Calibri" w:hAnsi="Times New Roman" w:cs="Times New Roman"/>
              </w:rPr>
              <w:t>4</w:t>
            </w:r>
          </w:p>
        </w:tc>
        <w:tc>
          <w:tcPr>
            <w:tcW w:w="568" w:type="dxa"/>
          </w:tcPr>
          <w:p w:rsidR="006214E4" w:rsidRPr="006214E4" w:rsidRDefault="006214E4" w:rsidP="006214E4">
            <w:pPr>
              <w:spacing w:after="0" w:line="240" w:lineRule="auto"/>
              <w:jc w:val="center"/>
              <w:rPr>
                <w:rFonts w:ascii="Times New Roman" w:eastAsia="Calibri" w:hAnsi="Times New Roman" w:cs="Times New Roman"/>
              </w:rPr>
            </w:pPr>
            <w:r w:rsidRPr="006214E4">
              <w:rPr>
                <w:rFonts w:ascii="Times New Roman" w:eastAsia="Calibri" w:hAnsi="Times New Roman" w:cs="Times New Roman"/>
              </w:rPr>
              <w:t>5</w:t>
            </w:r>
          </w:p>
        </w:tc>
      </w:tr>
      <w:tr w:rsidR="006214E4" w:rsidRPr="00EE6C00" w:rsidTr="006F37BC">
        <w:tc>
          <w:tcPr>
            <w:tcW w:w="425" w:type="dxa"/>
            <w:shd w:val="clear" w:color="auto" w:fill="auto"/>
          </w:tcPr>
          <w:p w:rsidR="006214E4" w:rsidRPr="00EE1533" w:rsidRDefault="006214E4" w:rsidP="006214E4">
            <w:pPr>
              <w:spacing w:after="0" w:line="264" w:lineRule="auto"/>
              <w:rPr>
                <w:rFonts w:ascii="Times New Roman" w:eastAsia="Times New Roman" w:hAnsi="Times New Roman" w:cs="Times New Roman"/>
                <w:sz w:val="18"/>
                <w:szCs w:val="18"/>
              </w:rPr>
            </w:pPr>
            <w:r w:rsidRPr="00EE1533">
              <w:rPr>
                <w:rFonts w:ascii="Times New Roman" w:eastAsia="Times New Roman" w:hAnsi="Times New Roman" w:cs="Times New Roman"/>
                <w:sz w:val="18"/>
                <w:szCs w:val="18"/>
              </w:rPr>
              <w:t>2.</w:t>
            </w:r>
          </w:p>
        </w:tc>
        <w:tc>
          <w:tcPr>
            <w:tcW w:w="2269" w:type="dxa"/>
            <w:shd w:val="clear" w:color="auto" w:fill="auto"/>
          </w:tcPr>
          <w:p w:rsidR="006214E4" w:rsidRPr="00000734" w:rsidRDefault="006214E4" w:rsidP="00AF67BD">
            <w:pPr>
              <w:spacing w:after="0" w:line="240" w:lineRule="auto"/>
              <w:ind w:right="-113"/>
              <w:rPr>
                <w:rFonts w:ascii="Times New Roman" w:eastAsia="Times New Roman" w:hAnsi="Times New Roman" w:cs="Times New Roman"/>
                <w:sz w:val="20"/>
                <w:szCs w:val="20"/>
              </w:rPr>
            </w:pPr>
            <w:r w:rsidRPr="00000734">
              <w:rPr>
                <w:rFonts w:ascii="Times New Roman" w:eastAsia="Times New Roman" w:hAnsi="Times New Roman" w:cs="Times New Roman"/>
                <w:sz w:val="20"/>
                <w:szCs w:val="20"/>
                <w:lang w:eastAsia="ru-RU"/>
              </w:rPr>
              <w:t>Рынок услуг</w:t>
            </w:r>
            <w:r w:rsidR="00AF67BD" w:rsidRPr="00000734">
              <w:rPr>
                <w:rFonts w:ascii="Times New Roman" w:eastAsia="Times New Roman" w:hAnsi="Times New Roman" w:cs="Times New Roman"/>
                <w:sz w:val="20"/>
                <w:szCs w:val="20"/>
                <w:lang w:eastAsia="ru-RU"/>
              </w:rPr>
              <w:t xml:space="preserve"> </w:t>
            </w:r>
            <w:r w:rsidRPr="00000734">
              <w:rPr>
                <w:rFonts w:ascii="Times New Roman" w:eastAsia="Times New Roman" w:hAnsi="Times New Roman" w:cs="Times New Roman"/>
                <w:sz w:val="20"/>
                <w:szCs w:val="20"/>
                <w:lang w:eastAsia="ru-RU"/>
              </w:rPr>
              <w:t>общего образования</w:t>
            </w:r>
          </w:p>
        </w:tc>
        <w:tc>
          <w:tcPr>
            <w:tcW w:w="567"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425"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8"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r>
      <w:tr w:rsidR="006214E4" w:rsidRPr="00EE6C00" w:rsidTr="006F37BC">
        <w:tc>
          <w:tcPr>
            <w:tcW w:w="425" w:type="dxa"/>
            <w:shd w:val="clear" w:color="auto" w:fill="auto"/>
          </w:tcPr>
          <w:p w:rsidR="006214E4" w:rsidRPr="00EE1533" w:rsidRDefault="006214E4" w:rsidP="006214E4">
            <w:pPr>
              <w:spacing w:after="0" w:line="264" w:lineRule="auto"/>
              <w:rPr>
                <w:rFonts w:ascii="Times New Roman" w:eastAsia="Times New Roman" w:hAnsi="Times New Roman" w:cs="Times New Roman"/>
                <w:sz w:val="18"/>
                <w:szCs w:val="18"/>
              </w:rPr>
            </w:pPr>
            <w:r w:rsidRPr="00EE1533">
              <w:rPr>
                <w:rFonts w:ascii="Times New Roman" w:eastAsia="Times New Roman" w:hAnsi="Times New Roman" w:cs="Times New Roman"/>
                <w:sz w:val="18"/>
                <w:szCs w:val="18"/>
              </w:rPr>
              <w:t>3.</w:t>
            </w:r>
          </w:p>
        </w:tc>
        <w:tc>
          <w:tcPr>
            <w:tcW w:w="2269" w:type="dxa"/>
            <w:shd w:val="clear" w:color="auto" w:fill="auto"/>
          </w:tcPr>
          <w:p w:rsidR="006214E4" w:rsidRPr="00000734" w:rsidRDefault="006214E4" w:rsidP="00AF67BD">
            <w:pPr>
              <w:spacing w:after="0" w:line="240" w:lineRule="auto"/>
              <w:ind w:left="-104" w:right="-113"/>
              <w:rPr>
                <w:rFonts w:ascii="Times New Roman" w:eastAsia="Times New Roman" w:hAnsi="Times New Roman" w:cs="Times New Roman"/>
                <w:sz w:val="20"/>
                <w:szCs w:val="20"/>
              </w:rPr>
            </w:pPr>
            <w:r w:rsidRPr="00000734">
              <w:rPr>
                <w:rFonts w:ascii="Times New Roman" w:eastAsia="Times New Roman" w:hAnsi="Times New Roman" w:cs="Times New Roman"/>
                <w:sz w:val="20"/>
                <w:szCs w:val="20"/>
                <w:lang w:eastAsia="ru-RU"/>
              </w:rPr>
              <w:t>Рынок услуг среднего профессионального образования</w:t>
            </w:r>
          </w:p>
        </w:tc>
        <w:tc>
          <w:tcPr>
            <w:tcW w:w="567"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425"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8"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r>
      <w:tr w:rsidR="006214E4" w:rsidRPr="00EE6C00" w:rsidTr="006F37BC">
        <w:tc>
          <w:tcPr>
            <w:tcW w:w="425" w:type="dxa"/>
            <w:shd w:val="clear" w:color="auto" w:fill="auto"/>
          </w:tcPr>
          <w:p w:rsidR="006214E4" w:rsidRPr="00EE1533" w:rsidRDefault="006214E4" w:rsidP="006214E4">
            <w:pPr>
              <w:spacing w:after="0" w:line="264" w:lineRule="auto"/>
              <w:rPr>
                <w:rFonts w:ascii="Times New Roman" w:eastAsia="Times New Roman" w:hAnsi="Times New Roman" w:cs="Times New Roman"/>
                <w:sz w:val="18"/>
                <w:szCs w:val="18"/>
              </w:rPr>
            </w:pPr>
            <w:r w:rsidRPr="00EE1533">
              <w:rPr>
                <w:rFonts w:ascii="Times New Roman" w:eastAsia="Times New Roman" w:hAnsi="Times New Roman" w:cs="Times New Roman"/>
                <w:sz w:val="18"/>
                <w:szCs w:val="18"/>
              </w:rPr>
              <w:t>4.</w:t>
            </w:r>
          </w:p>
        </w:tc>
        <w:tc>
          <w:tcPr>
            <w:tcW w:w="2269" w:type="dxa"/>
            <w:shd w:val="clear" w:color="auto" w:fill="auto"/>
          </w:tcPr>
          <w:p w:rsidR="006214E4" w:rsidRPr="00000734" w:rsidRDefault="006214E4" w:rsidP="00361C5F">
            <w:pPr>
              <w:spacing w:after="0" w:line="240" w:lineRule="auto"/>
              <w:ind w:left="-104" w:right="-113"/>
              <w:rPr>
                <w:rFonts w:ascii="Times New Roman" w:eastAsia="Times New Roman" w:hAnsi="Times New Roman" w:cs="Times New Roman"/>
                <w:sz w:val="20"/>
                <w:szCs w:val="20"/>
              </w:rPr>
            </w:pPr>
            <w:r w:rsidRPr="00000734">
              <w:rPr>
                <w:rFonts w:ascii="Times New Roman" w:eastAsia="Times New Roman" w:hAnsi="Times New Roman" w:cs="Times New Roman"/>
                <w:sz w:val="20"/>
                <w:szCs w:val="20"/>
                <w:lang w:eastAsia="ru-RU"/>
              </w:rPr>
              <w:t xml:space="preserve">Рынок услуг </w:t>
            </w:r>
            <w:proofErr w:type="spellStart"/>
            <w:r w:rsidRPr="00000734">
              <w:rPr>
                <w:rFonts w:ascii="Times New Roman" w:eastAsia="Times New Roman" w:hAnsi="Times New Roman" w:cs="Times New Roman"/>
                <w:sz w:val="20"/>
                <w:szCs w:val="20"/>
                <w:lang w:eastAsia="ru-RU"/>
              </w:rPr>
              <w:t>допол</w:t>
            </w:r>
            <w:r w:rsidR="00361C5F">
              <w:rPr>
                <w:rFonts w:ascii="Times New Roman" w:eastAsia="Times New Roman" w:hAnsi="Times New Roman" w:cs="Times New Roman"/>
                <w:sz w:val="20"/>
                <w:szCs w:val="20"/>
                <w:lang w:eastAsia="ru-RU"/>
              </w:rPr>
              <w:t>нител-</w:t>
            </w:r>
            <w:r w:rsidRPr="00000734">
              <w:rPr>
                <w:rFonts w:ascii="Times New Roman" w:eastAsia="Times New Roman" w:hAnsi="Times New Roman" w:cs="Times New Roman"/>
                <w:sz w:val="20"/>
                <w:szCs w:val="20"/>
                <w:lang w:eastAsia="ru-RU"/>
              </w:rPr>
              <w:t>ного</w:t>
            </w:r>
            <w:proofErr w:type="spellEnd"/>
            <w:r w:rsidRPr="00000734">
              <w:rPr>
                <w:rFonts w:ascii="Times New Roman" w:eastAsia="Times New Roman" w:hAnsi="Times New Roman" w:cs="Times New Roman"/>
                <w:sz w:val="20"/>
                <w:szCs w:val="20"/>
                <w:lang w:eastAsia="ru-RU"/>
              </w:rPr>
              <w:t xml:space="preserve"> образования детей</w:t>
            </w:r>
          </w:p>
        </w:tc>
        <w:tc>
          <w:tcPr>
            <w:tcW w:w="567"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425"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8"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r>
      <w:tr w:rsidR="006214E4" w:rsidRPr="00EE6C00" w:rsidTr="006F37BC">
        <w:tc>
          <w:tcPr>
            <w:tcW w:w="425" w:type="dxa"/>
            <w:shd w:val="clear" w:color="auto" w:fill="auto"/>
          </w:tcPr>
          <w:p w:rsidR="006214E4" w:rsidRPr="00EE1533" w:rsidRDefault="00445233" w:rsidP="006214E4">
            <w:pPr>
              <w:spacing w:after="0" w:line="264"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5</w:t>
            </w:r>
            <w:r w:rsidR="006214E4" w:rsidRPr="00EE1533">
              <w:rPr>
                <w:rFonts w:ascii="Times New Roman" w:eastAsia="Times New Roman" w:hAnsi="Times New Roman" w:cs="Times New Roman"/>
                <w:bCs/>
                <w:sz w:val="18"/>
                <w:szCs w:val="18"/>
              </w:rPr>
              <w:t>.</w:t>
            </w:r>
          </w:p>
        </w:tc>
        <w:tc>
          <w:tcPr>
            <w:tcW w:w="2269" w:type="dxa"/>
            <w:shd w:val="clear" w:color="auto" w:fill="auto"/>
          </w:tcPr>
          <w:p w:rsidR="006214E4" w:rsidRPr="00000734" w:rsidRDefault="006214E4" w:rsidP="00AF67BD">
            <w:pPr>
              <w:spacing w:after="0" w:line="240" w:lineRule="auto"/>
              <w:ind w:right="-113"/>
              <w:rPr>
                <w:rFonts w:ascii="Times New Roman" w:eastAsia="Times New Roman" w:hAnsi="Times New Roman" w:cs="Times New Roman"/>
                <w:sz w:val="20"/>
                <w:szCs w:val="20"/>
              </w:rPr>
            </w:pPr>
            <w:r w:rsidRPr="00000734">
              <w:rPr>
                <w:rFonts w:ascii="Times New Roman" w:eastAsia="Times New Roman" w:hAnsi="Times New Roman" w:cs="Times New Roman"/>
                <w:sz w:val="20"/>
                <w:szCs w:val="20"/>
                <w:lang w:eastAsia="ru-RU"/>
              </w:rPr>
              <w:t>Рынок медицинских услуг</w:t>
            </w:r>
          </w:p>
        </w:tc>
        <w:tc>
          <w:tcPr>
            <w:tcW w:w="567" w:type="dxa"/>
            <w:tcBorders>
              <w:bottom w:val="single" w:sz="4" w:space="0" w:color="auto"/>
            </w:tcBorders>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Borders>
              <w:bottom w:val="single" w:sz="4" w:space="0" w:color="auto"/>
            </w:tcBorders>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425" w:type="dxa"/>
            <w:tcBorders>
              <w:bottom w:val="single" w:sz="4" w:space="0" w:color="auto"/>
            </w:tcBorders>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Borders>
              <w:bottom w:val="single" w:sz="4" w:space="0" w:color="auto"/>
            </w:tcBorders>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Borders>
              <w:bottom w:val="single" w:sz="4" w:space="0" w:color="auto"/>
            </w:tcBorders>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Borders>
              <w:bottom w:val="single" w:sz="4" w:space="0" w:color="auto"/>
            </w:tcBorders>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Borders>
              <w:bottom w:val="single" w:sz="4" w:space="0" w:color="auto"/>
            </w:tcBorders>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Borders>
              <w:bottom w:val="single" w:sz="4" w:space="0" w:color="auto"/>
            </w:tcBorders>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567" w:type="dxa"/>
            <w:tcBorders>
              <w:bottom w:val="single" w:sz="4" w:space="0" w:color="auto"/>
            </w:tcBorders>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Borders>
              <w:bottom w:val="single" w:sz="4" w:space="0" w:color="auto"/>
            </w:tcBorders>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Borders>
              <w:bottom w:val="single" w:sz="4" w:space="0" w:color="auto"/>
            </w:tcBorders>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Borders>
              <w:bottom w:val="single" w:sz="4" w:space="0" w:color="auto"/>
            </w:tcBorders>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Borders>
              <w:bottom w:val="single" w:sz="4" w:space="0" w:color="auto"/>
            </w:tcBorders>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Borders>
              <w:bottom w:val="single" w:sz="4" w:space="0" w:color="auto"/>
            </w:tcBorders>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8" w:type="dxa"/>
            <w:tcBorders>
              <w:bottom w:val="single" w:sz="4" w:space="0" w:color="auto"/>
            </w:tcBorders>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r>
      <w:tr w:rsidR="006214E4" w:rsidRPr="00EE6C00" w:rsidTr="006F37BC">
        <w:tc>
          <w:tcPr>
            <w:tcW w:w="425" w:type="dxa"/>
            <w:shd w:val="clear" w:color="auto" w:fill="auto"/>
          </w:tcPr>
          <w:p w:rsidR="006214E4" w:rsidRPr="00EE1533" w:rsidRDefault="00445233" w:rsidP="00445233">
            <w:pPr>
              <w:spacing w:after="0" w:line="264"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w:t>
            </w:r>
            <w:r w:rsidR="006214E4" w:rsidRPr="00EE1533">
              <w:rPr>
                <w:rFonts w:ascii="Times New Roman" w:eastAsia="Times New Roman" w:hAnsi="Times New Roman" w:cs="Times New Roman"/>
                <w:sz w:val="18"/>
                <w:szCs w:val="18"/>
              </w:rPr>
              <w:t>.</w:t>
            </w:r>
          </w:p>
        </w:tc>
        <w:tc>
          <w:tcPr>
            <w:tcW w:w="2269" w:type="dxa"/>
            <w:shd w:val="clear" w:color="auto" w:fill="auto"/>
          </w:tcPr>
          <w:p w:rsidR="006214E4" w:rsidRPr="00000734" w:rsidRDefault="006214E4" w:rsidP="00361C5F">
            <w:pPr>
              <w:spacing w:after="0" w:line="240" w:lineRule="auto"/>
              <w:ind w:right="-113"/>
              <w:rPr>
                <w:rFonts w:ascii="Times New Roman" w:eastAsia="Times New Roman" w:hAnsi="Times New Roman" w:cs="Times New Roman"/>
                <w:sz w:val="20"/>
                <w:szCs w:val="20"/>
              </w:rPr>
            </w:pPr>
            <w:r w:rsidRPr="00000734">
              <w:rPr>
                <w:rFonts w:ascii="Times New Roman" w:eastAsia="Times New Roman" w:hAnsi="Times New Roman" w:cs="Times New Roman"/>
                <w:sz w:val="20"/>
                <w:szCs w:val="20"/>
                <w:lang w:eastAsia="ru-RU"/>
              </w:rPr>
              <w:t>Рынок услуг розничной торговли лекарственны</w:t>
            </w:r>
            <w:r w:rsidR="00361C5F">
              <w:rPr>
                <w:rFonts w:ascii="Times New Roman" w:eastAsia="Times New Roman" w:hAnsi="Times New Roman" w:cs="Times New Roman"/>
                <w:sz w:val="20"/>
                <w:szCs w:val="20"/>
                <w:lang w:eastAsia="ru-RU"/>
              </w:rPr>
              <w:t>-</w:t>
            </w:r>
            <w:r w:rsidRPr="00000734">
              <w:rPr>
                <w:rFonts w:ascii="Times New Roman" w:eastAsia="Times New Roman" w:hAnsi="Times New Roman" w:cs="Times New Roman"/>
                <w:sz w:val="20"/>
                <w:szCs w:val="20"/>
                <w:lang w:eastAsia="ru-RU"/>
              </w:rPr>
              <w:t>ми препаратами, меди</w:t>
            </w:r>
            <w:r w:rsidR="00361C5F">
              <w:rPr>
                <w:rFonts w:ascii="Times New Roman" w:eastAsia="Times New Roman" w:hAnsi="Times New Roman" w:cs="Times New Roman"/>
                <w:sz w:val="20"/>
                <w:szCs w:val="20"/>
                <w:lang w:eastAsia="ru-RU"/>
              </w:rPr>
              <w:t>-</w:t>
            </w:r>
            <w:proofErr w:type="spellStart"/>
            <w:r w:rsidRPr="00000734">
              <w:rPr>
                <w:rFonts w:ascii="Times New Roman" w:eastAsia="Times New Roman" w:hAnsi="Times New Roman" w:cs="Times New Roman"/>
                <w:sz w:val="20"/>
                <w:szCs w:val="20"/>
                <w:lang w:eastAsia="ru-RU"/>
              </w:rPr>
              <w:t>цинскими</w:t>
            </w:r>
            <w:proofErr w:type="spellEnd"/>
            <w:r w:rsidRPr="00000734">
              <w:rPr>
                <w:rFonts w:ascii="Times New Roman" w:eastAsia="Times New Roman" w:hAnsi="Times New Roman" w:cs="Times New Roman"/>
                <w:sz w:val="20"/>
                <w:szCs w:val="20"/>
                <w:lang w:eastAsia="ru-RU"/>
              </w:rPr>
              <w:t xml:space="preserve"> изделиями и сопутствующими </w:t>
            </w:r>
            <w:proofErr w:type="spellStart"/>
            <w:r w:rsidRPr="00000734">
              <w:rPr>
                <w:rFonts w:ascii="Times New Roman" w:eastAsia="Times New Roman" w:hAnsi="Times New Roman" w:cs="Times New Roman"/>
                <w:sz w:val="20"/>
                <w:szCs w:val="20"/>
                <w:lang w:eastAsia="ru-RU"/>
              </w:rPr>
              <w:t>това</w:t>
            </w:r>
            <w:proofErr w:type="spellEnd"/>
            <w:r w:rsidR="00AF67BD" w:rsidRPr="00000734">
              <w:rPr>
                <w:rFonts w:ascii="Times New Roman" w:eastAsia="Times New Roman" w:hAnsi="Times New Roman" w:cs="Times New Roman"/>
                <w:sz w:val="20"/>
                <w:szCs w:val="20"/>
                <w:lang w:eastAsia="ru-RU"/>
              </w:rPr>
              <w:t>-</w:t>
            </w:r>
            <w:r w:rsidRPr="00000734">
              <w:rPr>
                <w:rFonts w:ascii="Times New Roman" w:eastAsia="Times New Roman" w:hAnsi="Times New Roman" w:cs="Times New Roman"/>
                <w:sz w:val="20"/>
                <w:szCs w:val="20"/>
                <w:lang w:eastAsia="ru-RU"/>
              </w:rPr>
              <w:t>рами</w:t>
            </w:r>
          </w:p>
        </w:tc>
        <w:tc>
          <w:tcPr>
            <w:tcW w:w="567" w:type="dxa"/>
            <w:tcBorders>
              <w:bottom w:val="single" w:sz="4" w:space="0" w:color="auto"/>
            </w:tcBorders>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Borders>
              <w:bottom w:val="single" w:sz="4" w:space="0" w:color="auto"/>
            </w:tcBorders>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425" w:type="dxa"/>
            <w:tcBorders>
              <w:bottom w:val="single" w:sz="4" w:space="0" w:color="auto"/>
            </w:tcBorders>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Borders>
              <w:bottom w:val="single" w:sz="4" w:space="0" w:color="auto"/>
            </w:tcBorders>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Borders>
              <w:bottom w:val="single" w:sz="4" w:space="0" w:color="auto"/>
            </w:tcBorders>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Borders>
              <w:bottom w:val="single" w:sz="4" w:space="0" w:color="auto"/>
            </w:tcBorders>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Borders>
              <w:bottom w:val="single" w:sz="4" w:space="0" w:color="auto"/>
            </w:tcBorders>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Borders>
              <w:bottom w:val="single" w:sz="4" w:space="0" w:color="auto"/>
            </w:tcBorders>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567" w:type="dxa"/>
            <w:tcBorders>
              <w:bottom w:val="single" w:sz="4" w:space="0" w:color="auto"/>
            </w:tcBorders>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Borders>
              <w:bottom w:val="single" w:sz="4" w:space="0" w:color="auto"/>
            </w:tcBorders>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Borders>
              <w:bottom w:val="single" w:sz="4" w:space="0" w:color="auto"/>
            </w:tcBorders>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Borders>
              <w:bottom w:val="single" w:sz="4" w:space="0" w:color="auto"/>
            </w:tcBorders>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Borders>
              <w:bottom w:val="single" w:sz="4" w:space="0" w:color="auto"/>
            </w:tcBorders>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Borders>
              <w:bottom w:val="single" w:sz="4" w:space="0" w:color="auto"/>
            </w:tcBorders>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8" w:type="dxa"/>
            <w:tcBorders>
              <w:bottom w:val="single" w:sz="4" w:space="0" w:color="auto"/>
            </w:tcBorders>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r>
      <w:tr w:rsidR="006214E4" w:rsidRPr="00EE6C00" w:rsidTr="006F37BC">
        <w:tc>
          <w:tcPr>
            <w:tcW w:w="425" w:type="dxa"/>
            <w:shd w:val="clear" w:color="auto" w:fill="auto"/>
          </w:tcPr>
          <w:p w:rsidR="006214E4" w:rsidRPr="00EE1533" w:rsidRDefault="00445233" w:rsidP="006214E4">
            <w:pPr>
              <w:spacing w:after="0" w:line="264"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7</w:t>
            </w:r>
            <w:r w:rsidR="006214E4" w:rsidRPr="00EE1533">
              <w:rPr>
                <w:rFonts w:ascii="Times New Roman" w:eastAsia="Times New Roman" w:hAnsi="Times New Roman" w:cs="Times New Roman"/>
                <w:sz w:val="18"/>
                <w:szCs w:val="18"/>
              </w:rPr>
              <w:t>.</w:t>
            </w:r>
          </w:p>
        </w:tc>
        <w:tc>
          <w:tcPr>
            <w:tcW w:w="2269" w:type="dxa"/>
            <w:shd w:val="clear" w:color="auto" w:fill="auto"/>
          </w:tcPr>
          <w:p w:rsidR="006214E4" w:rsidRPr="00000734" w:rsidRDefault="006214E4" w:rsidP="00AF67BD">
            <w:pPr>
              <w:spacing w:after="0" w:line="240" w:lineRule="auto"/>
              <w:ind w:right="-113"/>
              <w:rPr>
                <w:rFonts w:ascii="Times New Roman" w:eastAsia="Times New Roman" w:hAnsi="Times New Roman" w:cs="Times New Roman"/>
                <w:sz w:val="20"/>
                <w:szCs w:val="20"/>
              </w:rPr>
            </w:pPr>
            <w:r w:rsidRPr="00000734">
              <w:rPr>
                <w:rFonts w:ascii="Times New Roman" w:eastAsia="Times New Roman" w:hAnsi="Times New Roman" w:cs="Times New Roman"/>
                <w:sz w:val="20"/>
                <w:szCs w:val="20"/>
                <w:lang w:eastAsia="ru-RU"/>
              </w:rPr>
              <w:t>Рынок социальных услуг</w:t>
            </w:r>
          </w:p>
        </w:tc>
        <w:tc>
          <w:tcPr>
            <w:tcW w:w="567" w:type="dxa"/>
            <w:tcBorders>
              <w:top w:val="single" w:sz="4" w:space="0" w:color="auto"/>
            </w:tcBorders>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Borders>
              <w:top w:val="single" w:sz="4" w:space="0" w:color="auto"/>
            </w:tcBorders>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425" w:type="dxa"/>
            <w:tcBorders>
              <w:top w:val="single" w:sz="4" w:space="0" w:color="auto"/>
            </w:tcBorders>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Borders>
              <w:top w:val="single" w:sz="4" w:space="0" w:color="auto"/>
            </w:tcBorders>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Borders>
              <w:top w:val="single" w:sz="4" w:space="0" w:color="auto"/>
            </w:tcBorders>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Borders>
              <w:top w:val="single" w:sz="4" w:space="0" w:color="auto"/>
            </w:tcBorders>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Borders>
              <w:top w:val="single" w:sz="4" w:space="0" w:color="auto"/>
            </w:tcBorders>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Borders>
              <w:top w:val="single" w:sz="4" w:space="0" w:color="auto"/>
            </w:tcBorders>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567" w:type="dxa"/>
            <w:tcBorders>
              <w:top w:val="single" w:sz="4" w:space="0" w:color="auto"/>
            </w:tcBorders>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Borders>
              <w:top w:val="single" w:sz="4" w:space="0" w:color="auto"/>
            </w:tcBorders>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Borders>
              <w:top w:val="single" w:sz="4" w:space="0" w:color="auto"/>
            </w:tcBorders>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Borders>
              <w:top w:val="single" w:sz="4" w:space="0" w:color="auto"/>
            </w:tcBorders>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Borders>
              <w:top w:val="single" w:sz="4" w:space="0" w:color="auto"/>
            </w:tcBorders>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Borders>
              <w:top w:val="single" w:sz="4" w:space="0" w:color="auto"/>
            </w:tcBorders>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8" w:type="dxa"/>
            <w:tcBorders>
              <w:top w:val="single" w:sz="4" w:space="0" w:color="auto"/>
            </w:tcBorders>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r>
      <w:tr w:rsidR="006214E4" w:rsidRPr="00EE6C00" w:rsidTr="006F37BC">
        <w:tc>
          <w:tcPr>
            <w:tcW w:w="425" w:type="dxa"/>
            <w:shd w:val="clear" w:color="auto" w:fill="auto"/>
          </w:tcPr>
          <w:p w:rsidR="006214E4" w:rsidRPr="00EE1533" w:rsidRDefault="00445233" w:rsidP="006214E4">
            <w:pPr>
              <w:spacing w:after="0" w:line="264"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w:t>
            </w:r>
            <w:r w:rsidR="006214E4" w:rsidRPr="00EE1533">
              <w:rPr>
                <w:rFonts w:ascii="Times New Roman" w:eastAsia="Times New Roman" w:hAnsi="Times New Roman" w:cs="Times New Roman"/>
                <w:sz w:val="18"/>
                <w:szCs w:val="18"/>
              </w:rPr>
              <w:t>.</w:t>
            </w:r>
          </w:p>
        </w:tc>
        <w:tc>
          <w:tcPr>
            <w:tcW w:w="2269" w:type="dxa"/>
            <w:shd w:val="clear" w:color="auto" w:fill="auto"/>
          </w:tcPr>
          <w:p w:rsidR="006214E4" w:rsidRPr="00000734" w:rsidRDefault="006214E4" w:rsidP="00AF67BD">
            <w:pPr>
              <w:spacing w:after="0" w:line="240" w:lineRule="auto"/>
              <w:ind w:right="-113"/>
              <w:rPr>
                <w:rFonts w:ascii="Times New Roman" w:eastAsia="Times New Roman" w:hAnsi="Times New Roman" w:cs="Times New Roman"/>
                <w:sz w:val="20"/>
                <w:szCs w:val="20"/>
              </w:rPr>
            </w:pPr>
            <w:r w:rsidRPr="00000734">
              <w:rPr>
                <w:rFonts w:ascii="Times New Roman" w:eastAsia="Times New Roman" w:hAnsi="Times New Roman" w:cs="Times New Roman"/>
                <w:sz w:val="20"/>
                <w:szCs w:val="20"/>
                <w:lang w:eastAsia="ru-RU"/>
              </w:rPr>
              <w:t>Рынок ритуальных услуг</w:t>
            </w:r>
          </w:p>
        </w:tc>
        <w:tc>
          <w:tcPr>
            <w:tcW w:w="567"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425"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8"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r>
      <w:tr w:rsidR="006214E4" w:rsidRPr="00EE6C00" w:rsidTr="006F37BC">
        <w:tc>
          <w:tcPr>
            <w:tcW w:w="425" w:type="dxa"/>
            <w:shd w:val="clear" w:color="auto" w:fill="auto"/>
          </w:tcPr>
          <w:p w:rsidR="006214E4" w:rsidRPr="00EE1533" w:rsidRDefault="00445233" w:rsidP="006214E4">
            <w:pPr>
              <w:spacing w:after="0" w:line="264"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9</w:t>
            </w:r>
            <w:r w:rsidR="006214E4" w:rsidRPr="00EE1533">
              <w:rPr>
                <w:rFonts w:ascii="Times New Roman" w:eastAsia="Times New Roman" w:hAnsi="Times New Roman" w:cs="Times New Roman"/>
                <w:bCs/>
                <w:sz w:val="18"/>
                <w:szCs w:val="18"/>
              </w:rPr>
              <w:t>.</w:t>
            </w:r>
          </w:p>
        </w:tc>
        <w:tc>
          <w:tcPr>
            <w:tcW w:w="2269" w:type="dxa"/>
            <w:shd w:val="clear" w:color="auto" w:fill="auto"/>
          </w:tcPr>
          <w:p w:rsidR="006214E4" w:rsidRPr="00000734" w:rsidRDefault="006214E4" w:rsidP="006214E4">
            <w:pPr>
              <w:spacing w:after="0" w:line="240" w:lineRule="auto"/>
              <w:rPr>
                <w:rFonts w:ascii="Times New Roman" w:eastAsia="Times New Roman" w:hAnsi="Times New Roman" w:cs="Times New Roman"/>
                <w:sz w:val="20"/>
                <w:szCs w:val="20"/>
              </w:rPr>
            </w:pPr>
            <w:r w:rsidRPr="00000734">
              <w:rPr>
                <w:rFonts w:ascii="Times New Roman" w:eastAsia="Times New Roman" w:hAnsi="Times New Roman" w:cs="Times New Roman"/>
                <w:sz w:val="20"/>
                <w:szCs w:val="20"/>
                <w:lang w:eastAsia="ru-RU"/>
              </w:rPr>
              <w:t>Рынок теплоснабжения (производство тепловой энергии)</w:t>
            </w:r>
          </w:p>
        </w:tc>
        <w:tc>
          <w:tcPr>
            <w:tcW w:w="567"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425"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8"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r>
      <w:tr w:rsidR="006214E4" w:rsidRPr="00EE6C00" w:rsidTr="006F37BC">
        <w:tc>
          <w:tcPr>
            <w:tcW w:w="425" w:type="dxa"/>
            <w:shd w:val="clear" w:color="auto" w:fill="auto"/>
          </w:tcPr>
          <w:p w:rsidR="006214E4" w:rsidRPr="00EE1533" w:rsidRDefault="006214E4" w:rsidP="00445233">
            <w:pPr>
              <w:spacing w:after="0" w:line="264" w:lineRule="auto"/>
              <w:ind w:hanging="109"/>
              <w:rPr>
                <w:rFonts w:ascii="Times New Roman" w:eastAsia="Times New Roman" w:hAnsi="Times New Roman" w:cs="Times New Roman"/>
                <w:sz w:val="18"/>
                <w:szCs w:val="18"/>
              </w:rPr>
            </w:pPr>
            <w:r w:rsidRPr="00EE1533">
              <w:rPr>
                <w:rFonts w:ascii="Times New Roman" w:eastAsia="Times New Roman" w:hAnsi="Times New Roman" w:cs="Times New Roman"/>
                <w:sz w:val="18"/>
                <w:szCs w:val="18"/>
              </w:rPr>
              <w:t>1</w:t>
            </w:r>
            <w:r w:rsidR="00445233">
              <w:rPr>
                <w:rFonts w:ascii="Times New Roman" w:eastAsia="Times New Roman" w:hAnsi="Times New Roman" w:cs="Times New Roman"/>
                <w:sz w:val="18"/>
                <w:szCs w:val="18"/>
              </w:rPr>
              <w:t>0</w:t>
            </w:r>
            <w:r w:rsidRPr="00EE1533">
              <w:rPr>
                <w:rFonts w:ascii="Times New Roman" w:eastAsia="Times New Roman" w:hAnsi="Times New Roman" w:cs="Times New Roman"/>
                <w:sz w:val="18"/>
                <w:szCs w:val="18"/>
              </w:rPr>
              <w:t>.</w:t>
            </w:r>
          </w:p>
        </w:tc>
        <w:tc>
          <w:tcPr>
            <w:tcW w:w="2269" w:type="dxa"/>
            <w:shd w:val="clear" w:color="auto" w:fill="auto"/>
          </w:tcPr>
          <w:p w:rsidR="006214E4" w:rsidRPr="00000734" w:rsidRDefault="006214E4" w:rsidP="00B4723F">
            <w:pPr>
              <w:spacing w:after="0" w:line="240" w:lineRule="auto"/>
              <w:rPr>
                <w:rFonts w:ascii="Times New Roman" w:eastAsia="Times New Roman" w:hAnsi="Times New Roman" w:cs="Times New Roman"/>
                <w:sz w:val="20"/>
                <w:szCs w:val="20"/>
              </w:rPr>
            </w:pPr>
            <w:r w:rsidRPr="00000734">
              <w:rPr>
                <w:rFonts w:ascii="Times New Roman" w:eastAsia="Times New Roman" w:hAnsi="Times New Roman" w:cs="Times New Roman"/>
                <w:sz w:val="20"/>
                <w:szCs w:val="20"/>
                <w:lang w:eastAsia="ru-RU"/>
              </w:rPr>
              <w:t>Рынок выполнения работ по благоустрой</w:t>
            </w:r>
            <w:r w:rsidR="00B4723F">
              <w:rPr>
                <w:rFonts w:ascii="Times New Roman" w:eastAsia="Times New Roman" w:hAnsi="Times New Roman" w:cs="Times New Roman"/>
                <w:sz w:val="20"/>
                <w:szCs w:val="20"/>
                <w:lang w:eastAsia="ru-RU"/>
              </w:rPr>
              <w:t>-</w:t>
            </w:r>
            <w:proofErr w:type="spellStart"/>
            <w:r w:rsidRPr="00000734">
              <w:rPr>
                <w:rFonts w:ascii="Times New Roman" w:eastAsia="Times New Roman" w:hAnsi="Times New Roman" w:cs="Times New Roman"/>
                <w:sz w:val="20"/>
                <w:szCs w:val="20"/>
                <w:lang w:eastAsia="ru-RU"/>
              </w:rPr>
              <w:t>ству</w:t>
            </w:r>
            <w:proofErr w:type="spellEnd"/>
            <w:r w:rsidRPr="00000734">
              <w:rPr>
                <w:rFonts w:ascii="Times New Roman" w:eastAsia="Times New Roman" w:hAnsi="Times New Roman" w:cs="Times New Roman"/>
                <w:sz w:val="20"/>
                <w:szCs w:val="20"/>
                <w:lang w:eastAsia="ru-RU"/>
              </w:rPr>
              <w:t xml:space="preserve"> городской среды</w:t>
            </w:r>
          </w:p>
        </w:tc>
        <w:tc>
          <w:tcPr>
            <w:tcW w:w="567"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425"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8"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r>
      <w:tr w:rsidR="006214E4" w:rsidRPr="00EE6C00" w:rsidTr="006F37BC">
        <w:tc>
          <w:tcPr>
            <w:tcW w:w="425" w:type="dxa"/>
            <w:shd w:val="clear" w:color="auto" w:fill="auto"/>
          </w:tcPr>
          <w:p w:rsidR="006214E4" w:rsidRPr="00EE1533" w:rsidRDefault="00445233" w:rsidP="006214E4">
            <w:pPr>
              <w:spacing w:after="0" w:line="264"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2269" w:type="dxa"/>
            <w:shd w:val="clear" w:color="auto" w:fill="auto"/>
          </w:tcPr>
          <w:p w:rsidR="006214E4" w:rsidRPr="00000734" w:rsidRDefault="006214E4" w:rsidP="00B4723F">
            <w:pPr>
              <w:spacing w:after="0" w:line="240" w:lineRule="auto"/>
              <w:ind w:right="-113"/>
              <w:rPr>
                <w:rFonts w:ascii="Times New Roman" w:eastAsia="Times New Roman" w:hAnsi="Times New Roman" w:cs="Times New Roman"/>
                <w:sz w:val="20"/>
                <w:szCs w:val="20"/>
              </w:rPr>
            </w:pPr>
            <w:r w:rsidRPr="00000734">
              <w:rPr>
                <w:rFonts w:ascii="Times New Roman" w:eastAsia="Times New Roman" w:hAnsi="Times New Roman" w:cs="Times New Roman"/>
                <w:sz w:val="20"/>
                <w:szCs w:val="20"/>
                <w:lang w:eastAsia="ru-RU"/>
              </w:rPr>
              <w:t xml:space="preserve">Рынок купли-продажи электрической энергии (мощности) на </w:t>
            </w:r>
            <w:proofErr w:type="spellStart"/>
            <w:r w:rsidRPr="00000734">
              <w:rPr>
                <w:rFonts w:ascii="Times New Roman" w:eastAsia="Times New Roman" w:hAnsi="Times New Roman" w:cs="Times New Roman"/>
                <w:sz w:val="20"/>
                <w:szCs w:val="20"/>
                <w:lang w:eastAsia="ru-RU"/>
              </w:rPr>
              <w:t>рознич</w:t>
            </w:r>
            <w:proofErr w:type="spellEnd"/>
            <w:r w:rsidR="008130BD">
              <w:rPr>
                <w:rFonts w:ascii="Times New Roman" w:eastAsia="Times New Roman" w:hAnsi="Times New Roman" w:cs="Times New Roman"/>
                <w:sz w:val="20"/>
                <w:szCs w:val="20"/>
                <w:lang w:eastAsia="ru-RU"/>
              </w:rPr>
              <w:t>-</w:t>
            </w:r>
            <w:r w:rsidRPr="00000734">
              <w:rPr>
                <w:rFonts w:ascii="Times New Roman" w:eastAsia="Times New Roman" w:hAnsi="Times New Roman" w:cs="Times New Roman"/>
                <w:sz w:val="20"/>
                <w:szCs w:val="20"/>
                <w:lang w:eastAsia="ru-RU"/>
              </w:rPr>
              <w:t xml:space="preserve">ном рынке </w:t>
            </w:r>
            <w:proofErr w:type="spellStart"/>
            <w:r w:rsidRPr="00000734">
              <w:rPr>
                <w:rFonts w:ascii="Times New Roman" w:eastAsia="Times New Roman" w:hAnsi="Times New Roman" w:cs="Times New Roman"/>
                <w:sz w:val="20"/>
                <w:szCs w:val="20"/>
                <w:lang w:eastAsia="ru-RU"/>
              </w:rPr>
              <w:t>электри</w:t>
            </w:r>
            <w:proofErr w:type="spellEnd"/>
            <w:r w:rsidR="008130BD">
              <w:rPr>
                <w:rFonts w:ascii="Times New Roman" w:eastAsia="Times New Roman" w:hAnsi="Times New Roman" w:cs="Times New Roman"/>
                <w:sz w:val="20"/>
                <w:szCs w:val="20"/>
                <w:lang w:eastAsia="ru-RU"/>
              </w:rPr>
              <w:t>-</w:t>
            </w:r>
            <w:r w:rsidRPr="00000734">
              <w:rPr>
                <w:rFonts w:ascii="Times New Roman" w:eastAsia="Times New Roman" w:hAnsi="Times New Roman" w:cs="Times New Roman"/>
                <w:sz w:val="20"/>
                <w:szCs w:val="20"/>
                <w:lang w:eastAsia="ru-RU"/>
              </w:rPr>
              <w:t xml:space="preserve">ческой энергии </w:t>
            </w:r>
            <w:r w:rsidR="00E564CF" w:rsidRPr="00000734">
              <w:rPr>
                <w:rFonts w:ascii="Times New Roman" w:eastAsia="Times New Roman" w:hAnsi="Times New Roman" w:cs="Times New Roman"/>
                <w:sz w:val="20"/>
                <w:szCs w:val="20"/>
                <w:lang w:eastAsia="ru-RU"/>
              </w:rPr>
              <w:t>(</w:t>
            </w:r>
            <w:r w:rsidRPr="00000734">
              <w:rPr>
                <w:rFonts w:ascii="Times New Roman" w:eastAsia="Times New Roman" w:hAnsi="Times New Roman" w:cs="Times New Roman"/>
                <w:sz w:val="20"/>
                <w:szCs w:val="20"/>
                <w:lang w:eastAsia="ru-RU"/>
              </w:rPr>
              <w:t>мощности)</w:t>
            </w:r>
          </w:p>
        </w:tc>
        <w:tc>
          <w:tcPr>
            <w:tcW w:w="567"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425"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8"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r>
      <w:tr w:rsidR="006214E4" w:rsidRPr="00EE6C00" w:rsidTr="006F37BC">
        <w:tc>
          <w:tcPr>
            <w:tcW w:w="425" w:type="dxa"/>
            <w:shd w:val="clear" w:color="auto" w:fill="auto"/>
          </w:tcPr>
          <w:p w:rsidR="006214E4" w:rsidRPr="00EE1533" w:rsidRDefault="00445233" w:rsidP="006214E4">
            <w:pPr>
              <w:spacing w:after="0" w:line="264"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12</w:t>
            </w:r>
          </w:p>
        </w:tc>
        <w:tc>
          <w:tcPr>
            <w:tcW w:w="2269" w:type="dxa"/>
            <w:shd w:val="clear" w:color="auto" w:fill="auto"/>
          </w:tcPr>
          <w:p w:rsidR="006214E4" w:rsidRPr="00000734" w:rsidRDefault="006214E4" w:rsidP="006214E4">
            <w:pPr>
              <w:spacing w:after="0" w:line="240" w:lineRule="auto"/>
              <w:rPr>
                <w:rFonts w:ascii="Times New Roman" w:eastAsia="Times New Roman" w:hAnsi="Times New Roman" w:cs="Times New Roman"/>
                <w:sz w:val="20"/>
                <w:szCs w:val="20"/>
              </w:rPr>
            </w:pPr>
            <w:r w:rsidRPr="00000734">
              <w:rPr>
                <w:rFonts w:ascii="Times New Roman" w:eastAsia="Times New Roman" w:hAnsi="Times New Roman" w:cs="Times New Roman"/>
                <w:sz w:val="20"/>
                <w:szCs w:val="20"/>
                <w:lang w:eastAsia="ru-RU"/>
              </w:rPr>
              <w:t>Рынок оказания услуг по перевозке пасса</w:t>
            </w:r>
            <w:r w:rsidR="00B4723F">
              <w:rPr>
                <w:rFonts w:ascii="Times New Roman" w:eastAsia="Times New Roman" w:hAnsi="Times New Roman" w:cs="Times New Roman"/>
                <w:sz w:val="20"/>
                <w:szCs w:val="20"/>
                <w:lang w:eastAsia="ru-RU"/>
              </w:rPr>
              <w:t>-</w:t>
            </w:r>
            <w:r w:rsidRPr="00000734">
              <w:rPr>
                <w:rFonts w:ascii="Times New Roman" w:eastAsia="Times New Roman" w:hAnsi="Times New Roman" w:cs="Times New Roman"/>
                <w:sz w:val="20"/>
                <w:szCs w:val="20"/>
                <w:lang w:eastAsia="ru-RU"/>
              </w:rPr>
              <w:t xml:space="preserve">жиров автомобильным транспортом по </w:t>
            </w:r>
            <w:proofErr w:type="spellStart"/>
            <w:r w:rsidRPr="00000734">
              <w:rPr>
                <w:rFonts w:ascii="Times New Roman" w:eastAsia="Times New Roman" w:hAnsi="Times New Roman" w:cs="Times New Roman"/>
                <w:sz w:val="20"/>
                <w:szCs w:val="20"/>
                <w:lang w:eastAsia="ru-RU"/>
              </w:rPr>
              <w:t>муни</w:t>
            </w:r>
            <w:r w:rsidR="00B4723F">
              <w:rPr>
                <w:rFonts w:ascii="Times New Roman" w:eastAsia="Times New Roman" w:hAnsi="Times New Roman" w:cs="Times New Roman"/>
                <w:sz w:val="20"/>
                <w:szCs w:val="20"/>
                <w:lang w:eastAsia="ru-RU"/>
              </w:rPr>
              <w:t>-</w:t>
            </w:r>
            <w:r w:rsidRPr="00000734">
              <w:rPr>
                <w:rFonts w:ascii="Times New Roman" w:eastAsia="Times New Roman" w:hAnsi="Times New Roman" w:cs="Times New Roman"/>
                <w:sz w:val="20"/>
                <w:szCs w:val="20"/>
                <w:lang w:eastAsia="ru-RU"/>
              </w:rPr>
              <w:t>ципальным</w:t>
            </w:r>
            <w:proofErr w:type="spellEnd"/>
            <w:r w:rsidRPr="00000734">
              <w:rPr>
                <w:rFonts w:ascii="Times New Roman" w:eastAsia="Times New Roman" w:hAnsi="Times New Roman" w:cs="Times New Roman"/>
                <w:sz w:val="20"/>
                <w:szCs w:val="20"/>
                <w:lang w:eastAsia="ru-RU"/>
              </w:rPr>
              <w:t xml:space="preserve"> маршрутам регулярных перевозок</w:t>
            </w:r>
          </w:p>
        </w:tc>
        <w:tc>
          <w:tcPr>
            <w:tcW w:w="567"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425"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8"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r>
      <w:tr w:rsidR="006214E4" w:rsidRPr="00EE6C00" w:rsidTr="006F37BC">
        <w:tc>
          <w:tcPr>
            <w:tcW w:w="425" w:type="dxa"/>
            <w:shd w:val="clear" w:color="auto" w:fill="auto"/>
          </w:tcPr>
          <w:p w:rsidR="006214E4" w:rsidRPr="00EE1533" w:rsidRDefault="00445233" w:rsidP="006214E4">
            <w:pPr>
              <w:spacing w:after="0" w:line="264"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13</w:t>
            </w:r>
          </w:p>
        </w:tc>
        <w:tc>
          <w:tcPr>
            <w:tcW w:w="2269" w:type="dxa"/>
            <w:shd w:val="clear" w:color="auto" w:fill="auto"/>
          </w:tcPr>
          <w:p w:rsidR="006214E4" w:rsidRPr="00000734" w:rsidRDefault="006214E4" w:rsidP="006214E4">
            <w:pPr>
              <w:spacing w:after="0" w:line="240" w:lineRule="auto"/>
              <w:rPr>
                <w:rFonts w:ascii="Times New Roman" w:eastAsia="Times New Roman" w:hAnsi="Times New Roman" w:cs="Times New Roman"/>
                <w:sz w:val="20"/>
                <w:szCs w:val="20"/>
              </w:rPr>
            </w:pPr>
            <w:r w:rsidRPr="00000734">
              <w:rPr>
                <w:rFonts w:ascii="Times New Roman" w:eastAsia="Times New Roman" w:hAnsi="Times New Roman" w:cs="Times New Roman"/>
                <w:sz w:val="20"/>
                <w:szCs w:val="20"/>
                <w:lang w:eastAsia="ru-RU"/>
              </w:rPr>
              <w:t>Рынок оказания услуг по перевозке пасса</w:t>
            </w:r>
            <w:r w:rsidR="00B4723F">
              <w:rPr>
                <w:rFonts w:ascii="Times New Roman" w:eastAsia="Times New Roman" w:hAnsi="Times New Roman" w:cs="Times New Roman"/>
                <w:sz w:val="20"/>
                <w:szCs w:val="20"/>
                <w:lang w:eastAsia="ru-RU"/>
              </w:rPr>
              <w:t>-</w:t>
            </w:r>
            <w:r w:rsidRPr="00000734">
              <w:rPr>
                <w:rFonts w:ascii="Times New Roman" w:eastAsia="Times New Roman" w:hAnsi="Times New Roman" w:cs="Times New Roman"/>
                <w:sz w:val="20"/>
                <w:szCs w:val="20"/>
                <w:lang w:eastAsia="ru-RU"/>
              </w:rPr>
              <w:t xml:space="preserve">жиров автомобильным транспортом по </w:t>
            </w:r>
            <w:proofErr w:type="spellStart"/>
            <w:r w:rsidRPr="00000734">
              <w:rPr>
                <w:rFonts w:ascii="Times New Roman" w:eastAsia="Times New Roman" w:hAnsi="Times New Roman" w:cs="Times New Roman"/>
                <w:sz w:val="20"/>
                <w:szCs w:val="20"/>
                <w:lang w:eastAsia="ru-RU"/>
              </w:rPr>
              <w:t>межму</w:t>
            </w:r>
            <w:r w:rsidR="00B4723F">
              <w:rPr>
                <w:rFonts w:ascii="Times New Roman" w:eastAsia="Times New Roman" w:hAnsi="Times New Roman" w:cs="Times New Roman"/>
                <w:sz w:val="20"/>
                <w:szCs w:val="20"/>
                <w:lang w:eastAsia="ru-RU"/>
              </w:rPr>
              <w:t>-</w:t>
            </w:r>
            <w:r w:rsidRPr="00000734">
              <w:rPr>
                <w:rFonts w:ascii="Times New Roman" w:eastAsia="Times New Roman" w:hAnsi="Times New Roman" w:cs="Times New Roman"/>
                <w:sz w:val="20"/>
                <w:szCs w:val="20"/>
                <w:lang w:eastAsia="ru-RU"/>
              </w:rPr>
              <w:t>ниципальным</w:t>
            </w:r>
            <w:proofErr w:type="spellEnd"/>
            <w:r w:rsidRPr="00000734">
              <w:rPr>
                <w:rFonts w:ascii="Times New Roman" w:eastAsia="Times New Roman" w:hAnsi="Times New Roman" w:cs="Times New Roman"/>
                <w:sz w:val="20"/>
                <w:szCs w:val="20"/>
                <w:lang w:eastAsia="ru-RU"/>
              </w:rPr>
              <w:t xml:space="preserve"> </w:t>
            </w:r>
            <w:proofErr w:type="spellStart"/>
            <w:r w:rsidRPr="00000734">
              <w:rPr>
                <w:rFonts w:ascii="Times New Roman" w:eastAsia="Times New Roman" w:hAnsi="Times New Roman" w:cs="Times New Roman"/>
                <w:sz w:val="20"/>
                <w:szCs w:val="20"/>
                <w:lang w:eastAsia="ru-RU"/>
              </w:rPr>
              <w:t>маршру</w:t>
            </w:r>
            <w:proofErr w:type="spellEnd"/>
            <w:r w:rsidR="00B4723F">
              <w:rPr>
                <w:rFonts w:ascii="Times New Roman" w:eastAsia="Times New Roman" w:hAnsi="Times New Roman" w:cs="Times New Roman"/>
                <w:sz w:val="20"/>
                <w:szCs w:val="20"/>
                <w:lang w:eastAsia="ru-RU"/>
              </w:rPr>
              <w:t>-</w:t>
            </w:r>
            <w:r w:rsidRPr="00000734">
              <w:rPr>
                <w:rFonts w:ascii="Times New Roman" w:eastAsia="Times New Roman" w:hAnsi="Times New Roman" w:cs="Times New Roman"/>
                <w:sz w:val="20"/>
                <w:szCs w:val="20"/>
                <w:lang w:eastAsia="ru-RU"/>
              </w:rPr>
              <w:t>там регулярных пере</w:t>
            </w:r>
            <w:r w:rsidR="00B4723F">
              <w:rPr>
                <w:rFonts w:ascii="Times New Roman" w:eastAsia="Times New Roman" w:hAnsi="Times New Roman" w:cs="Times New Roman"/>
                <w:sz w:val="20"/>
                <w:szCs w:val="20"/>
                <w:lang w:eastAsia="ru-RU"/>
              </w:rPr>
              <w:t>-</w:t>
            </w:r>
            <w:r w:rsidRPr="00000734">
              <w:rPr>
                <w:rFonts w:ascii="Times New Roman" w:eastAsia="Times New Roman" w:hAnsi="Times New Roman" w:cs="Times New Roman"/>
                <w:sz w:val="20"/>
                <w:szCs w:val="20"/>
                <w:lang w:eastAsia="ru-RU"/>
              </w:rPr>
              <w:t>возок</w:t>
            </w:r>
          </w:p>
        </w:tc>
        <w:tc>
          <w:tcPr>
            <w:tcW w:w="567"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425"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8"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r>
      <w:tr w:rsidR="006214E4" w:rsidRPr="00EE6C00" w:rsidTr="006F37BC">
        <w:tc>
          <w:tcPr>
            <w:tcW w:w="425" w:type="dxa"/>
            <w:shd w:val="clear" w:color="auto" w:fill="auto"/>
          </w:tcPr>
          <w:p w:rsidR="006214E4" w:rsidRPr="00EE1533" w:rsidRDefault="00445233" w:rsidP="006214E4">
            <w:pPr>
              <w:spacing w:after="0" w:line="264"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c>
          <w:tcPr>
            <w:tcW w:w="2269" w:type="dxa"/>
            <w:shd w:val="clear" w:color="auto" w:fill="auto"/>
          </w:tcPr>
          <w:p w:rsidR="006214E4" w:rsidRPr="00000734" w:rsidRDefault="006214E4" w:rsidP="00B4723F">
            <w:pPr>
              <w:spacing w:after="0" w:line="240" w:lineRule="auto"/>
              <w:rPr>
                <w:rFonts w:ascii="Times New Roman" w:eastAsia="Times New Roman" w:hAnsi="Times New Roman" w:cs="Times New Roman"/>
                <w:sz w:val="20"/>
                <w:szCs w:val="20"/>
              </w:rPr>
            </w:pPr>
            <w:r w:rsidRPr="00000734">
              <w:rPr>
                <w:rFonts w:ascii="Times New Roman" w:eastAsia="Times New Roman" w:hAnsi="Times New Roman" w:cs="Times New Roman"/>
                <w:sz w:val="20"/>
                <w:szCs w:val="20"/>
                <w:lang w:eastAsia="ru-RU"/>
              </w:rPr>
              <w:t>Рынок оказания услуг по перевозке пассажиров и багажа легковым такси на</w:t>
            </w:r>
            <w:r w:rsidR="00E564CF" w:rsidRPr="00000734">
              <w:rPr>
                <w:rFonts w:ascii="Times New Roman" w:eastAsia="Times New Roman" w:hAnsi="Times New Roman" w:cs="Times New Roman"/>
                <w:sz w:val="20"/>
                <w:szCs w:val="20"/>
                <w:lang w:eastAsia="ru-RU"/>
              </w:rPr>
              <w:t xml:space="preserve"> </w:t>
            </w:r>
            <w:r w:rsidRPr="00000734">
              <w:rPr>
                <w:rFonts w:ascii="Times New Roman" w:eastAsia="Times New Roman" w:hAnsi="Times New Roman" w:cs="Times New Roman"/>
                <w:sz w:val="20"/>
                <w:szCs w:val="20"/>
                <w:lang w:eastAsia="ru-RU"/>
              </w:rPr>
              <w:t xml:space="preserve">территории субъекта </w:t>
            </w:r>
            <w:r w:rsidR="00E564CF" w:rsidRPr="00000734">
              <w:rPr>
                <w:rFonts w:ascii="Times New Roman" w:eastAsia="Times New Roman" w:hAnsi="Times New Roman" w:cs="Times New Roman"/>
                <w:sz w:val="20"/>
                <w:szCs w:val="20"/>
                <w:lang w:eastAsia="ru-RU"/>
              </w:rPr>
              <w:t>РФ</w:t>
            </w:r>
          </w:p>
        </w:tc>
        <w:tc>
          <w:tcPr>
            <w:tcW w:w="567"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425"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8"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r>
      <w:tr w:rsidR="006214E4" w:rsidRPr="00EE6C00" w:rsidTr="006F37BC">
        <w:tc>
          <w:tcPr>
            <w:tcW w:w="425" w:type="dxa"/>
            <w:shd w:val="clear" w:color="auto" w:fill="auto"/>
          </w:tcPr>
          <w:p w:rsidR="006214E4" w:rsidRPr="00EE1533" w:rsidRDefault="00445233" w:rsidP="006214E4">
            <w:pPr>
              <w:spacing w:after="0" w:line="264"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2269" w:type="dxa"/>
            <w:shd w:val="clear" w:color="auto" w:fill="auto"/>
          </w:tcPr>
          <w:p w:rsidR="006214E4" w:rsidRPr="00000734" w:rsidRDefault="006214E4" w:rsidP="006214E4">
            <w:pPr>
              <w:spacing w:after="0" w:line="240" w:lineRule="auto"/>
              <w:rPr>
                <w:rFonts w:ascii="Times New Roman" w:eastAsia="Times New Roman" w:hAnsi="Times New Roman" w:cs="Times New Roman"/>
                <w:sz w:val="20"/>
                <w:szCs w:val="20"/>
              </w:rPr>
            </w:pPr>
            <w:r w:rsidRPr="00000734">
              <w:rPr>
                <w:rFonts w:ascii="Times New Roman" w:eastAsia="Times New Roman" w:hAnsi="Times New Roman" w:cs="Times New Roman"/>
                <w:sz w:val="20"/>
                <w:szCs w:val="20"/>
                <w:lang w:eastAsia="ru-RU"/>
              </w:rPr>
              <w:t xml:space="preserve">Рынок оказания услуг по ремонту </w:t>
            </w:r>
            <w:proofErr w:type="spellStart"/>
            <w:r w:rsidRPr="00000734">
              <w:rPr>
                <w:rFonts w:ascii="Times New Roman" w:eastAsia="Times New Roman" w:hAnsi="Times New Roman" w:cs="Times New Roman"/>
                <w:sz w:val="20"/>
                <w:szCs w:val="20"/>
                <w:lang w:eastAsia="ru-RU"/>
              </w:rPr>
              <w:t>автотранс</w:t>
            </w:r>
            <w:proofErr w:type="spellEnd"/>
            <w:r w:rsidR="00F45E3C">
              <w:rPr>
                <w:rFonts w:ascii="Times New Roman" w:eastAsia="Times New Roman" w:hAnsi="Times New Roman" w:cs="Times New Roman"/>
                <w:sz w:val="20"/>
                <w:szCs w:val="20"/>
                <w:lang w:eastAsia="ru-RU"/>
              </w:rPr>
              <w:t>-</w:t>
            </w:r>
            <w:r w:rsidRPr="00000734">
              <w:rPr>
                <w:rFonts w:ascii="Times New Roman" w:eastAsia="Times New Roman" w:hAnsi="Times New Roman" w:cs="Times New Roman"/>
                <w:sz w:val="20"/>
                <w:szCs w:val="20"/>
                <w:lang w:eastAsia="ru-RU"/>
              </w:rPr>
              <w:t>портных средств</w:t>
            </w:r>
          </w:p>
        </w:tc>
        <w:tc>
          <w:tcPr>
            <w:tcW w:w="567"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425"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8"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r>
      <w:tr w:rsidR="006214E4" w:rsidRPr="00EE6C00" w:rsidTr="006F37BC">
        <w:tc>
          <w:tcPr>
            <w:tcW w:w="425" w:type="dxa"/>
            <w:shd w:val="clear" w:color="auto" w:fill="auto"/>
          </w:tcPr>
          <w:p w:rsidR="006214E4" w:rsidRPr="00EE1533" w:rsidRDefault="00445233" w:rsidP="006214E4">
            <w:pPr>
              <w:spacing w:after="0" w:line="264"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16</w:t>
            </w:r>
          </w:p>
        </w:tc>
        <w:tc>
          <w:tcPr>
            <w:tcW w:w="2269" w:type="dxa"/>
            <w:shd w:val="clear" w:color="auto" w:fill="auto"/>
          </w:tcPr>
          <w:p w:rsidR="006214E4" w:rsidRPr="00000734" w:rsidRDefault="006214E4" w:rsidP="00445233">
            <w:pPr>
              <w:spacing w:after="0" w:line="240" w:lineRule="auto"/>
              <w:rPr>
                <w:rFonts w:ascii="Times New Roman" w:eastAsia="Calibri" w:hAnsi="Times New Roman" w:cs="Times New Roman"/>
                <w:sz w:val="20"/>
                <w:szCs w:val="20"/>
              </w:rPr>
            </w:pPr>
            <w:r w:rsidRPr="00000734">
              <w:rPr>
                <w:rFonts w:ascii="Times New Roman" w:eastAsia="Calibri" w:hAnsi="Times New Roman" w:cs="Times New Roman"/>
                <w:sz w:val="20"/>
                <w:szCs w:val="20"/>
              </w:rPr>
              <w:t xml:space="preserve">Рынок услуг связи, в том числе услуг по предоставлению </w:t>
            </w:r>
            <w:proofErr w:type="spellStart"/>
            <w:r w:rsidRPr="00000734">
              <w:rPr>
                <w:rFonts w:ascii="Times New Roman" w:eastAsia="Calibri" w:hAnsi="Times New Roman" w:cs="Times New Roman"/>
                <w:sz w:val="20"/>
                <w:szCs w:val="20"/>
              </w:rPr>
              <w:t>широ</w:t>
            </w:r>
            <w:r w:rsidR="00445233">
              <w:rPr>
                <w:rFonts w:ascii="Times New Roman" w:eastAsia="Calibri" w:hAnsi="Times New Roman" w:cs="Times New Roman"/>
                <w:sz w:val="20"/>
                <w:szCs w:val="20"/>
              </w:rPr>
              <w:t>-</w:t>
            </w:r>
            <w:r w:rsidRPr="00000734">
              <w:rPr>
                <w:rFonts w:ascii="Times New Roman" w:eastAsia="Calibri" w:hAnsi="Times New Roman" w:cs="Times New Roman"/>
                <w:sz w:val="20"/>
                <w:szCs w:val="20"/>
              </w:rPr>
              <w:t>кополосного</w:t>
            </w:r>
            <w:proofErr w:type="spellEnd"/>
            <w:r w:rsidRPr="00000734">
              <w:rPr>
                <w:rFonts w:ascii="Times New Roman" w:eastAsia="Calibri" w:hAnsi="Times New Roman" w:cs="Times New Roman"/>
                <w:sz w:val="20"/>
                <w:szCs w:val="20"/>
              </w:rPr>
              <w:t xml:space="preserve"> доступа к информационно-</w:t>
            </w:r>
            <w:proofErr w:type="spellStart"/>
            <w:r w:rsidRPr="00000734">
              <w:rPr>
                <w:rFonts w:ascii="Times New Roman" w:eastAsia="Calibri" w:hAnsi="Times New Roman" w:cs="Times New Roman"/>
                <w:sz w:val="20"/>
                <w:szCs w:val="20"/>
              </w:rPr>
              <w:t>телекоммуниационной</w:t>
            </w:r>
            <w:proofErr w:type="spellEnd"/>
            <w:r w:rsidRPr="00000734">
              <w:rPr>
                <w:rFonts w:ascii="Times New Roman" w:eastAsia="Calibri" w:hAnsi="Times New Roman" w:cs="Times New Roman"/>
                <w:sz w:val="20"/>
                <w:szCs w:val="20"/>
              </w:rPr>
              <w:t xml:space="preserve"> сети «Интернет»</w:t>
            </w:r>
          </w:p>
        </w:tc>
        <w:tc>
          <w:tcPr>
            <w:tcW w:w="567"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425"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8"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r>
      <w:tr w:rsidR="006214E4" w:rsidRPr="00EE6C00" w:rsidTr="006F37BC">
        <w:tc>
          <w:tcPr>
            <w:tcW w:w="425" w:type="dxa"/>
            <w:shd w:val="clear" w:color="auto" w:fill="auto"/>
          </w:tcPr>
          <w:p w:rsidR="006214E4" w:rsidRPr="00EE1533" w:rsidRDefault="00445233" w:rsidP="006214E4">
            <w:pPr>
              <w:spacing w:after="0" w:line="264"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2269" w:type="dxa"/>
            <w:shd w:val="clear" w:color="auto" w:fill="auto"/>
          </w:tcPr>
          <w:p w:rsidR="006214E4" w:rsidRPr="00000734" w:rsidRDefault="006214E4" w:rsidP="006214E4">
            <w:pPr>
              <w:spacing w:after="0" w:line="240" w:lineRule="auto"/>
              <w:rPr>
                <w:rFonts w:ascii="Times New Roman" w:eastAsia="Times New Roman" w:hAnsi="Times New Roman" w:cs="Times New Roman"/>
                <w:sz w:val="20"/>
                <w:szCs w:val="20"/>
              </w:rPr>
            </w:pPr>
            <w:r w:rsidRPr="00000734">
              <w:rPr>
                <w:rFonts w:ascii="Times New Roman" w:eastAsia="Times New Roman" w:hAnsi="Times New Roman" w:cs="Times New Roman"/>
                <w:sz w:val="20"/>
                <w:szCs w:val="20"/>
                <w:lang w:eastAsia="ru-RU"/>
              </w:rPr>
              <w:t>Рынок дорожной деятельности (за исключением проектирования)</w:t>
            </w:r>
          </w:p>
        </w:tc>
        <w:tc>
          <w:tcPr>
            <w:tcW w:w="567"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425"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8"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r>
      <w:tr w:rsidR="006214E4" w:rsidRPr="00EE6C00" w:rsidTr="006F37BC">
        <w:tc>
          <w:tcPr>
            <w:tcW w:w="425" w:type="dxa"/>
            <w:shd w:val="clear" w:color="auto" w:fill="auto"/>
          </w:tcPr>
          <w:p w:rsidR="006214E4" w:rsidRPr="00EE1533" w:rsidRDefault="00445233" w:rsidP="006214E4">
            <w:pPr>
              <w:spacing w:after="0" w:line="264"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
        </w:tc>
        <w:tc>
          <w:tcPr>
            <w:tcW w:w="2269" w:type="dxa"/>
            <w:shd w:val="clear" w:color="auto" w:fill="auto"/>
          </w:tcPr>
          <w:p w:rsidR="006214E4" w:rsidRPr="00000734" w:rsidRDefault="006214E4" w:rsidP="006214E4">
            <w:pPr>
              <w:spacing w:after="0" w:line="240" w:lineRule="auto"/>
              <w:rPr>
                <w:rFonts w:ascii="Times New Roman" w:eastAsia="Times New Roman" w:hAnsi="Times New Roman" w:cs="Times New Roman"/>
                <w:sz w:val="20"/>
                <w:szCs w:val="20"/>
              </w:rPr>
            </w:pPr>
            <w:r w:rsidRPr="00000734">
              <w:rPr>
                <w:rFonts w:ascii="Times New Roman" w:eastAsia="Times New Roman" w:hAnsi="Times New Roman" w:cs="Times New Roman"/>
                <w:sz w:val="20"/>
                <w:szCs w:val="20"/>
                <w:lang w:eastAsia="ru-RU"/>
              </w:rPr>
              <w:t>Рынок архитектурно-строительного проектирования</w:t>
            </w:r>
          </w:p>
        </w:tc>
        <w:tc>
          <w:tcPr>
            <w:tcW w:w="567"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425"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8"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r>
      <w:tr w:rsidR="006214E4" w:rsidRPr="00EE6C00" w:rsidTr="006F37BC">
        <w:tc>
          <w:tcPr>
            <w:tcW w:w="425" w:type="dxa"/>
            <w:shd w:val="clear" w:color="auto" w:fill="auto"/>
          </w:tcPr>
          <w:p w:rsidR="006214E4" w:rsidRPr="00EE1533" w:rsidRDefault="00445233" w:rsidP="006214E4">
            <w:pPr>
              <w:spacing w:after="0" w:line="264"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19</w:t>
            </w:r>
          </w:p>
        </w:tc>
        <w:tc>
          <w:tcPr>
            <w:tcW w:w="2269" w:type="dxa"/>
            <w:shd w:val="clear" w:color="auto" w:fill="auto"/>
          </w:tcPr>
          <w:p w:rsidR="006214E4" w:rsidRPr="00000734" w:rsidRDefault="006214E4" w:rsidP="005408E9">
            <w:pPr>
              <w:spacing w:after="0" w:line="240" w:lineRule="auto"/>
              <w:rPr>
                <w:rFonts w:ascii="Times New Roman" w:eastAsia="Times New Roman" w:hAnsi="Times New Roman" w:cs="Times New Roman"/>
                <w:sz w:val="20"/>
                <w:szCs w:val="20"/>
              </w:rPr>
            </w:pPr>
            <w:r w:rsidRPr="00000734">
              <w:rPr>
                <w:rFonts w:ascii="Times New Roman" w:eastAsia="Times New Roman" w:hAnsi="Times New Roman" w:cs="Times New Roman"/>
                <w:sz w:val="20"/>
                <w:szCs w:val="20"/>
                <w:lang w:eastAsia="ru-RU"/>
              </w:rPr>
              <w:t>Рынок кадастровых и землеустроительных работ</w:t>
            </w:r>
          </w:p>
        </w:tc>
        <w:tc>
          <w:tcPr>
            <w:tcW w:w="567"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425"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8"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r>
      <w:tr w:rsidR="006214E4" w:rsidRPr="00EE6C00" w:rsidTr="006F37BC">
        <w:tc>
          <w:tcPr>
            <w:tcW w:w="425" w:type="dxa"/>
            <w:shd w:val="clear" w:color="auto" w:fill="auto"/>
          </w:tcPr>
          <w:p w:rsidR="006214E4" w:rsidRPr="00EE1533" w:rsidRDefault="00445233" w:rsidP="00445233">
            <w:pPr>
              <w:spacing w:after="0" w:line="264"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2269" w:type="dxa"/>
            <w:shd w:val="clear" w:color="auto" w:fill="auto"/>
          </w:tcPr>
          <w:p w:rsidR="006214E4" w:rsidRPr="00000734" w:rsidRDefault="006214E4" w:rsidP="005408E9">
            <w:pPr>
              <w:spacing w:after="0" w:line="240" w:lineRule="auto"/>
              <w:rPr>
                <w:rFonts w:ascii="Times New Roman" w:eastAsia="Times New Roman" w:hAnsi="Times New Roman" w:cs="Times New Roman"/>
                <w:sz w:val="20"/>
                <w:szCs w:val="20"/>
              </w:rPr>
            </w:pPr>
            <w:r w:rsidRPr="00000734">
              <w:rPr>
                <w:rFonts w:ascii="Times New Roman" w:eastAsia="Times New Roman" w:hAnsi="Times New Roman" w:cs="Times New Roman"/>
                <w:sz w:val="20"/>
                <w:szCs w:val="20"/>
                <w:lang w:eastAsia="ru-RU"/>
              </w:rPr>
              <w:t>Рынок реализации сельскохозяйственной продукции</w:t>
            </w:r>
          </w:p>
        </w:tc>
        <w:tc>
          <w:tcPr>
            <w:tcW w:w="567"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425"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8"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r>
      <w:tr w:rsidR="006214E4" w:rsidRPr="00EE6C00" w:rsidTr="006F37BC">
        <w:tc>
          <w:tcPr>
            <w:tcW w:w="425" w:type="dxa"/>
            <w:shd w:val="clear" w:color="auto" w:fill="auto"/>
          </w:tcPr>
          <w:p w:rsidR="006214E4" w:rsidRPr="00EE1533" w:rsidRDefault="00445233" w:rsidP="006214E4">
            <w:pPr>
              <w:spacing w:after="0" w:line="264"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21</w:t>
            </w:r>
          </w:p>
        </w:tc>
        <w:tc>
          <w:tcPr>
            <w:tcW w:w="2269" w:type="dxa"/>
            <w:shd w:val="clear" w:color="auto" w:fill="auto"/>
          </w:tcPr>
          <w:p w:rsidR="006214E4" w:rsidRPr="00000734" w:rsidRDefault="006214E4" w:rsidP="005408E9">
            <w:pPr>
              <w:spacing w:after="0" w:line="240" w:lineRule="auto"/>
              <w:rPr>
                <w:rFonts w:ascii="Times New Roman" w:eastAsia="Times New Roman" w:hAnsi="Times New Roman" w:cs="Times New Roman"/>
                <w:sz w:val="20"/>
                <w:szCs w:val="20"/>
              </w:rPr>
            </w:pPr>
            <w:r w:rsidRPr="00000734">
              <w:rPr>
                <w:rFonts w:ascii="Times New Roman" w:eastAsia="Times New Roman" w:hAnsi="Times New Roman" w:cs="Times New Roman"/>
                <w:sz w:val="20"/>
                <w:szCs w:val="20"/>
                <w:lang w:eastAsia="ru-RU"/>
              </w:rPr>
              <w:t>Рынок лабораторных исследований для выдачи ветеринарных сопроводительных документов</w:t>
            </w:r>
          </w:p>
        </w:tc>
        <w:tc>
          <w:tcPr>
            <w:tcW w:w="567"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425"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8"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r>
      <w:tr w:rsidR="006214E4" w:rsidRPr="00EE6C00" w:rsidTr="006F37BC">
        <w:tc>
          <w:tcPr>
            <w:tcW w:w="425" w:type="dxa"/>
            <w:shd w:val="clear" w:color="auto" w:fill="auto"/>
          </w:tcPr>
          <w:p w:rsidR="006214E4" w:rsidRPr="00EE1533" w:rsidRDefault="00445233" w:rsidP="006214E4">
            <w:pPr>
              <w:spacing w:after="0" w:line="264"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22</w:t>
            </w:r>
          </w:p>
        </w:tc>
        <w:tc>
          <w:tcPr>
            <w:tcW w:w="2269" w:type="dxa"/>
            <w:shd w:val="clear" w:color="auto" w:fill="auto"/>
          </w:tcPr>
          <w:p w:rsidR="006214E4" w:rsidRPr="00000734" w:rsidRDefault="006214E4" w:rsidP="006214E4">
            <w:pPr>
              <w:spacing w:after="0" w:line="240" w:lineRule="auto"/>
              <w:rPr>
                <w:rFonts w:ascii="Times New Roman" w:eastAsia="Times New Roman" w:hAnsi="Times New Roman" w:cs="Times New Roman"/>
                <w:sz w:val="20"/>
                <w:szCs w:val="20"/>
              </w:rPr>
            </w:pPr>
            <w:r w:rsidRPr="00000734">
              <w:rPr>
                <w:rFonts w:ascii="Times New Roman" w:eastAsia="Times New Roman" w:hAnsi="Times New Roman" w:cs="Times New Roman"/>
                <w:sz w:val="20"/>
                <w:szCs w:val="20"/>
                <w:lang w:eastAsia="ru-RU"/>
              </w:rPr>
              <w:t>Рынок семеноводства</w:t>
            </w:r>
          </w:p>
        </w:tc>
        <w:tc>
          <w:tcPr>
            <w:tcW w:w="567"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425"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8"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r>
      <w:tr w:rsidR="006214E4" w:rsidRPr="00EE6C00" w:rsidTr="006F37BC">
        <w:tc>
          <w:tcPr>
            <w:tcW w:w="425" w:type="dxa"/>
            <w:shd w:val="clear" w:color="auto" w:fill="auto"/>
          </w:tcPr>
          <w:p w:rsidR="006214E4" w:rsidRPr="00EE1533" w:rsidRDefault="00445233" w:rsidP="006214E4">
            <w:pPr>
              <w:spacing w:after="0" w:line="264"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23</w:t>
            </w:r>
          </w:p>
        </w:tc>
        <w:tc>
          <w:tcPr>
            <w:tcW w:w="2269" w:type="dxa"/>
            <w:shd w:val="clear" w:color="auto" w:fill="auto"/>
          </w:tcPr>
          <w:p w:rsidR="006214E4" w:rsidRPr="00000734" w:rsidRDefault="006214E4" w:rsidP="006214E4">
            <w:pPr>
              <w:spacing w:after="0" w:line="240" w:lineRule="auto"/>
              <w:rPr>
                <w:rFonts w:ascii="Times New Roman" w:eastAsia="Times New Roman" w:hAnsi="Times New Roman" w:cs="Times New Roman"/>
                <w:sz w:val="20"/>
                <w:szCs w:val="20"/>
              </w:rPr>
            </w:pPr>
            <w:r w:rsidRPr="00000734">
              <w:rPr>
                <w:rFonts w:ascii="Times New Roman" w:eastAsia="Times New Roman" w:hAnsi="Times New Roman" w:cs="Times New Roman"/>
                <w:sz w:val="20"/>
                <w:szCs w:val="20"/>
                <w:lang w:eastAsia="ru-RU"/>
              </w:rPr>
              <w:t>Рынок вылова водных биоресурсов</w:t>
            </w:r>
          </w:p>
        </w:tc>
        <w:tc>
          <w:tcPr>
            <w:tcW w:w="567"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425"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8"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r>
      <w:tr w:rsidR="006214E4" w:rsidRPr="00EE6C00" w:rsidTr="006F37BC">
        <w:tc>
          <w:tcPr>
            <w:tcW w:w="425" w:type="dxa"/>
            <w:shd w:val="clear" w:color="auto" w:fill="auto"/>
          </w:tcPr>
          <w:p w:rsidR="006214E4" w:rsidRPr="00EE1533" w:rsidRDefault="00445233" w:rsidP="006214E4">
            <w:pPr>
              <w:spacing w:after="0" w:line="264"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24</w:t>
            </w:r>
          </w:p>
        </w:tc>
        <w:tc>
          <w:tcPr>
            <w:tcW w:w="2269" w:type="dxa"/>
            <w:shd w:val="clear" w:color="auto" w:fill="auto"/>
          </w:tcPr>
          <w:p w:rsidR="006214E4" w:rsidRPr="00000734" w:rsidRDefault="006214E4" w:rsidP="006214E4">
            <w:pPr>
              <w:spacing w:after="0" w:line="240" w:lineRule="auto"/>
              <w:rPr>
                <w:rFonts w:ascii="Times New Roman" w:eastAsia="Times New Roman" w:hAnsi="Times New Roman" w:cs="Times New Roman"/>
                <w:sz w:val="20"/>
                <w:szCs w:val="20"/>
              </w:rPr>
            </w:pPr>
            <w:r w:rsidRPr="00000734">
              <w:rPr>
                <w:rFonts w:ascii="Times New Roman" w:eastAsia="Times New Roman" w:hAnsi="Times New Roman" w:cs="Times New Roman"/>
                <w:sz w:val="20"/>
                <w:szCs w:val="20"/>
                <w:lang w:eastAsia="ru-RU"/>
              </w:rPr>
              <w:t>Рынок нефтепродуктов</w:t>
            </w:r>
          </w:p>
        </w:tc>
        <w:tc>
          <w:tcPr>
            <w:tcW w:w="567"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425"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8"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r>
      <w:tr w:rsidR="006214E4" w:rsidRPr="00EE6C00" w:rsidTr="006F37BC">
        <w:tc>
          <w:tcPr>
            <w:tcW w:w="425" w:type="dxa"/>
            <w:shd w:val="clear" w:color="auto" w:fill="auto"/>
          </w:tcPr>
          <w:p w:rsidR="006214E4" w:rsidRPr="00EE1533" w:rsidRDefault="00445233" w:rsidP="006214E4">
            <w:pPr>
              <w:spacing w:after="0" w:line="264"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p>
        </w:tc>
        <w:tc>
          <w:tcPr>
            <w:tcW w:w="2269" w:type="dxa"/>
            <w:shd w:val="clear" w:color="auto" w:fill="auto"/>
          </w:tcPr>
          <w:p w:rsidR="006214E4" w:rsidRPr="00000734" w:rsidRDefault="006214E4" w:rsidP="006214E4">
            <w:pPr>
              <w:spacing w:after="0" w:line="240" w:lineRule="auto"/>
              <w:rPr>
                <w:rFonts w:ascii="Times New Roman" w:eastAsia="Times New Roman" w:hAnsi="Times New Roman" w:cs="Times New Roman"/>
                <w:sz w:val="20"/>
                <w:szCs w:val="20"/>
              </w:rPr>
            </w:pPr>
            <w:r w:rsidRPr="00000734">
              <w:rPr>
                <w:rFonts w:ascii="Times New Roman" w:eastAsia="Times New Roman" w:hAnsi="Times New Roman" w:cs="Times New Roman"/>
                <w:sz w:val="20"/>
                <w:szCs w:val="20"/>
                <w:lang w:eastAsia="ru-RU"/>
              </w:rPr>
              <w:t>Рынок производства бетона</w:t>
            </w:r>
          </w:p>
        </w:tc>
        <w:tc>
          <w:tcPr>
            <w:tcW w:w="567"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425" w:type="dxa"/>
            <w:shd w:val="clear" w:color="auto" w:fill="auto"/>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1</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2</w:t>
            </w:r>
          </w:p>
        </w:tc>
        <w:tc>
          <w:tcPr>
            <w:tcW w:w="567"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3</w:t>
            </w:r>
          </w:p>
        </w:tc>
        <w:tc>
          <w:tcPr>
            <w:tcW w:w="425"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4</w:t>
            </w:r>
          </w:p>
        </w:tc>
        <w:tc>
          <w:tcPr>
            <w:tcW w:w="568" w:type="dxa"/>
          </w:tcPr>
          <w:p w:rsidR="006214E4" w:rsidRPr="00EE6C00" w:rsidRDefault="006214E4" w:rsidP="006214E4">
            <w:pPr>
              <w:spacing w:after="0" w:line="240" w:lineRule="auto"/>
              <w:jc w:val="center"/>
              <w:rPr>
                <w:rFonts w:ascii="Times New Roman" w:eastAsia="Calibri" w:hAnsi="Times New Roman" w:cs="Times New Roman"/>
                <w:sz w:val="18"/>
                <w:szCs w:val="18"/>
              </w:rPr>
            </w:pPr>
            <w:r w:rsidRPr="00EE6C00">
              <w:rPr>
                <w:rFonts w:ascii="Times New Roman" w:eastAsia="Calibri" w:hAnsi="Times New Roman" w:cs="Times New Roman"/>
                <w:sz w:val="18"/>
                <w:szCs w:val="18"/>
              </w:rPr>
              <w:t>5</w:t>
            </w:r>
          </w:p>
        </w:tc>
      </w:tr>
      <w:tr w:rsidR="006214E4" w:rsidRPr="006214E4" w:rsidTr="006F37BC">
        <w:tc>
          <w:tcPr>
            <w:tcW w:w="10774" w:type="dxa"/>
            <w:gridSpan w:val="17"/>
            <w:tcBorders>
              <w:top w:val="single" w:sz="4" w:space="0" w:color="auto"/>
              <w:left w:val="nil"/>
              <w:bottom w:val="nil"/>
              <w:right w:val="nil"/>
            </w:tcBorders>
            <w:shd w:val="clear" w:color="auto" w:fill="auto"/>
          </w:tcPr>
          <w:p w:rsidR="006214E4" w:rsidRPr="006214E4" w:rsidRDefault="006214E4" w:rsidP="006214E4">
            <w:pPr>
              <w:spacing w:after="0" w:line="264" w:lineRule="auto"/>
              <w:rPr>
                <w:rFonts w:ascii="Times New Roman" w:eastAsia="Times New Roman" w:hAnsi="Times New Roman" w:cs="Times New Roman"/>
                <w:sz w:val="24"/>
                <w:szCs w:val="24"/>
              </w:rPr>
            </w:pPr>
          </w:p>
          <w:tbl>
            <w:tblPr>
              <w:tblW w:w="10491" w:type="dxa"/>
              <w:tblLayout w:type="fixed"/>
              <w:tblLook w:val="04A0" w:firstRow="1" w:lastRow="0" w:firstColumn="1" w:lastColumn="0" w:noHBand="0" w:noVBand="1"/>
            </w:tblPr>
            <w:tblGrid>
              <w:gridCol w:w="10491"/>
            </w:tblGrid>
            <w:tr w:rsidR="006214E4" w:rsidRPr="006214E4" w:rsidTr="005408E9">
              <w:tc>
                <w:tcPr>
                  <w:tcW w:w="10491" w:type="dxa"/>
                  <w:shd w:val="clear" w:color="auto" w:fill="auto"/>
                </w:tcPr>
                <w:p w:rsidR="006214E4" w:rsidRPr="005408E9" w:rsidRDefault="006214E4" w:rsidP="006214E4">
                  <w:pPr>
                    <w:spacing w:after="0" w:line="240" w:lineRule="auto"/>
                    <w:rPr>
                      <w:rFonts w:ascii="Times New Roman" w:eastAsia="Calibri" w:hAnsi="Times New Roman" w:cs="Times New Roman"/>
                      <w:sz w:val="24"/>
                      <w:szCs w:val="24"/>
                    </w:rPr>
                  </w:pPr>
                  <w:r w:rsidRPr="005408E9">
                    <w:rPr>
                      <w:rFonts w:ascii="Times New Roman" w:eastAsia="Calibri" w:hAnsi="Times New Roman" w:cs="Times New Roman"/>
                      <w:sz w:val="24"/>
                      <w:szCs w:val="24"/>
                    </w:rPr>
                    <w:t xml:space="preserve">НА КАКИЕ ТОВАРЫ И (ИЛИ) УСЛУГИ, ПО ВАШЕМУ МНЕНИЮ, ЦЕНЫ В РЕСПУБЛИКЕ АДЫГЕЯ ВЫШЕ ПО СРАВНЕНИЮ С ДРУГИМИ РЕГИОНАМИ.  </w:t>
                  </w:r>
                </w:p>
              </w:tc>
            </w:tr>
          </w:tbl>
          <w:p w:rsidR="00F45E3C" w:rsidRDefault="006214E4" w:rsidP="00F45E3C">
            <w:pPr>
              <w:spacing w:after="0" w:line="264" w:lineRule="auto"/>
              <w:rPr>
                <w:rFonts w:ascii="Times New Roman" w:eastAsia="Times New Roman" w:hAnsi="Times New Roman" w:cs="Times New Roman"/>
                <w:sz w:val="28"/>
                <w:szCs w:val="28"/>
              </w:rPr>
            </w:pPr>
            <w:r w:rsidRPr="006214E4">
              <w:rPr>
                <w:rFonts w:ascii="Times New Roman" w:eastAsia="Times New Roman" w:hAnsi="Times New Roman" w:cs="Times New Roman"/>
                <w:sz w:val="28"/>
                <w:szCs w:val="28"/>
              </w:rPr>
              <w:t xml:space="preserve">        </w:t>
            </w:r>
          </w:p>
          <w:p w:rsidR="00F45E3C" w:rsidRDefault="00F45E3C" w:rsidP="00F45E3C">
            <w:pPr>
              <w:spacing w:after="0" w:line="264" w:lineRule="auto"/>
              <w:rPr>
                <w:rFonts w:ascii="Times New Roman" w:eastAsia="Times New Roman" w:hAnsi="Times New Roman" w:cs="Times New Roman"/>
                <w:sz w:val="28"/>
                <w:szCs w:val="28"/>
              </w:rPr>
            </w:pPr>
          </w:p>
          <w:p w:rsidR="006214E4" w:rsidRPr="006214E4" w:rsidRDefault="006214E4" w:rsidP="00F45E3C">
            <w:pPr>
              <w:spacing w:after="0" w:line="264" w:lineRule="auto"/>
              <w:rPr>
                <w:rFonts w:ascii="Times New Roman" w:eastAsia="Calibri" w:hAnsi="Times New Roman" w:cs="Times New Roman"/>
                <w:b/>
              </w:rPr>
            </w:pPr>
            <w:r w:rsidRPr="006214E4">
              <w:rPr>
                <w:rFonts w:ascii="Times New Roman" w:eastAsia="Times New Roman" w:hAnsi="Times New Roman" w:cs="Times New Roman"/>
                <w:sz w:val="28"/>
                <w:szCs w:val="28"/>
              </w:rPr>
              <w:t xml:space="preserve">  </w:t>
            </w:r>
            <w:r w:rsidRPr="008130BD">
              <w:rPr>
                <w:rFonts w:ascii="Times New Roman" w:eastAsia="Times New Roman" w:hAnsi="Times New Roman" w:cs="Times New Roman"/>
                <w:i/>
                <w:sz w:val="28"/>
                <w:szCs w:val="28"/>
              </w:rPr>
              <w:t xml:space="preserve">Опрос </w:t>
            </w:r>
            <w:r w:rsidR="005408E9" w:rsidRPr="008130BD">
              <w:rPr>
                <w:rFonts w:ascii="Times New Roman" w:eastAsia="Times New Roman" w:hAnsi="Times New Roman" w:cs="Times New Roman"/>
                <w:i/>
                <w:sz w:val="28"/>
                <w:szCs w:val="28"/>
              </w:rPr>
              <w:t>потребителей по</w:t>
            </w:r>
            <w:r w:rsidRPr="008130BD">
              <w:rPr>
                <w:rFonts w:ascii="Times New Roman" w:eastAsia="Times New Roman" w:hAnsi="Times New Roman" w:cs="Times New Roman"/>
                <w:i/>
                <w:sz w:val="28"/>
                <w:szCs w:val="28"/>
              </w:rPr>
              <w:t xml:space="preserve"> данному вопросу представлен на рис</w:t>
            </w:r>
            <w:r w:rsidR="00483C85" w:rsidRPr="008130BD">
              <w:rPr>
                <w:rFonts w:ascii="Times New Roman" w:eastAsia="Times New Roman" w:hAnsi="Times New Roman" w:cs="Times New Roman"/>
                <w:i/>
                <w:sz w:val="28"/>
                <w:szCs w:val="28"/>
              </w:rPr>
              <w:t>унке</w:t>
            </w:r>
          </w:p>
        </w:tc>
      </w:tr>
    </w:tbl>
    <w:p w:rsidR="006214E4" w:rsidRPr="006214E4" w:rsidRDefault="006214E4" w:rsidP="006214E4">
      <w:pPr>
        <w:spacing w:after="0" w:line="276" w:lineRule="auto"/>
        <w:jc w:val="center"/>
        <w:rPr>
          <w:rFonts w:ascii="Times New Roman" w:eastAsia="Calibri" w:hAnsi="Times New Roman" w:cs="Times New Roman"/>
          <w:b/>
          <w:sz w:val="32"/>
          <w:szCs w:val="32"/>
        </w:rPr>
      </w:pPr>
      <w:r w:rsidRPr="006214E4">
        <w:rPr>
          <w:rFonts w:ascii="Times New Roman" w:eastAsia="Calibri" w:hAnsi="Times New Roman" w:cs="Times New Roman"/>
          <w:noProof/>
          <w:sz w:val="28"/>
          <w:szCs w:val="28"/>
          <w:lang w:eastAsia="ru-RU"/>
        </w:rPr>
        <w:drawing>
          <wp:inline distT="0" distB="0" distL="0" distR="0" wp14:anchorId="697056ED" wp14:editId="15C3B87D">
            <wp:extent cx="5667375" cy="3665220"/>
            <wp:effectExtent l="0" t="0" r="9525" b="11430"/>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214E4" w:rsidRPr="006214E4" w:rsidRDefault="006214E4" w:rsidP="006214E4">
      <w:pPr>
        <w:spacing w:after="0" w:line="276" w:lineRule="auto"/>
        <w:jc w:val="center"/>
        <w:rPr>
          <w:rFonts w:ascii="Times New Roman" w:eastAsia="Calibri" w:hAnsi="Times New Roman" w:cs="Times New Roman"/>
          <w:b/>
          <w:sz w:val="32"/>
          <w:szCs w:val="32"/>
        </w:rPr>
      </w:pPr>
    </w:p>
    <w:tbl>
      <w:tblPr>
        <w:tblW w:w="10491" w:type="dxa"/>
        <w:tblInd w:w="-318" w:type="dxa"/>
        <w:tblLook w:val="04A0" w:firstRow="1" w:lastRow="0" w:firstColumn="1" w:lastColumn="0" w:noHBand="0" w:noVBand="1"/>
      </w:tblPr>
      <w:tblGrid>
        <w:gridCol w:w="10491"/>
      </w:tblGrid>
      <w:tr w:rsidR="005408E9" w:rsidRPr="005408E9" w:rsidTr="005408E9">
        <w:tc>
          <w:tcPr>
            <w:tcW w:w="10491" w:type="dxa"/>
            <w:shd w:val="clear" w:color="auto" w:fill="auto"/>
          </w:tcPr>
          <w:p w:rsidR="006214E4" w:rsidRPr="005408E9" w:rsidRDefault="006214E4" w:rsidP="006214E4">
            <w:pPr>
              <w:spacing w:after="0" w:line="240" w:lineRule="auto"/>
              <w:rPr>
                <w:rFonts w:ascii="Times New Roman" w:eastAsia="Calibri" w:hAnsi="Times New Roman" w:cs="Times New Roman"/>
                <w:sz w:val="24"/>
                <w:szCs w:val="24"/>
              </w:rPr>
            </w:pPr>
            <w:r w:rsidRPr="005408E9">
              <w:rPr>
                <w:rFonts w:ascii="Times New Roman" w:eastAsia="Calibri" w:hAnsi="Times New Roman" w:cs="Times New Roman"/>
                <w:sz w:val="24"/>
                <w:szCs w:val="24"/>
              </w:rPr>
              <w:t>КАЧЕСТВО КАКИХ  ТОВАРОВ И (ИЛИ) УСЛУГ, ПО ВАШЕМУ МНЕНИЮ , В РЕСПУБЛИКЕ АДЫГЕЯ ВЫШЕ ПО СРАВНЕНИЮ С ДРУГИМИ РЕГИОНАМИ.</w:t>
            </w:r>
          </w:p>
        </w:tc>
      </w:tr>
    </w:tbl>
    <w:p w:rsidR="006214E4" w:rsidRPr="006214E4" w:rsidRDefault="006214E4" w:rsidP="006214E4">
      <w:pPr>
        <w:spacing w:after="0" w:line="276" w:lineRule="auto"/>
        <w:rPr>
          <w:rFonts w:ascii="Times New Roman" w:eastAsia="Calibri" w:hAnsi="Times New Roman" w:cs="Times New Roman"/>
          <w:sz w:val="24"/>
          <w:szCs w:val="24"/>
        </w:rPr>
      </w:pPr>
    </w:p>
    <w:p w:rsidR="006214E4" w:rsidRPr="006214E4" w:rsidRDefault="006214E4" w:rsidP="006214E4">
      <w:pPr>
        <w:spacing w:after="0" w:line="264" w:lineRule="auto"/>
        <w:rPr>
          <w:rFonts w:ascii="Times New Roman" w:eastAsia="Times New Roman" w:hAnsi="Times New Roman" w:cs="Times New Roman"/>
          <w:sz w:val="28"/>
          <w:szCs w:val="28"/>
        </w:rPr>
      </w:pPr>
      <w:r w:rsidRPr="006214E4">
        <w:rPr>
          <w:rFonts w:ascii="Times New Roman" w:eastAsia="Times New Roman" w:hAnsi="Times New Roman" w:cs="Times New Roman"/>
          <w:sz w:val="28"/>
          <w:szCs w:val="28"/>
        </w:rPr>
        <w:t xml:space="preserve">  Опрос </w:t>
      </w:r>
      <w:proofErr w:type="gramStart"/>
      <w:r w:rsidRPr="006214E4">
        <w:rPr>
          <w:rFonts w:ascii="Times New Roman" w:eastAsia="Times New Roman" w:hAnsi="Times New Roman" w:cs="Times New Roman"/>
          <w:sz w:val="28"/>
          <w:szCs w:val="28"/>
        </w:rPr>
        <w:t>потребителей  по</w:t>
      </w:r>
      <w:proofErr w:type="gramEnd"/>
      <w:r w:rsidRPr="006214E4">
        <w:rPr>
          <w:rFonts w:ascii="Times New Roman" w:eastAsia="Times New Roman" w:hAnsi="Times New Roman" w:cs="Times New Roman"/>
          <w:sz w:val="28"/>
          <w:szCs w:val="28"/>
        </w:rPr>
        <w:t xml:space="preserve"> данному вопросу представлен на рис</w:t>
      </w:r>
      <w:r w:rsidR="00483C85">
        <w:rPr>
          <w:rFonts w:ascii="Times New Roman" w:eastAsia="Times New Roman" w:hAnsi="Times New Roman" w:cs="Times New Roman"/>
          <w:sz w:val="28"/>
          <w:szCs w:val="28"/>
        </w:rPr>
        <w:t>унке</w:t>
      </w:r>
    </w:p>
    <w:p w:rsidR="006214E4" w:rsidRPr="006214E4" w:rsidRDefault="006214E4" w:rsidP="006214E4">
      <w:pPr>
        <w:spacing w:after="0" w:line="264" w:lineRule="auto"/>
        <w:rPr>
          <w:rFonts w:ascii="Times New Roman" w:eastAsia="Times New Roman" w:hAnsi="Times New Roman" w:cs="Times New Roman"/>
          <w:sz w:val="28"/>
          <w:szCs w:val="28"/>
        </w:rPr>
      </w:pPr>
    </w:p>
    <w:p w:rsidR="006214E4" w:rsidRPr="006214E4" w:rsidRDefault="006214E4" w:rsidP="006214E4">
      <w:pPr>
        <w:spacing w:after="0" w:line="264" w:lineRule="auto"/>
        <w:rPr>
          <w:rFonts w:ascii="Times New Roman" w:eastAsia="Times New Roman" w:hAnsi="Times New Roman" w:cs="Times New Roman"/>
          <w:sz w:val="28"/>
          <w:szCs w:val="28"/>
        </w:rPr>
      </w:pPr>
      <w:r w:rsidRPr="006214E4">
        <w:rPr>
          <w:rFonts w:ascii="Times New Roman" w:eastAsia="Times New Roman" w:hAnsi="Times New Roman" w:cs="Times New Roman"/>
          <w:noProof/>
          <w:sz w:val="28"/>
          <w:szCs w:val="28"/>
          <w:lang w:eastAsia="ru-RU"/>
        </w:rPr>
        <w:drawing>
          <wp:inline distT="0" distB="0" distL="0" distR="0" wp14:anchorId="10894697" wp14:editId="7D65C4A7">
            <wp:extent cx="5833110" cy="3112770"/>
            <wp:effectExtent l="0" t="0" r="15240" b="1143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45E3C" w:rsidRDefault="006214E4" w:rsidP="00593DCC">
      <w:pPr>
        <w:jc w:val="both"/>
        <w:rPr>
          <w:rFonts w:ascii="Times New Roman" w:hAnsi="Times New Roman" w:cs="Times New Roman"/>
          <w:sz w:val="26"/>
          <w:szCs w:val="26"/>
        </w:rPr>
      </w:pPr>
      <w:r w:rsidRPr="00593DCC">
        <w:rPr>
          <w:rFonts w:ascii="Times New Roman" w:hAnsi="Times New Roman" w:cs="Times New Roman"/>
          <w:sz w:val="26"/>
          <w:szCs w:val="26"/>
        </w:rPr>
        <w:t xml:space="preserve">      </w:t>
      </w:r>
    </w:p>
    <w:p w:rsidR="006214E4" w:rsidRPr="00593DCC" w:rsidRDefault="00F45E3C" w:rsidP="00593DCC">
      <w:pPr>
        <w:jc w:val="both"/>
        <w:rPr>
          <w:rFonts w:ascii="Times New Roman" w:hAnsi="Times New Roman" w:cs="Times New Roman"/>
          <w:sz w:val="26"/>
          <w:szCs w:val="26"/>
        </w:rPr>
      </w:pPr>
      <w:r>
        <w:rPr>
          <w:rFonts w:ascii="Times New Roman" w:hAnsi="Times New Roman" w:cs="Times New Roman"/>
          <w:sz w:val="26"/>
          <w:szCs w:val="26"/>
        </w:rPr>
        <w:t xml:space="preserve">             </w:t>
      </w:r>
      <w:r w:rsidR="006214E4" w:rsidRPr="00593DCC">
        <w:rPr>
          <w:rFonts w:ascii="Times New Roman" w:hAnsi="Times New Roman" w:cs="Times New Roman"/>
          <w:sz w:val="26"/>
          <w:szCs w:val="26"/>
        </w:rPr>
        <w:t xml:space="preserve"> Анализ опроса потребителей товаров и услуг МО «Г</w:t>
      </w:r>
      <w:r w:rsidR="00593DCC">
        <w:rPr>
          <w:rFonts w:ascii="Times New Roman" w:hAnsi="Times New Roman" w:cs="Times New Roman"/>
          <w:sz w:val="26"/>
          <w:szCs w:val="26"/>
        </w:rPr>
        <w:t>иагинский район</w:t>
      </w:r>
      <w:r w:rsidR="006214E4" w:rsidRPr="00593DCC">
        <w:rPr>
          <w:rFonts w:ascii="Times New Roman" w:hAnsi="Times New Roman" w:cs="Times New Roman"/>
          <w:sz w:val="26"/>
          <w:szCs w:val="26"/>
        </w:rPr>
        <w:t>» по вопросам удовлетворенности качеством и ценами товаров и услуг показал, что наиболее достаточным количеством организаций, по мнению опрошенных, представлены рынки услуг дошкольного образования, услуг общего образования, услуг дополнительного образования, медицинских услуг, рынок услуг розничной торговли лекарственными препаратами, рынок ритуальных услуг, рынки по транспортным услугам, рынки в сфере ЖКХ, рынок услуг связи, рынок оказания услуг по ремонту автотранспортных средств, рынки архитектурно-строительного проектирования и кадастровых и землеустроительных работ, рынок реализации сельскохозяйственной продукции, рынок нефтепродуктов.</w:t>
      </w:r>
    </w:p>
    <w:p w:rsidR="006214E4" w:rsidRPr="00593DCC" w:rsidRDefault="006214E4" w:rsidP="00593DCC">
      <w:pPr>
        <w:jc w:val="both"/>
        <w:rPr>
          <w:rFonts w:ascii="Times New Roman" w:hAnsi="Times New Roman" w:cs="Times New Roman"/>
          <w:sz w:val="26"/>
          <w:szCs w:val="26"/>
        </w:rPr>
      </w:pPr>
      <w:r w:rsidRPr="00593DCC">
        <w:rPr>
          <w:rFonts w:ascii="Times New Roman" w:hAnsi="Times New Roman" w:cs="Times New Roman"/>
          <w:sz w:val="26"/>
          <w:szCs w:val="26"/>
        </w:rPr>
        <w:t xml:space="preserve">        Также </w:t>
      </w:r>
      <w:r w:rsidR="00CB02E7" w:rsidRPr="00593DCC">
        <w:rPr>
          <w:rFonts w:ascii="Times New Roman" w:hAnsi="Times New Roman" w:cs="Times New Roman"/>
          <w:sz w:val="26"/>
          <w:szCs w:val="26"/>
        </w:rPr>
        <w:t>опрос показал</w:t>
      </w:r>
      <w:r w:rsidRPr="00593DCC">
        <w:rPr>
          <w:rFonts w:ascii="Times New Roman" w:hAnsi="Times New Roman" w:cs="Times New Roman"/>
          <w:sz w:val="26"/>
          <w:szCs w:val="26"/>
        </w:rPr>
        <w:t xml:space="preserve">, что по мнению потребителей, на такие товары, </w:t>
      </w:r>
      <w:r w:rsidR="00CB02E7" w:rsidRPr="00593DCC">
        <w:rPr>
          <w:rFonts w:ascii="Times New Roman" w:hAnsi="Times New Roman" w:cs="Times New Roman"/>
          <w:sz w:val="26"/>
          <w:szCs w:val="26"/>
        </w:rPr>
        <w:t xml:space="preserve">как </w:t>
      </w:r>
      <w:proofErr w:type="gramStart"/>
      <w:r w:rsidR="00CB02E7" w:rsidRPr="00593DCC">
        <w:rPr>
          <w:rFonts w:ascii="Times New Roman" w:hAnsi="Times New Roman" w:cs="Times New Roman"/>
          <w:sz w:val="26"/>
          <w:szCs w:val="26"/>
        </w:rPr>
        <w:t>рыба</w:t>
      </w:r>
      <w:r w:rsidRPr="00593DCC">
        <w:rPr>
          <w:rFonts w:ascii="Times New Roman" w:hAnsi="Times New Roman" w:cs="Times New Roman"/>
          <w:sz w:val="26"/>
          <w:szCs w:val="26"/>
        </w:rPr>
        <w:t xml:space="preserve">,   </w:t>
      </w:r>
      <w:proofErr w:type="gramEnd"/>
      <w:r w:rsidRPr="00593DCC">
        <w:rPr>
          <w:rFonts w:ascii="Times New Roman" w:hAnsi="Times New Roman" w:cs="Times New Roman"/>
          <w:sz w:val="26"/>
          <w:szCs w:val="26"/>
        </w:rPr>
        <w:t xml:space="preserve">плодоовощные товары, одежда и белье, строительные материалы,  медикаменты, химические средства очистки, косметическая продукция цены в Республике Адыгея выше, чем в других регионах. По поводу качества товаров и услуг, </w:t>
      </w:r>
      <w:r w:rsidR="00CB02E7" w:rsidRPr="00593DCC">
        <w:rPr>
          <w:rFonts w:ascii="Times New Roman" w:hAnsi="Times New Roman" w:cs="Times New Roman"/>
          <w:sz w:val="26"/>
          <w:szCs w:val="26"/>
        </w:rPr>
        <w:t>по мнение</w:t>
      </w:r>
      <w:r w:rsidRPr="00593DCC">
        <w:rPr>
          <w:rFonts w:ascii="Times New Roman" w:hAnsi="Times New Roman" w:cs="Times New Roman"/>
          <w:sz w:val="26"/>
          <w:szCs w:val="26"/>
        </w:rPr>
        <w:t xml:space="preserve"> опрашиваемых, такие товары, как мясо, рыба, молоко, яйца, плодовоовощные товары, масла растительные, хлеб и хлебобулочные изделия, крупы и социальные услуги, предоставляемые гражданам пожилого возраста и инвалидам более качественные в Республике Адыгея, чем в других регионах.</w:t>
      </w:r>
    </w:p>
    <w:p w:rsidR="006214E4" w:rsidRPr="006214E4" w:rsidRDefault="006214E4" w:rsidP="006214E4">
      <w:pPr>
        <w:spacing w:after="0" w:line="240" w:lineRule="auto"/>
        <w:jc w:val="center"/>
        <w:rPr>
          <w:rFonts w:ascii="Times New Roman" w:eastAsia="Calibri" w:hAnsi="Times New Roman" w:cs="Times New Roman"/>
          <w:b/>
          <w:sz w:val="28"/>
          <w:szCs w:val="28"/>
        </w:rPr>
      </w:pPr>
      <w:r w:rsidRPr="006214E4">
        <w:rPr>
          <w:rFonts w:ascii="Times New Roman" w:eastAsia="Calibri" w:hAnsi="Times New Roman" w:cs="Times New Roman"/>
          <w:b/>
          <w:sz w:val="28"/>
          <w:szCs w:val="28"/>
        </w:rPr>
        <w:t>Оценка состояния конкуренции и конкурентной среды</w:t>
      </w:r>
    </w:p>
    <w:p w:rsidR="006214E4" w:rsidRPr="006214E4" w:rsidRDefault="006214E4" w:rsidP="006214E4">
      <w:pPr>
        <w:spacing w:after="0" w:line="240" w:lineRule="auto"/>
        <w:jc w:val="center"/>
        <w:rPr>
          <w:rFonts w:ascii="Times New Roman" w:eastAsia="Calibri" w:hAnsi="Times New Roman" w:cs="Times New Roman"/>
          <w:b/>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961"/>
        <w:gridCol w:w="1134"/>
        <w:gridCol w:w="1134"/>
        <w:gridCol w:w="1134"/>
        <w:gridCol w:w="1134"/>
      </w:tblGrid>
      <w:tr w:rsidR="006214E4" w:rsidRPr="006214E4" w:rsidTr="00590038">
        <w:tc>
          <w:tcPr>
            <w:tcW w:w="710" w:type="dxa"/>
            <w:shd w:val="clear" w:color="auto" w:fill="auto"/>
          </w:tcPr>
          <w:p w:rsidR="006214E4" w:rsidRPr="006214E4" w:rsidRDefault="006214E4" w:rsidP="006214E4">
            <w:pPr>
              <w:spacing w:after="0" w:line="240" w:lineRule="auto"/>
              <w:jc w:val="center"/>
              <w:rPr>
                <w:rFonts w:ascii="Times New Roman" w:eastAsia="Calibri" w:hAnsi="Times New Roman" w:cs="Times New Roman"/>
                <w:b/>
                <w:sz w:val="24"/>
                <w:szCs w:val="24"/>
              </w:rPr>
            </w:pPr>
          </w:p>
        </w:tc>
        <w:tc>
          <w:tcPr>
            <w:tcW w:w="9497" w:type="dxa"/>
            <w:gridSpan w:val="5"/>
            <w:shd w:val="clear" w:color="auto" w:fill="auto"/>
          </w:tcPr>
          <w:p w:rsidR="006214E4" w:rsidRPr="00CB02E7" w:rsidRDefault="00483C85" w:rsidP="00CB02E7">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ВОПРОС: «</w:t>
            </w:r>
            <w:r w:rsidR="006214E4" w:rsidRPr="00CB02E7">
              <w:rPr>
                <w:rFonts w:ascii="Times New Roman" w:eastAsia="Calibri" w:hAnsi="Times New Roman" w:cs="Times New Roman"/>
                <w:b/>
                <w:sz w:val="20"/>
                <w:szCs w:val="20"/>
              </w:rPr>
              <w:t xml:space="preserve">КАК, ПО ВАШЕМУ МНЕНИЮ, ИЗМЕНИЛОСЬ КОЛИЧЕСТВО СУБЪЕКТОВ, ПРЕДОСТАВЛЯЮЩИХ ТОВАРЫ И УСЛУГИ НА РЫНКАХ В </w:t>
            </w:r>
            <w:proofErr w:type="gramStart"/>
            <w:r w:rsidR="006214E4" w:rsidRPr="00CB02E7">
              <w:rPr>
                <w:rFonts w:ascii="Times New Roman" w:eastAsia="Calibri" w:hAnsi="Times New Roman" w:cs="Times New Roman"/>
                <w:b/>
                <w:sz w:val="20"/>
                <w:szCs w:val="20"/>
              </w:rPr>
              <w:t xml:space="preserve">МУНИЦИПАЛЬНОМ </w:t>
            </w:r>
            <w:r w:rsidR="00CB02E7">
              <w:rPr>
                <w:rFonts w:ascii="Times New Roman" w:eastAsia="Calibri" w:hAnsi="Times New Roman" w:cs="Times New Roman"/>
                <w:b/>
                <w:sz w:val="20"/>
                <w:szCs w:val="20"/>
              </w:rPr>
              <w:t xml:space="preserve"> ОБРАЗОВАНИИ</w:t>
            </w:r>
            <w:proofErr w:type="gramEnd"/>
            <w:r w:rsidR="00CB02E7">
              <w:rPr>
                <w:rFonts w:ascii="Times New Roman" w:eastAsia="Calibri" w:hAnsi="Times New Roman" w:cs="Times New Roman"/>
                <w:b/>
                <w:sz w:val="20"/>
                <w:szCs w:val="20"/>
              </w:rPr>
              <w:t xml:space="preserve"> «ГИАГИНСКИЙ РАЙОН» В </w:t>
            </w:r>
            <w:r w:rsidR="006214E4" w:rsidRPr="00CB02E7">
              <w:rPr>
                <w:rFonts w:ascii="Times New Roman" w:eastAsia="Calibri" w:hAnsi="Times New Roman" w:cs="Times New Roman"/>
                <w:b/>
                <w:sz w:val="20"/>
                <w:szCs w:val="20"/>
              </w:rPr>
              <w:t xml:space="preserve">ТЕЧЕНИЕ ПОСЛЕДНИХ ТРЕХ ЛЕТ? </w:t>
            </w:r>
            <w:r>
              <w:rPr>
                <w:rFonts w:ascii="Times New Roman" w:eastAsia="Calibri" w:hAnsi="Times New Roman" w:cs="Times New Roman"/>
                <w:b/>
                <w:sz w:val="20"/>
                <w:szCs w:val="20"/>
              </w:rPr>
              <w:t>«</w:t>
            </w:r>
          </w:p>
        </w:tc>
      </w:tr>
      <w:tr w:rsidR="006214E4" w:rsidRPr="006214E4" w:rsidTr="00590038">
        <w:tc>
          <w:tcPr>
            <w:tcW w:w="710" w:type="dxa"/>
            <w:shd w:val="clear" w:color="auto" w:fill="auto"/>
          </w:tcPr>
          <w:p w:rsidR="006214E4" w:rsidRPr="006214E4" w:rsidRDefault="006214E4" w:rsidP="006214E4">
            <w:pPr>
              <w:spacing w:after="0" w:line="240" w:lineRule="auto"/>
              <w:jc w:val="both"/>
              <w:rPr>
                <w:rFonts w:ascii="Times New Roman" w:eastAsia="Calibri" w:hAnsi="Times New Roman" w:cs="Times New Roman"/>
                <w:sz w:val="24"/>
                <w:szCs w:val="24"/>
              </w:rPr>
            </w:pPr>
          </w:p>
        </w:tc>
        <w:tc>
          <w:tcPr>
            <w:tcW w:w="4961" w:type="dxa"/>
            <w:shd w:val="clear" w:color="auto" w:fill="auto"/>
          </w:tcPr>
          <w:p w:rsidR="006214E4" w:rsidRPr="006214E4" w:rsidRDefault="00CB02E7" w:rsidP="006214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Перечень</w:t>
            </w:r>
          </w:p>
        </w:tc>
        <w:tc>
          <w:tcPr>
            <w:tcW w:w="1134" w:type="dxa"/>
            <w:shd w:val="clear" w:color="auto" w:fill="auto"/>
            <w:vAlign w:val="center"/>
          </w:tcPr>
          <w:p w:rsidR="006214E4" w:rsidRPr="00CB02E7" w:rsidRDefault="00CB02E7" w:rsidP="00CB02E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Снизи</w:t>
            </w:r>
            <w:r w:rsidR="006214E4" w:rsidRPr="00CB02E7">
              <w:rPr>
                <w:rFonts w:ascii="Times New Roman" w:eastAsia="Calibri" w:hAnsi="Times New Roman" w:cs="Times New Roman"/>
                <w:sz w:val="20"/>
                <w:szCs w:val="20"/>
              </w:rPr>
              <w:t>лось</w:t>
            </w:r>
          </w:p>
        </w:tc>
        <w:tc>
          <w:tcPr>
            <w:tcW w:w="1134" w:type="dxa"/>
            <w:shd w:val="clear" w:color="auto" w:fill="auto"/>
            <w:vAlign w:val="center"/>
          </w:tcPr>
          <w:p w:rsidR="006214E4" w:rsidRPr="00CB02E7" w:rsidRDefault="006214E4" w:rsidP="00CB02E7">
            <w:pPr>
              <w:spacing w:after="0" w:line="240" w:lineRule="auto"/>
              <w:ind w:left="-79"/>
              <w:rPr>
                <w:rFonts w:ascii="Times New Roman" w:eastAsia="Calibri" w:hAnsi="Times New Roman" w:cs="Times New Roman"/>
                <w:sz w:val="20"/>
                <w:szCs w:val="20"/>
              </w:rPr>
            </w:pPr>
            <w:r w:rsidRPr="00CB02E7">
              <w:rPr>
                <w:rFonts w:ascii="Times New Roman" w:eastAsia="Calibri" w:hAnsi="Times New Roman" w:cs="Times New Roman"/>
                <w:sz w:val="20"/>
                <w:szCs w:val="20"/>
              </w:rPr>
              <w:t>Не изменилось</w:t>
            </w:r>
          </w:p>
        </w:tc>
        <w:tc>
          <w:tcPr>
            <w:tcW w:w="1134" w:type="dxa"/>
            <w:shd w:val="clear" w:color="auto" w:fill="auto"/>
            <w:vAlign w:val="center"/>
          </w:tcPr>
          <w:p w:rsidR="006214E4" w:rsidRPr="00CB02E7" w:rsidRDefault="006214E4" w:rsidP="00CB02E7">
            <w:pPr>
              <w:spacing w:after="0" w:line="240" w:lineRule="auto"/>
              <w:ind w:left="-85" w:right="-137"/>
              <w:rPr>
                <w:rFonts w:ascii="Times New Roman" w:eastAsia="Calibri" w:hAnsi="Times New Roman" w:cs="Times New Roman"/>
                <w:sz w:val="20"/>
                <w:szCs w:val="20"/>
              </w:rPr>
            </w:pPr>
            <w:r w:rsidRPr="00CB02E7">
              <w:rPr>
                <w:rFonts w:ascii="Times New Roman" w:eastAsia="Calibri" w:hAnsi="Times New Roman" w:cs="Times New Roman"/>
                <w:sz w:val="20"/>
                <w:szCs w:val="20"/>
              </w:rPr>
              <w:t>Увеличилось</w:t>
            </w:r>
          </w:p>
        </w:tc>
        <w:tc>
          <w:tcPr>
            <w:tcW w:w="1134" w:type="dxa"/>
            <w:shd w:val="clear" w:color="auto" w:fill="auto"/>
            <w:vAlign w:val="center"/>
          </w:tcPr>
          <w:p w:rsidR="006214E4" w:rsidRPr="00CB02E7" w:rsidRDefault="006214E4" w:rsidP="00CB02E7">
            <w:pPr>
              <w:spacing w:after="0" w:line="240" w:lineRule="auto"/>
              <w:ind w:left="-79" w:right="-131"/>
              <w:rPr>
                <w:rFonts w:ascii="Times New Roman" w:eastAsia="Calibri" w:hAnsi="Times New Roman" w:cs="Times New Roman"/>
                <w:sz w:val="20"/>
                <w:szCs w:val="20"/>
              </w:rPr>
            </w:pPr>
            <w:r w:rsidRPr="00CB02E7">
              <w:rPr>
                <w:rFonts w:ascii="Times New Roman" w:eastAsia="Calibri" w:hAnsi="Times New Roman" w:cs="Times New Roman"/>
                <w:sz w:val="20"/>
                <w:szCs w:val="20"/>
              </w:rPr>
              <w:t>Затрудняюсь ответить</w:t>
            </w:r>
          </w:p>
        </w:tc>
      </w:tr>
      <w:tr w:rsidR="006214E4" w:rsidRPr="006214E4" w:rsidTr="00590038">
        <w:tc>
          <w:tcPr>
            <w:tcW w:w="710" w:type="dxa"/>
            <w:shd w:val="clear" w:color="auto" w:fill="auto"/>
          </w:tcPr>
          <w:p w:rsidR="006214E4" w:rsidRPr="006214E4" w:rsidRDefault="006214E4" w:rsidP="006214E4">
            <w:pPr>
              <w:spacing w:after="0" w:line="264" w:lineRule="auto"/>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rPr>
              <w:t>1.</w:t>
            </w:r>
          </w:p>
        </w:tc>
        <w:tc>
          <w:tcPr>
            <w:tcW w:w="4961" w:type="dxa"/>
            <w:shd w:val="clear" w:color="auto" w:fill="auto"/>
          </w:tcPr>
          <w:p w:rsidR="006214E4" w:rsidRPr="006214E4" w:rsidRDefault="006214E4" w:rsidP="006214E4">
            <w:pPr>
              <w:spacing w:after="0" w:line="240" w:lineRule="auto"/>
              <w:jc w:val="both"/>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услуг дошкольного образования</w:t>
            </w:r>
          </w:p>
        </w:tc>
        <w:tc>
          <w:tcPr>
            <w:tcW w:w="1134" w:type="dxa"/>
            <w:shd w:val="clear" w:color="auto" w:fill="auto"/>
          </w:tcPr>
          <w:p w:rsidR="006214E4" w:rsidRPr="00483C85" w:rsidRDefault="006214E4"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6214E4" w:rsidRPr="00483C85" w:rsidRDefault="006214E4"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6214E4"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265</w:t>
            </w:r>
          </w:p>
        </w:tc>
        <w:tc>
          <w:tcPr>
            <w:tcW w:w="1134" w:type="dxa"/>
            <w:shd w:val="clear" w:color="auto" w:fill="auto"/>
          </w:tcPr>
          <w:p w:rsidR="006214E4" w:rsidRPr="00483C85" w:rsidRDefault="006214E4"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r>
      <w:tr w:rsidR="006214E4" w:rsidRPr="006214E4" w:rsidTr="00590038">
        <w:tc>
          <w:tcPr>
            <w:tcW w:w="710" w:type="dxa"/>
            <w:shd w:val="clear" w:color="auto" w:fill="auto"/>
          </w:tcPr>
          <w:p w:rsidR="006214E4" w:rsidRPr="006214E4" w:rsidRDefault="006214E4" w:rsidP="006214E4">
            <w:pPr>
              <w:spacing w:after="0" w:line="264" w:lineRule="auto"/>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rPr>
              <w:t>2.</w:t>
            </w:r>
          </w:p>
        </w:tc>
        <w:tc>
          <w:tcPr>
            <w:tcW w:w="4961" w:type="dxa"/>
            <w:shd w:val="clear" w:color="auto" w:fill="auto"/>
          </w:tcPr>
          <w:p w:rsidR="006214E4" w:rsidRPr="006214E4" w:rsidRDefault="006214E4" w:rsidP="006214E4">
            <w:pPr>
              <w:spacing w:after="0" w:line="240" w:lineRule="auto"/>
              <w:jc w:val="both"/>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услуг общего образования</w:t>
            </w:r>
          </w:p>
        </w:tc>
        <w:tc>
          <w:tcPr>
            <w:tcW w:w="1134" w:type="dxa"/>
            <w:shd w:val="clear" w:color="auto" w:fill="auto"/>
          </w:tcPr>
          <w:p w:rsidR="006214E4" w:rsidRPr="00483C85" w:rsidRDefault="006214E4"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6214E4"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265</w:t>
            </w:r>
          </w:p>
        </w:tc>
        <w:tc>
          <w:tcPr>
            <w:tcW w:w="1134" w:type="dxa"/>
            <w:shd w:val="clear" w:color="auto" w:fill="auto"/>
          </w:tcPr>
          <w:p w:rsidR="006214E4" w:rsidRPr="00483C85" w:rsidRDefault="006214E4"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6214E4" w:rsidRPr="00483C85" w:rsidRDefault="006214E4"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r>
      <w:tr w:rsidR="00483C85" w:rsidRPr="006214E4" w:rsidTr="00590038">
        <w:tc>
          <w:tcPr>
            <w:tcW w:w="710" w:type="dxa"/>
            <w:shd w:val="clear" w:color="auto" w:fill="auto"/>
          </w:tcPr>
          <w:p w:rsidR="00483C85" w:rsidRPr="006214E4" w:rsidRDefault="00483C85" w:rsidP="00483C85">
            <w:pPr>
              <w:spacing w:after="0" w:line="264" w:lineRule="auto"/>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rPr>
              <w:t>3.</w:t>
            </w:r>
          </w:p>
        </w:tc>
        <w:tc>
          <w:tcPr>
            <w:tcW w:w="4961" w:type="dxa"/>
            <w:shd w:val="clear" w:color="auto" w:fill="auto"/>
          </w:tcPr>
          <w:p w:rsidR="00483C85" w:rsidRPr="006214E4" w:rsidRDefault="00483C85" w:rsidP="00483C85">
            <w:pPr>
              <w:spacing w:after="0" w:line="240" w:lineRule="auto"/>
              <w:jc w:val="both"/>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услуг среднего профессионального образования</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jc w:val="center"/>
              <w:rPr>
                <w:rFonts w:ascii="Times New Roman" w:hAnsi="Times New Roman" w:cs="Times New Roman"/>
              </w:rPr>
            </w:pPr>
            <w:r w:rsidRPr="00483C85">
              <w:rPr>
                <w:rFonts w:ascii="Times New Roman" w:eastAsia="Calibri" w:hAnsi="Times New Roman" w:cs="Times New Roman"/>
                <w:sz w:val="24"/>
                <w:szCs w:val="24"/>
              </w:rPr>
              <w:t>265</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r>
      <w:tr w:rsidR="00483C85" w:rsidRPr="006214E4" w:rsidTr="00590038">
        <w:tc>
          <w:tcPr>
            <w:tcW w:w="710" w:type="dxa"/>
            <w:shd w:val="clear" w:color="auto" w:fill="auto"/>
          </w:tcPr>
          <w:p w:rsidR="00483C85" w:rsidRPr="006214E4" w:rsidRDefault="00483C85" w:rsidP="00483C85">
            <w:pPr>
              <w:spacing w:after="0" w:line="264" w:lineRule="auto"/>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rPr>
              <w:t>4.</w:t>
            </w:r>
          </w:p>
        </w:tc>
        <w:tc>
          <w:tcPr>
            <w:tcW w:w="4961" w:type="dxa"/>
            <w:shd w:val="clear" w:color="auto" w:fill="auto"/>
          </w:tcPr>
          <w:p w:rsidR="00483C85" w:rsidRPr="006214E4" w:rsidRDefault="00483C85" w:rsidP="00483C85">
            <w:pPr>
              <w:spacing w:after="0" w:line="240" w:lineRule="auto"/>
              <w:jc w:val="both"/>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услуг дополнительного образования детей</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jc w:val="center"/>
              <w:rPr>
                <w:rFonts w:ascii="Times New Roman" w:hAnsi="Times New Roman" w:cs="Times New Roman"/>
              </w:rPr>
            </w:pPr>
            <w:r w:rsidRPr="00483C85">
              <w:rPr>
                <w:rFonts w:ascii="Times New Roman" w:eastAsia="Calibri" w:hAnsi="Times New Roman" w:cs="Times New Roman"/>
                <w:sz w:val="24"/>
                <w:szCs w:val="24"/>
              </w:rPr>
              <w:t>265</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r>
      <w:tr w:rsidR="00483C85" w:rsidRPr="006214E4" w:rsidTr="00590038">
        <w:tc>
          <w:tcPr>
            <w:tcW w:w="710" w:type="dxa"/>
            <w:shd w:val="clear" w:color="auto" w:fill="auto"/>
          </w:tcPr>
          <w:p w:rsidR="00483C85" w:rsidRPr="006214E4" w:rsidRDefault="00483C85" w:rsidP="00483C85">
            <w:pPr>
              <w:spacing w:after="0" w:line="264" w:lineRule="auto"/>
              <w:rPr>
                <w:rFonts w:ascii="Times New Roman" w:eastAsia="Times New Roman" w:hAnsi="Times New Roman" w:cs="Times New Roman"/>
                <w:bCs/>
                <w:sz w:val="24"/>
                <w:szCs w:val="24"/>
              </w:rPr>
            </w:pPr>
            <w:r w:rsidRPr="006214E4">
              <w:rPr>
                <w:rFonts w:ascii="Times New Roman" w:eastAsia="Times New Roman" w:hAnsi="Times New Roman" w:cs="Times New Roman"/>
                <w:bCs/>
                <w:sz w:val="24"/>
                <w:szCs w:val="24"/>
              </w:rPr>
              <w:t>5.</w:t>
            </w:r>
          </w:p>
        </w:tc>
        <w:tc>
          <w:tcPr>
            <w:tcW w:w="4961" w:type="dxa"/>
            <w:shd w:val="clear" w:color="auto" w:fill="auto"/>
          </w:tcPr>
          <w:p w:rsidR="00483C85" w:rsidRPr="006214E4" w:rsidRDefault="00483C85" w:rsidP="00483C85">
            <w:pPr>
              <w:spacing w:after="0" w:line="240" w:lineRule="auto"/>
              <w:jc w:val="both"/>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услуг детского отдыха и оздоровления</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jc w:val="center"/>
              <w:rPr>
                <w:rFonts w:ascii="Times New Roman" w:hAnsi="Times New Roman" w:cs="Times New Roman"/>
              </w:rPr>
            </w:pPr>
            <w:r w:rsidRPr="00483C85">
              <w:rPr>
                <w:rFonts w:ascii="Times New Roman" w:eastAsia="Calibri" w:hAnsi="Times New Roman" w:cs="Times New Roman"/>
                <w:sz w:val="24"/>
                <w:szCs w:val="24"/>
              </w:rPr>
              <w:t>265</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r>
      <w:tr w:rsidR="00483C85" w:rsidRPr="006214E4" w:rsidTr="00590038">
        <w:tc>
          <w:tcPr>
            <w:tcW w:w="710" w:type="dxa"/>
            <w:shd w:val="clear" w:color="auto" w:fill="auto"/>
          </w:tcPr>
          <w:p w:rsidR="00483C85" w:rsidRPr="006214E4" w:rsidRDefault="00483C85" w:rsidP="00483C85">
            <w:pPr>
              <w:spacing w:after="0" w:line="264" w:lineRule="auto"/>
              <w:rPr>
                <w:rFonts w:ascii="Times New Roman" w:eastAsia="Times New Roman" w:hAnsi="Times New Roman" w:cs="Times New Roman"/>
                <w:bCs/>
                <w:sz w:val="24"/>
                <w:szCs w:val="24"/>
              </w:rPr>
            </w:pPr>
            <w:r w:rsidRPr="006214E4">
              <w:rPr>
                <w:rFonts w:ascii="Times New Roman" w:eastAsia="Times New Roman" w:hAnsi="Times New Roman" w:cs="Times New Roman"/>
                <w:bCs/>
                <w:sz w:val="24"/>
                <w:szCs w:val="24"/>
              </w:rPr>
              <w:t>6.</w:t>
            </w:r>
          </w:p>
        </w:tc>
        <w:tc>
          <w:tcPr>
            <w:tcW w:w="4961" w:type="dxa"/>
            <w:shd w:val="clear" w:color="auto" w:fill="auto"/>
          </w:tcPr>
          <w:p w:rsidR="00483C85" w:rsidRPr="006214E4" w:rsidRDefault="00483C85" w:rsidP="00483C85">
            <w:pPr>
              <w:spacing w:after="0" w:line="240" w:lineRule="auto"/>
              <w:jc w:val="both"/>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медицинских услуг</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jc w:val="center"/>
              <w:rPr>
                <w:rFonts w:ascii="Times New Roman" w:hAnsi="Times New Roman" w:cs="Times New Roman"/>
              </w:rPr>
            </w:pPr>
            <w:r w:rsidRPr="00483C85">
              <w:rPr>
                <w:rFonts w:ascii="Times New Roman" w:eastAsia="Calibri" w:hAnsi="Times New Roman" w:cs="Times New Roman"/>
                <w:sz w:val="24"/>
                <w:szCs w:val="24"/>
              </w:rPr>
              <w:t>265</w:t>
            </w:r>
          </w:p>
        </w:tc>
        <w:tc>
          <w:tcPr>
            <w:tcW w:w="1134" w:type="dxa"/>
            <w:shd w:val="clear" w:color="auto" w:fill="auto"/>
          </w:tcPr>
          <w:p w:rsidR="00483C85" w:rsidRPr="00483C85" w:rsidRDefault="00483C85" w:rsidP="00483C85">
            <w:pPr>
              <w:jc w:val="center"/>
              <w:rPr>
                <w:rFonts w:ascii="Times New Roman" w:hAnsi="Times New Roman" w:cs="Times New Roman"/>
              </w:rPr>
            </w:pP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r>
      <w:tr w:rsidR="00483C85" w:rsidRPr="006214E4" w:rsidTr="00590038">
        <w:tc>
          <w:tcPr>
            <w:tcW w:w="710" w:type="dxa"/>
            <w:shd w:val="clear" w:color="auto" w:fill="auto"/>
          </w:tcPr>
          <w:p w:rsidR="00483C85" w:rsidRPr="006214E4" w:rsidRDefault="00483C85" w:rsidP="00483C85">
            <w:pPr>
              <w:spacing w:after="0" w:line="264" w:lineRule="auto"/>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rPr>
              <w:t>7.</w:t>
            </w:r>
          </w:p>
        </w:tc>
        <w:tc>
          <w:tcPr>
            <w:tcW w:w="4961" w:type="dxa"/>
            <w:shd w:val="clear" w:color="auto" w:fill="auto"/>
          </w:tcPr>
          <w:p w:rsidR="00483C85" w:rsidRPr="006214E4" w:rsidRDefault="00483C85" w:rsidP="00483C85">
            <w:pPr>
              <w:spacing w:after="0" w:line="240" w:lineRule="auto"/>
              <w:jc w:val="both"/>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услуг розничной торговли лекарственными препаратами, медицинскими изделиями и сопутствующими товарами</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jc w:val="center"/>
              <w:rPr>
                <w:rFonts w:ascii="Times New Roman" w:hAnsi="Times New Roman" w:cs="Times New Roman"/>
              </w:rPr>
            </w:pPr>
            <w:r w:rsidRPr="00483C85">
              <w:rPr>
                <w:rFonts w:ascii="Times New Roman" w:eastAsia="Calibri" w:hAnsi="Times New Roman" w:cs="Times New Roman"/>
                <w:sz w:val="24"/>
                <w:szCs w:val="24"/>
              </w:rPr>
              <w:t>265</w:t>
            </w:r>
          </w:p>
        </w:tc>
        <w:tc>
          <w:tcPr>
            <w:tcW w:w="1134" w:type="dxa"/>
            <w:shd w:val="clear" w:color="auto" w:fill="auto"/>
          </w:tcPr>
          <w:p w:rsidR="00483C85" w:rsidRPr="00483C85" w:rsidRDefault="00483C85" w:rsidP="00483C85">
            <w:pPr>
              <w:jc w:val="center"/>
              <w:rPr>
                <w:rFonts w:ascii="Times New Roman" w:hAnsi="Times New Roman" w:cs="Times New Roman"/>
              </w:rPr>
            </w:pP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r>
      <w:tr w:rsidR="00483C85" w:rsidRPr="006214E4" w:rsidTr="00590038">
        <w:tc>
          <w:tcPr>
            <w:tcW w:w="710" w:type="dxa"/>
            <w:shd w:val="clear" w:color="auto" w:fill="auto"/>
          </w:tcPr>
          <w:p w:rsidR="00483C85" w:rsidRPr="006214E4" w:rsidRDefault="00F45E3C" w:rsidP="00483C85">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83C85" w:rsidRPr="006214E4">
              <w:rPr>
                <w:rFonts w:ascii="Times New Roman" w:eastAsia="Times New Roman" w:hAnsi="Times New Roman" w:cs="Times New Roman"/>
                <w:sz w:val="24"/>
                <w:szCs w:val="24"/>
              </w:rPr>
              <w:t>.</w:t>
            </w:r>
          </w:p>
        </w:tc>
        <w:tc>
          <w:tcPr>
            <w:tcW w:w="4961" w:type="dxa"/>
            <w:shd w:val="clear" w:color="auto" w:fill="auto"/>
          </w:tcPr>
          <w:p w:rsidR="00483C85" w:rsidRPr="006214E4" w:rsidRDefault="00483C85" w:rsidP="00483C85">
            <w:pPr>
              <w:spacing w:after="0" w:line="240" w:lineRule="auto"/>
              <w:jc w:val="both"/>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социальных услуг</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jc w:val="center"/>
              <w:rPr>
                <w:rFonts w:ascii="Times New Roman" w:hAnsi="Times New Roman" w:cs="Times New Roman"/>
              </w:rPr>
            </w:pPr>
            <w:r w:rsidRPr="00483C85">
              <w:rPr>
                <w:rFonts w:ascii="Times New Roman" w:eastAsia="Calibri" w:hAnsi="Times New Roman" w:cs="Times New Roman"/>
                <w:sz w:val="24"/>
                <w:szCs w:val="24"/>
              </w:rPr>
              <w:t>265</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r>
      <w:tr w:rsidR="00483C85" w:rsidRPr="006214E4" w:rsidTr="00590038">
        <w:tc>
          <w:tcPr>
            <w:tcW w:w="710" w:type="dxa"/>
            <w:shd w:val="clear" w:color="auto" w:fill="auto"/>
          </w:tcPr>
          <w:p w:rsidR="00483C85" w:rsidRPr="006214E4" w:rsidRDefault="00F45E3C" w:rsidP="00F45E3C">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shd w:val="clear" w:color="auto" w:fill="auto"/>
          </w:tcPr>
          <w:p w:rsidR="00483C85" w:rsidRPr="006214E4" w:rsidRDefault="00483C85" w:rsidP="00483C85">
            <w:pPr>
              <w:spacing w:after="0" w:line="240" w:lineRule="auto"/>
              <w:jc w:val="both"/>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ритуальных услуг</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jc w:val="center"/>
              <w:rPr>
                <w:rFonts w:ascii="Times New Roman" w:hAnsi="Times New Roman" w:cs="Times New Roman"/>
              </w:rPr>
            </w:pPr>
            <w:r w:rsidRPr="00483C85">
              <w:rPr>
                <w:rFonts w:ascii="Times New Roman" w:eastAsia="Calibri" w:hAnsi="Times New Roman" w:cs="Times New Roman"/>
                <w:sz w:val="24"/>
                <w:szCs w:val="24"/>
              </w:rPr>
              <w:t>265</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r>
      <w:tr w:rsidR="00483C85" w:rsidRPr="006214E4" w:rsidTr="00590038">
        <w:tc>
          <w:tcPr>
            <w:tcW w:w="710" w:type="dxa"/>
            <w:shd w:val="clear" w:color="auto" w:fill="auto"/>
          </w:tcPr>
          <w:p w:rsidR="00483C85" w:rsidRPr="006214E4" w:rsidRDefault="00483C85" w:rsidP="00F45E3C">
            <w:pPr>
              <w:spacing w:after="0" w:line="264" w:lineRule="auto"/>
              <w:rPr>
                <w:rFonts w:ascii="Times New Roman" w:eastAsia="Times New Roman" w:hAnsi="Times New Roman" w:cs="Times New Roman"/>
                <w:bCs/>
                <w:sz w:val="24"/>
                <w:szCs w:val="24"/>
              </w:rPr>
            </w:pPr>
            <w:r w:rsidRPr="006214E4">
              <w:rPr>
                <w:rFonts w:ascii="Times New Roman" w:eastAsia="Times New Roman" w:hAnsi="Times New Roman" w:cs="Times New Roman"/>
                <w:bCs/>
                <w:sz w:val="24"/>
                <w:szCs w:val="24"/>
              </w:rPr>
              <w:t>1</w:t>
            </w:r>
            <w:r w:rsidR="00F45E3C">
              <w:rPr>
                <w:rFonts w:ascii="Times New Roman" w:eastAsia="Times New Roman" w:hAnsi="Times New Roman" w:cs="Times New Roman"/>
                <w:bCs/>
                <w:sz w:val="24"/>
                <w:szCs w:val="24"/>
              </w:rPr>
              <w:t>0</w:t>
            </w:r>
            <w:r w:rsidRPr="006214E4">
              <w:rPr>
                <w:rFonts w:ascii="Times New Roman" w:eastAsia="Times New Roman" w:hAnsi="Times New Roman" w:cs="Times New Roman"/>
                <w:bCs/>
                <w:sz w:val="24"/>
                <w:szCs w:val="24"/>
              </w:rPr>
              <w:t>.</w:t>
            </w:r>
          </w:p>
        </w:tc>
        <w:tc>
          <w:tcPr>
            <w:tcW w:w="4961" w:type="dxa"/>
            <w:shd w:val="clear" w:color="auto" w:fill="auto"/>
          </w:tcPr>
          <w:p w:rsidR="00483C85" w:rsidRPr="006214E4" w:rsidRDefault="00483C85" w:rsidP="00483C85">
            <w:pPr>
              <w:spacing w:after="0" w:line="240" w:lineRule="auto"/>
              <w:jc w:val="both"/>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теплоснабжения (производство тепловой энергии)</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jc w:val="center"/>
              <w:rPr>
                <w:rFonts w:ascii="Times New Roman" w:hAnsi="Times New Roman" w:cs="Times New Roman"/>
              </w:rPr>
            </w:pPr>
            <w:r w:rsidRPr="00483C85">
              <w:rPr>
                <w:rFonts w:ascii="Times New Roman" w:eastAsia="Calibri" w:hAnsi="Times New Roman" w:cs="Times New Roman"/>
                <w:sz w:val="24"/>
                <w:szCs w:val="24"/>
              </w:rPr>
              <w:t>265</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r>
      <w:tr w:rsidR="00483C85" w:rsidRPr="006214E4" w:rsidTr="00590038">
        <w:tc>
          <w:tcPr>
            <w:tcW w:w="710" w:type="dxa"/>
            <w:shd w:val="clear" w:color="auto" w:fill="auto"/>
          </w:tcPr>
          <w:p w:rsidR="00483C85" w:rsidRPr="006214E4" w:rsidRDefault="00483C85" w:rsidP="00F45E3C">
            <w:pPr>
              <w:spacing w:after="0" w:line="264" w:lineRule="auto"/>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rPr>
              <w:t>1</w:t>
            </w:r>
            <w:r w:rsidR="00F45E3C">
              <w:rPr>
                <w:rFonts w:ascii="Times New Roman" w:eastAsia="Times New Roman" w:hAnsi="Times New Roman" w:cs="Times New Roman"/>
                <w:sz w:val="24"/>
                <w:szCs w:val="24"/>
              </w:rPr>
              <w:t>0</w:t>
            </w:r>
            <w:r w:rsidRPr="006214E4">
              <w:rPr>
                <w:rFonts w:ascii="Times New Roman" w:eastAsia="Times New Roman" w:hAnsi="Times New Roman" w:cs="Times New Roman"/>
                <w:sz w:val="24"/>
                <w:szCs w:val="24"/>
              </w:rPr>
              <w:t>.</w:t>
            </w:r>
          </w:p>
        </w:tc>
        <w:tc>
          <w:tcPr>
            <w:tcW w:w="4961" w:type="dxa"/>
            <w:shd w:val="clear" w:color="auto" w:fill="auto"/>
          </w:tcPr>
          <w:p w:rsidR="00483C85" w:rsidRPr="006214E4" w:rsidRDefault="00483C85" w:rsidP="00483C85">
            <w:pPr>
              <w:spacing w:after="0" w:line="240" w:lineRule="auto"/>
              <w:jc w:val="both"/>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выполнения работ по благоустройству городской среды</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jc w:val="center"/>
              <w:rPr>
                <w:rFonts w:ascii="Times New Roman" w:hAnsi="Times New Roman" w:cs="Times New Roman"/>
              </w:rPr>
            </w:pPr>
            <w:r w:rsidRPr="00483C85">
              <w:rPr>
                <w:rFonts w:ascii="Times New Roman" w:eastAsia="Calibri" w:hAnsi="Times New Roman" w:cs="Times New Roman"/>
                <w:sz w:val="24"/>
                <w:szCs w:val="24"/>
              </w:rPr>
              <w:t>265</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r>
      <w:tr w:rsidR="00483C85" w:rsidRPr="006214E4" w:rsidTr="00590038">
        <w:tc>
          <w:tcPr>
            <w:tcW w:w="710" w:type="dxa"/>
            <w:shd w:val="clear" w:color="auto" w:fill="auto"/>
          </w:tcPr>
          <w:p w:rsidR="00483C85" w:rsidRPr="006214E4" w:rsidRDefault="00483C85" w:rsidP="00F45E3C">
            <w:pPr>
              <w:spacing w:after="0" w:line="264" w:lineRule="auto"/>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rPr>
              <w:t>1</w:t>
            </w:r>
            <w:r w:rsidR="00F45E3C">
              <w:rPr>
                <w:rFonts w:ascii="Times New Roman" w:eastAsia="Times New Roman" w:hAnsi="Times New Roman" w:cs="Times New Roman"/>
                <w:sz w:val="24"/>
                <w:szCs w:val="24"/>
              </w:rPr>
              <w:t>1</w:t>
            </w:r>
            <w:r w:rsidRPr="006214E4">
              <w:rPr>
                <w:rFonts w:ascii="Times New Roman" w:eastAsia="Times New Roman" w:hAnsi="Times New Roman" w:cs="Times New Roman"/>
                <w:sz w:val="24"/>
                <w:szCs w:val="24"/>
              </w:rPr>
              <w:t>.</w:t>
            </w:r>
          </w:p>
        </w:tc>
        <w:tc>
          <w:tcPr>
            <w:tcW w:w="4961" w:type="dxa"/>
            <w:shd w:val="clear" w:color="auto" w:fill="auto"/>
          </w:tcPr>
          <w:p w:rsidR="00483C85" w:rsidRPr="006214E4" w:rsidRDefault="00483C85" w:rsidP="00483C85">
            <w:pPr>
              <w:spacing w:after="0" w:line="240" w:lineRule="auto"/>
              <w:jc w:val="both"/>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поставки сжиженного газа в баллонах</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jc w:val="center"/>
              <w:rPr>
                <w:rFonts w:ascii="Times New Roman" w:hAnsi="Times New Roman" w:cs="Times New Roman"/>
              </w:rPr>
            </w:pPr>
            <w:r w:rsidRPr="00483C85">
              <w:rPr>
                <w:rFonts w:ascii="Times New Roman" w:eastAsia="Calibri" w:hAnsi="Times New Roman" w:cs="Times New Roman"/>
                <w:sz w:val="24"/>
                <w:szCs w:val="24"/>
              </w:rPr>
              <w:t>265</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r>
      <w:tr w:rsidR="00483C85" w:rsidRPr="006214E4" w:rsidTr="00590038">
        <w:tc>
          <w:tcPr>
            <w:tcW w:w="710" w:type="dxa"/>
            <w:shd w:val="clear" w:color="auto" w:fill="auto"/>
          </w:tcPr>
          <w:p w:rsidR="00483C85" w:rsidRPr="006214E4" w:rsidRDefault="00483C85" w:rsidP="00F45E3C">
            <w:pPr>
              <w:spacing w:after="0" w:line="264" w:lineRule="auto"/>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rPr>
              <w:t>1</w:t>
            </w:r>
            <w:r w:rsidR="00F45E3C">
              <w:rPr>
                <w:rFonts w:ascii="Times New Roman" w:eastAsia="Times New Roman" w:hAnsi="Times New Roman" w:cs="Times New Roman"/>
                <w:sz w:val="24"/>
                <w:szCs w:val="24"/>
              </w:rPr>
              <w:t>2</w:t>
            </w:r>
            <w:r w:rsidRPr="006214E4">
              <w:rPr>
                <w:rFonts w:ascii="Times New Roman" w:eastAsia="Times New Roman" w:hAnsi="Times New Roman" w:cs="Times New Roman"/>
                <w:sz w:val="24"/>
                <w:szCs w:val="24"/>
              </w:rPr>
              <w:t>.</w:t>
            </w:r>
          </w:p>
        </w:tc>
        <w:tc>
          <w:tcPr>
            <w:tcW w:w="4961" w:type="dxa"/>
            <w:shd w:val="clear" w:color="auto" w:fill="auto"/>
          </w:tcPr>
          <w:p w:rsidR="00483C85" w:rsidRPr="006214E4" w:rsidRDefault="00483C85" w:rsidP="00483C85">
            <w:pPr>
              <w:spacing w:after="0" w:line="240" w:lineRule="auto"/>
              <w:jc w:val="both"/>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купли-продажи электрической энергии (мощности) на розничном рынке электрической энергии (мощности)</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p>
        </w:tc>
        <w:tc>
          <w:tcPr>
            <w:tcW w:w="1134" w:type="dxa"/>
            <w:shd w:val="clear" w:color="auto" w:fill="auto"/>
          </w:tcPr>
          <w:p w:rsidR="00483C85" w:rsidRPr="00483C85" w:rsidRDefault="00483C85" w:rsidP="00483C85">
            <w:pPr>
              <w:jc w:val="center"/>
              <w:rPr>
                <w:rFonts w:ascii="Times New Roman" w:hAnsi="Times New Roman" w:cs="Times New Roman"/>
              </w:rPr>
            </w:pPr>
            <w:r w:rsidRPr="00483C85">
              <w:rPr>
                <w:rFonts w:ascii="Times New Roman" w:eastAsia="Calibri" w:hAnsi="Times New Roman" w:cs="Times New Roman"/>
                <w:sz w:val="24"/>
                <w:szCs w:val="24"/>
              </w:rPr>
              <w:t>265</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r>
      <w:tr w:rsidR="00483C85" w:rsidRPr="006214E4" w:rsidTr="00590038">
        <w:tc>
          <w:tcPr>
            <w:tcW w:w="710" w:type="dxa"/>
            <w:shd w:val="clear" w:color="auto" w:fill="auto"/>
          </w:tcPr>
          <w:p w:rsidR="00483C85" w:rsidRPr="006214E4" w:rsidRDefault="00483C85" w:rsidP="00F45E3C">
            <w:pPr>
              <w:spacing w:after="0" w:line="264" w:lineRule="auto"/>
              <w:rPr>
                <w:rFonts w:ascii="Times New Roman" w:eastAsia="Times New Roman" w:hAnsi="Times New Roman" w:cs="Times New Roman"/>
                <w:bCs/>
                <w:sz w:val="24"/>
                <w:szCs w:val="24"/>
              </w:rPr>
            </w:pPr>
            <w:r w:rsidRPr="006214E4">
              <w:rPr>
                <w:rFonts w:ascii="Times New Roman" w:eastAsia="Times New Roman" w:hAnsi="Times New Roman" w:cs="Times New Roman"/>
                <w:bCs/>
                <w:sz w:val="24"/>
                <w:szCs w:val="24"/>
              </w:rPr>
              <w:t>1</w:t>
            </w:r>
            <w:r w:rsidR="00F45E3C">
              <w:rPr>
                <w:rFonts w:ascii="Times New Roman" w:eastAsia="Times New Roman" w:hAnsi="Times New Roman" w:cs="Times New Roman"/>
                <w:bCs/>
                <w:sz w:val="24"/>
                <w:szCs w:val="24"/>
              </w:rPr>
              <w:t>3</w:t>
            </w:r>
            <w:r w:rsidRPr="006214E4">
              <w:rPr>
                <w:rFonts w:ascii="Times New Roman" w:eastAsia="Times New Roman" w:hAnsi="Times New Roman" w:cs="Times New Roman"/>
                <w:bCs/>
                <w:sz w:val="24"/>
                <w:szCs w:val="24"/>
              </w:rPr>
              <w:t>.</w:t>
            </w:r>
          </w:p>
        </w:tc>
        <w:tc>
          <w:tcPr>
            <w:tcW w:w="4961" w:type="dxa"/>
            <w:shd w:val="clear" w:color="auto" w:fill="auto"/>
          </w:tcPr>
          <w:p w:rsidR="00483C85" w:rsidRPr="006214E4" w:rsidRDefault="00483C85" w:rsidP="00483C85">
            <w:pPr>
              <w:spacing w:after="0" w:line="240" w:lineRule="auto"/>
              <w:jc w:val="both"/>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оказания услуг по перевозке пассажиров автомобильным транспортом по муниципальным маршрутам регулярных перевозок</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265</w:t>
            </w:r>
          </w:p>
          <w:p w:rsidR="00483C85" w:rsidRPr="00483C85" w:rsidRDefault="00483C85" w:rsidP="00483C85">
            <w:pPr>
              <w:spacing w:after="0" w:line="240" w:lineRule="auto"/>
              <w:jc w:val="center"/>
              <w:rPr>
                <w:rFonts w:ascii="Times New Roman" w:eastAsia="Calibri" w:hAnsi="Times New Roman" w:cs="Times New Roman"/>
                <w:sz w:val="24"/>
                <w:szCs w:val="24"/>
              </w:rPr>
            </w:pPr>
          </w:p>
        </w:tc>
        <w:tc>
          <w:tcPr>
            <w:tcW w:w="1134" w:type="dxa"/>
            <w:shd w:val="clear" w:color="auto" w:fill="auto"/>
          </w:tcPr>
          <w:p w:rsidR="00483C85" w:rsidRPr="00483C85" w:rsidRDefault="00483C85" w:rsidP="00483C85">
            <w:pPr>
              <w:jc w:val="center"/>
              <w:rPr>
                <w:rFonts w:ascii="Times New Roman" w:hAnsi="Times New Roman" w:cs="Times New Roman"/>
              </w:rPr>
            </w:pP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r>
      <w:tr w:rsidR="00483C85" w:rsidRPr="006214E4" w:rsidTr="00590038">
        <w:tc>
          <w:tcPr>
            <w:tcW w:w="710" w:type="dxa"/>
            <w:shd w:val="clear" w:color="auto" w:fill="auto"/>
          </w:tcPr>
          <w:p w:rsidR="00483C85" w:rsidRPr="006214E4" w:rsidRDefault="00483C85" w:rsidP="00F45E3C">
            <w:pPr>
              <w:spacing w:after="0" w:line="264" w:lineRule="auto"/>
              <w:rPr>
                <w:rFonts w:ascii="Times New Roman" w:eastAsia="Times New Roman" w:hAnsi="Times New Roman" w:cs="Times New Roman"/>
                <w:bCs/>
                <w:sz w:val="24"/>
                <w:szCs w:val="24"/>
              </w:rPr>
            </w:pPr>
            <w:r w:rsidRPr="006214E4">
              <w:rPr>
                <w:rFonts w:ascii="Times New Roman" w:eastAsia="Times New Roman" w:hAnsi="Times New Roman" w:cs="Times New Roman"/>
                <w:bCs/>
                <w:sz w:val="24"/>
                <w:szCs w:val="24"/>
              </w:rPr>
              <w:t>1</w:t>
            </w:r>
            <w:r w:rsidR="00F45E3C">
              <w:rPr>
                <w:rFonts w:ascii="Times New Roman" w:eastAsia="Times New Roman" w:hAnsi="Times New Roman" w:cs="Times New Roman"/>
                <w:bCs/>
                <w:sz w:val="24"/>
                <w:szCs w:val="24"/>
              </w:rPr>
              <w:t>4</w:t>
            </w:r>
          </w:p>
        </w:tc>
        <w:tc>
          <w:tcPr>
            <w:tcW w:w="4961" w:type="dxa"/>
            <w:shd w:val="clear" w:color="auto" w:fill="auto"/>
          </w:tcPr>
          <w:p w:rsidR="00483C85" w:rsidRPr="006214E4" w:rsidRDefault="00483C85" w:rsidP="00D710BC">
            <w:pPr>
              <w:spacing w:after="0" w:line="240" w:lineRule="auto"/>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оказания услуг по перевозке пассажи</w:t>
            </w:r>
            <w:r w:rsidR="00D710BC">
              <w:rPr>
                <w:rFonts w:ascii="Times New Roman" w:eastAsia="Times New Roman" w:hAnsi="Times New Roman" w:cs="Times New Roman"/>
                <w:sz w:val="24"/>
                <w:szCs w:val="24"/>
                <w:lang w:eastAsia="ru-RU"/>
              </w:rPr>
              <w:t>-</w:t>
            </w:r>
            <w:r w:rsidRPr="006214E4">
              <w:rPr>
                <w:rFonts w:ascii="Times New Roman" w:eastAsia="Times New Roman" w:hAnsi="Times New Roman" w:cs="Times New Roman"/>
                <w:sz w:val="24"/>
                <w:szCs w:val="24"/>
                <w:lang w:eastAsia="ru-RU"/>
              </w:rPr>
              <w:t xml:space="preserve">ров автомобильным транспортом по </w:t>
            </w:r>
            <w:proofErr w:type="spellStart"/>
            <w:r w:rsidRPr="006214E4">
              <w:rPr>
                <w:rFonts w:ascii="Times New Roman" w:eastAsia="Times New Roman" w:hAnsi="Times New Roman" w:cs="Times New Roman"/>
                <w:sz w:val="24"/>
                <w:szCs w:val="24"/>
                <w:lang w:eastAsia="ru-RU"/>
              </w:rPr>
              <w:t>межму</w:t>
            </w:r>
            <w:r w:rsidR="00D710BC">
              <w:rPr>
                <w:rFonts w:ascii="Times New Roman" w:eastAsia="Times New Roman" w:hAnsi="Times New Roman" w:cs="Times New Roman"/>
                <w:sz w:val="24"/>
                <w:szCs w:val="24"/>
                <w:lang w:eastAsia="ru-RU"/>
              </w:rPr>
              <w:t>-</w:t>
            </w:r>
            <w:r w:rsidRPr="006214E4">
              <w:rPr>
                <w:rFonts w:ascii="Times New Roman" w:eastAsia="Times New Roman" w:hAnsi="Times New Roman" w:cs="Times New Roman"/>
                <w:sz w:val="24"/>
                <w:szCs w:val="24"/>
                <w:lang w:eastAsia="ru-RU"/>
              </w:rPr>
              <w:t>ниципальным</w:t>
            </w:r>
            <w:proofErr w:type="spellEnd"/>
            <w:r w:rsidRPr="006214E4">
              <w:rPr>
                <w:rFonts w:ascii="Times New Roman" w:eastAsia="Times New Roman" w:hAnsi="Times New Roman" w:cs="Times New Roman"/>
                <w:sz w:val="24"/>
                <w:szCs w:val="24"/>
                <w:lang w:eastAsia="ru-RU"/>
              </w:rPr>
              <w:t xml:space="preserve"> маршрутам регулярных перевозок</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265</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r>
      <w:tr w:rsidR="00483C85" w:rsidRPr="006214E4" w:rsidTr="00590038">
        <w:tc>
          <w:tcPr>
            <w:tcW w:w="710" w:type="dxa"/>
            <w:shd w:val="clear" w:color="auto" w:fill="auto"/>
          </w:tcPr>
          <w:p w:rsidR="00483C85" w:rsidRPr="006214E4" w:rsidRDefault="00483C85" w:rsidP="00F45E3C">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45E3C">
              <w:rPr>
                <w:rFonts w:ascii="Times New Roman" w:eastAsia="Times New Roman" w:hAnsi="Times New Roman" w:cs="Times New Roman"/>
                <w:sz w:val="24"/>
                <w:szCs w:val="24"/>
              </w:rPr>
              <w:t>5</w:t>
            </w:r>
          </w:p>
        </w:tc>
        <w:tc>
          <w:tcPr>
            <w:tcW w:w="4961" w:type="dxa"/>
            <w:shd w:val="clear" w:color="auto" w:fill="auto"/>
          </w:tcPr>
          <w:p w:rsidR="00483C85" w:rsidRPr="006214E4" w:rsidRDefault="00483C85" w:rsidP="00D710BC">
            <w:pPr>
              <w:spacing w:after="0" w:line="240" w:lineRule="auto"/>
              <w:ind w:left="-78" w:right="-131"/>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оказания услуг по перевозке пассажи</w:t>
            </w:r>
            <w:r w:rsidR="00D710BC">
              <w:rPr>
                <w:rFonts w:ascii="Times New Roman" w:eastAsia="Times New Roman" w:hAnsi="Times New Roman" w:cs="Times New Roman"/>
                <w:sz w:val="24"/>
                <w:szCs w:val="24"/>
                <w:lang w:eastAsia="ru-RU"/>
              </w:rPr>
              <w:t>-</w:t>
            </w:r>
            <w:r w:rsidRPr="006214E4">
              <w:rPr>
                <w:rFonts w:ascii="Times New Roman" w:eastAsia="Times New Roman" w:hAnsi="Times New Roman" w:cs="Times New Roman"/>
                <w:sz w:val="24"/>
                <w:szCs w:val="24"/>
                <w:lang w:eastAsia="ru-RU"/>
              </w:rPr>
              <w:t xml:space="preserve">ров и багажа легковым такси </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265</w:t>
            </w:r>
          </w:p>
          <w:p w:rsidR="00483C85" w:rsidRPr="00483C85" w:rsidRDefault="00483C85" w:rsidP="00483C85">
            <w:pPr>
              <w:spacing w:after="0" w:line="240" w:lineRule="auto"/>
              <w:jc w:val="center"/>
              <w:rPr>
                <w:rFonts w:ascii="Times New Roman" w:eastAsia="Calibri" w:hAnsi="Times New Roman" w:cs="Times New Roman"/>
                <w:sz w:val="24"/>
                <w:szCs w:val="24"/>
              </w:rPr>
            </w:pP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r>
      <w:tr w:rsidR="00483C85" w:rsidRPr="006214E4" w:rsidTr="00590038">
        <w:tc>
          <w:tcPr>
            <w:tcW w:w="710" w:type="dxa"/>
            <w:shd w:val="clear" w:color="auto" w:fill="auto"/>
          </w:tcPr>
          <w:p w:rsidR="00483C85" w:rsidRPr="006214E4" w:rsidRDefault="00F45E3C" w:rsidP="00483C85">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961" w:type="dxa"/>
            <w:shd w:val="clear" w:color="auto" w:fill="auto"/>
          </w:tcPr>
          <w:p w:rsidR="00483C85" w:rsidRPr="006214E4" w:rsidRDefault="00483C85" w:rsidP="00D710BC">
            <w:pPr>
              <w:spacing w:after="0" w:line="240" w:lineRule="auto"/>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 xml:space="preserve">Рынок оказания услуг по ремонту </w:t>
            </w:r>
            <w:proofErr w:type="spellStart"/>
            <w:r w:rsidRPr="006214E4">
              <w:rPr>
                <w:rFonts w:ascii="Times New Roman" w:eastAsia="Times New Roman" w:hAnsi="Times New Roman" w:cs="Times New Roman"/>
                <w:sz w:val="24"/>
                <w:szCs w:val="24"/>
                <w:lang w:eastAsia="ru-RU"/>
              </w:rPr>
              <w:t>автотранс</w:t>
            </w:r>
            <w:proofErr w:type="spellEnd"/>
            <w:r w:rsidR="00D710BC">
              <w:rPr>
                <w:rFonts w:ascii="Times New Roman" w:eastAsia="Times New Roman" w:hAnsi="Times New Roman" w:cs="Times New Roman"/>
                <w:sz w:val="24"/>
                <w:szCs w:val="24"/>
                <w:lang w:eastAsia="ru-RU"/>
              </w:rPr>
              <w:t>-</w:t>
            </w:r>
            <w:r w:rsidRPr="006214E4">
              <w:rPr>
                <w:rFonts w:ascii="Times New Roman" w:eastAsia="Times New Roman" w:hAnsi="Times New Roman" w:cs="Times New Roman"/>
                <w:sz w:val="24"/>
                <w:szCs w:val="24"/>
                <w:lang w:eastAsia="ru-RU"/>
              </w:rPr>
              <w:t>портных средств</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jc w:val="center"/>
              <w:rPr>
                <w:rFonts w:ascii="Times New Roman" w:hAnsi="Times New Roman" w:cs="Times New Roman"/>
              </w:rPr>
            </w:pPr>
            <w:r w:rsidRPr="00483C85">
              <w:rPr>
                <w:rFonts w:ascii="Times New Roman" w:hAnsi="Times New Roman" w:cs="Times New Roman"/>
              </w:rPr>
              <w:t>265</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r>
      <w:tr w:rsidR="00483C85" w:rsidRPr="006214E4" w:rsidTr="00590038">
        <w:tc>
          <w:tcPr>
            <w:tcW w:w="710" w:type="dxa"/>
            <w:shd w:val="clear" w:color="auto" w:fill="auto"/>
          </w:tcPr>
          <w:p w:rsidR="00483C85" w:rsidRPr="006214E4" w:rsidRDefault="00483C85" w:rsidP="00F45E3C">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45E3C">
              <w:rPr>
                <w:rFonts w:ascii="Times New Roman" w:eastAsia="Times New Roman" w:hAnsi="Times New Roman" w:cs="Times New Roman"/>
                <w:sz w:val="24"/>
                <w:szCs w:val="24"/>
              </w:rPr>
              <w:t>7</w:t>
            </w:r>
          </w:p>
        </w:tc>
        <w:tc>
          <w:tcPr>
            <w:tcW w:w="4961" w:type="dxa"/>
            <w:shd w:val="clear" w:color="auto" w:fill="auto"/>
          </w:tcPr>
          <w:p w:rsidR="00483C85" w:rsidRPr="006214E4" w:rsidRDefault="00483C85" w:rsidP="00D710BC">
            <w:pPr>
              <w:spacing w:after="0" w:line="240" w:lineRule="auto"/>
              <w:rPr>
                <w:rFonts w:ascii="Times New Roman" w:eastAsia="Calibri" w:hAnsi="Times New Roman" w:cs="Times New Roman"/>
                <w:sz w:val="24"/>
                <w:szCs w:val="24"/>
              </w:rPr>
            </w:pPr>
            <w:r w:rsidRPr="006214E4">
              <w:rPr>
                <w:rFonts w:ascii="Times New Roman" w:eastAsia="Calibri" w:hAnsi="Times New Roman" w:cs="Times New Roman"/>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jc w:val="center"/>
              <w:rPr>
                <w:rFonts w:ascii="Times New Roman" w:hAnsi="Times New Roman" w:cs="Times New Roman"/>
              </w:rPr>
            </w:pPr>
            <w:r w:rsidRPr="00483C85">
              <w:rPr>
                <w:rFonts w:ascii="Times New Roman" w:hAnsi="Times New Roman" w:cs="Times New Roman"/>
              </w:rPr>
              <w:t>265</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r>
      <w:tr w:rsidR="00483C85" w:rsidRPr="006214E4" w:rsidTr="00590038">
        <w:tc>
          <w:tcPr>
            <w:tcW w:w="710" w:type="dxa"/>
            <w:shd w:val="clear" w:color="auto" w:fill="auto"/>
          </w:tcPr>
          <w:p w:rsidR="00483C85" w:rsidRPr="006214E4" w:rsidRDefault="00F45E3C" w:rsidP="00483C85">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961" w:type="dxa"/>
            <w:shd w:val="clear" w:color="auto" w:fill="auto"/>
          </w:tcPr>
          <w:p w:rsidR="00483C85" w:rsidRPr="006214E4" w:rsidRDefault="00483C85" w:rsidP="00D710BC">
            <w:pPr>
              <w:spacing w:after="0" w:line="240" w:lineRule="auto"/>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 xml:space="preserve">Рынок дорожной деятельности (за </w:t>
            </w:r>
            <w:proofErr w:type="spellStart"/>
            <w:r w:rsidRPr="006214E4">
              <w:rPr>
                <w:rFonts w:ascii="Times New Roman" w:eastAsia="Times New Roman" w:hAnsi="Times New Roman" w:cs="Times New Roman"/>
                <w:sz w:val="24"/>
                <w:szCs w:val="24"/>
                <w:lang w:eastAsia="ru-RU"/>
              </w:rPr>
              <w:t>исключе</w:t>
            </w:r>
            <w:r w:rsidR="00D710BC">
              <w:rPr>
                <w:rFonts w:ascii="Times New Roman" w:eastAsia="Times New Roman" w:hAnsi="Times New Roman" w:cs="Times New Roman"/>
                <w:sz w:val="24"/>
                <w:szCs w:val="24"/>
                <w:lang w:eastAsia="ru-RU"/>
              </w:rPr>
              <w:t>-</w:t>
            </w:r>
            <w:r w:rsidRPr="006214E4">
              <w:rPr>
                <w:rFonts w:ascii="Times New Roman" w:eastAsia="Times New Roman" w:hAnsi="Times New Roman" w:cs="Times New Roman"/>
                <w:sz w:val="24"/>
                <w:szCs w:val="24"/>
                <w:lang w:eastAsia="ru-RU"/>
              </w:rPr>
              <w:t>нием</w:t>
            </w:r>
            <w:proofErr w:type="spellEnd"/>
            <w:r w:rsidRPr="006214E4">
              <w:rPr>
                <w:rFonts w:ascii="Times New Roman" w:eastAsia="Times New Roman" w:hAnsi="Times New Roman" w:cs="Times New Roman"/>
                <w:sz w:val="24"/>
                <w:szCs w:val="24"/>
                <w:lang w:eastAsia="ru-RU"/>
              </w:rPr>
              <w:t xml:space="preserve"> проектирования)</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jc w:val="center"/>
              <w:rPr>
                <w:rFonts w:ascii="Times New Roman" w:hAnsi="Times New Roman" w:cs="Times New Roman"/>
              </w:rPr>
            </w:pPr>
            <w:r w:rsidRPr="00483C85">
              <w:rPr>
                <w:rFonts w:ascii="Times New Roman" w:hAnsi="Times New Roman" w:cs="Times New Roman"/>
              </w:rPr>
              <w:t>265</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r>
      <w:tr w:rsidR="00483C85" w:rsidRPr="006214E4" w:rsidTr="00590038">
        <w:tc>
          <w:tcPr>
            <w:tcW w:w="710" w:type="dxa"/>
            <w:shd w:val="clear" w:color="auto" w:fill="auto"/>
          </w:tcPr>
          <w:p w:rsidR="00483C85" w:rsidRPr="006214E4" w:rsidRDefault="00F45E3C" w:rsidP="00483C85">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961" w:type="dxa"/>
            <w:shd w:val="clear" w:color="auto" w:fill="auto"/>
          </w:tcPr>
          <w:p w:rsidR="00483C85" w:rsidRPr="006214E4" w:rsidRDefault="00483C85" w:rsidP="00D710BC">
            <w:pPr>
              <w:spacing w:after="0" w:line="240" w:lineRule="auto"/>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 xml:space="preserve">Рынок архитектурно-строительного </w:t>
            </w:r>
            <w:proofErr w:type="spellStart"/>
            <w:r w:rsidRPr="006214E4">
              <w:rPr>
                <w:rFonts w:ascii="Times New Roman" w:eastAsia="Times New Roman" w:hAnsi="Times New Roman" w:cs="Times New Roman"/>
                <w:sz w:val="24"/>
                <w:szCs w:val="24"/>
                <w:lang w:eastAsia="ru-RU"/>
              </w:rPr>
              <w:t>проек</w:t>
            </w:r>
            <w:r w:rsidR="00D710BC">
              <w:rPr>
                <w:rFonts w:ascii="Times New Roman" w:eastAsia="Times New Roman" w:hAnsi="Times New Roman" w:cs="Times New Roman"/>
                <w:sz w:val="24"/>
                <w:szCs w:val="24"/>
                <w:lang w:eastAsia="ru-RU"/>
              </w:rPr>
              <w:t>-</w:t>
            </w:r>
            <w:r w:rsidRPr="006214E4">
              <w:rPr>
                <w:rFonts w:ascii="Times New Roman" w:eastAsia="Times New Roman" w:hAnsi="Times New Roman" w:cs="Times New Roman"/>
                <w:sz w:val="24"/>
                <w:szCs w:val="24"/>
                <w:lang w:eastAsia="ru-RU"/>
              </w:rPr>
              <w:t>тирования</w:t>
            </w:r>
            <w:proofErr w:type="spellEnd"/>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jc w:val="center"/>
              <w:rPr>
                <w:rFonts w:ascii="Times New Roman" w:hAnsi="Times New Roman" w:cs="Times New Roman"/>
              </w:rPr>
            </w:pPr>
            <w:r w:rsidRPr="00483C85">
              <w:rPr>
                <w:rFonts w:ascii="Times New Roman" w:hAnsi="Times New Roman" w:cs="Times New Roman"/>
              </w:rPr>
              <w:t>265</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r>
      <w:tr w:rsidR="00483C85" w:rsidRPr="006214E4" w:rsidTr="00590038">
        <w:tc>
          <w:tcPr>
            <w:tcW w:w="710" w:type="dxa"/>
            <w:shd w:val="clear" w:color="auto" w:fill="auto"/>
          </w:tcPr>
          <w:p w:rsidR="00483C85" w:rsidRPr="006214E4" w:rsidRDefault="00483C85" w:rsidP="00483C85">
            <w:pPr>
              <w:spacing w:after="0" w:line="264" w:lineRule="auto"/>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rPr>
              <w:t>2</w:t>
            </w:r>
            <w:r w:rsidR="00F45E3C">
              <w:rPr>
                <w:rFonts w:ascii="Times New Roman" w:eastAsia="Times New Roman" w:hAnsi="Times New Roman" w:cs="Times New Roman"/>
                <w:sz w:val="24"/>
                <w:szCs w:val="24"/>
              </w:rPr>
              <w:t>0</w:t>
            </w:r>
          </w:p>
        </w:tc>
        <w:tc>
          <w:tcPr>
            <w:tcW w:w="4961" w:type="dxa"/>
            <w:shd w:val="clear" w:color="auto" w:fill="auto"/>
          </w:tcPr>
          <w:p w:rsidR="00483C85" w:rsidRPr="006214E4" w:rsidRDefault="00483C85" w:rsidP="00D710BC">
            <w:pPr>
              <w:spacing w:after="0" w:line="240" w:lineRule="auto"/>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кадастровых и землеустроительных работ</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jc w:val="center"/>
              <w:rPr>
                <w:rFonts w:ascii="Times New Roman" w:hAnsi="Times New Roman" w:cs="Times New Roman"/>
              </w:rPr>
            </w:pPr>
            <w:r w:rsidRPr="00483C85">
              <w:rPr>
                <w:rFonts w:ascii="Times New Roman" w:hAnsi="Times New Roman" w:cs="Times New Roman"/>
              </w:rPr>
              <w:t>265</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r>
      <w:tr w:rsidR="00483C85" w:rsidRPr="006214E4" w:rsidTr="00590038">
        <w:tc>
          <w:tcPr>
            <w:tcW w:w="710" w:type="dxa"/>
            <w:shd w:val="clear" w:color="auto" w:fill="auto"/>
          </w:tcPr>
          <w:p w:rsidR="00483C85" w:rsidRPr="006214E4" w:rsidRDefault="00483C85" w:rsidP="00483C85">
            <w:pPr>
              <w:spacing w:after="0" w:line="264" w:lineRule="auto"/>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rPr>
              <w:t>2</w:t>
            </w:r>
            <w:r w:rsidR="00AD5520">
              <w:rPr>
                <w:rFonts w:ascii="Times New Roman" w:eastAsia="Times New Roman" w:hAnsi="Times New Roman" w:cs="Times New Roman"/>
                <w:sz w:val="24"/>
                <w:szCs w:val="24"/>
              </w:rPr>
              <w:t>1</w:t>
            </w:r>
          </w:p>
        </w:tc>
        <w:tc>
          <w:tcPr>
            <w:tcW w:w="4961" w:type="dxa"/>
            <w:shd w:val="clear" w:color="auto" w:fill="auto"/>
          </w:tcPr>
          <w:p w:rsidR="00483C85" w:rsidRPr="006214E4" w:rsidRDefault="00483C85" w:rsidP="00D710BC">
            <w:pPr>
              <w:spacing w:after="0" w:line="240" w:lineRule="auto"/>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реализации сельскохозяйственной продукции</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265</w:t>
            </w:r>
          </w:p>
          <w:p w:rsidR="00483C85" w:rsidRPr="00483C85" w:rsidRDefault="00483C85" w:rsidP="00483C85">
            <w:pPr>
              <w:spacing w:after="0" w:line="240" w:lineRule="auto"/>
              <w:jc w:val="center"/>
              <w:rPr>
                <w:rFonts w:ascii="Times New Roman" w:eastAsia="Calibri" w:hAnsi="Times New Roman" w:cs="Times New Roman"/>
                <w:sz w:val="24"/>
                <w:szCs w:val="24"/>
              </w:rPr>
            </w:pP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r>
      <w:tr w:rsidR="00483C85" w:rsidRPr="006214E4" w:rsidTr="00590038">
        <w:tc>
          <w:tcPr>
            <w:tcW w:w="710" w:type="dxa"/>
            <w:shd w:val="clear" w:color="auto" w:fill="auto"/>
          </w:tcPr>
          <w:p w:rsidR="00483C85" w:rsidRPr="006214E4" w:rsidRDefault="00AD5520" w:rsidP="00483C85">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4961" w:type="dxa"/>
            <w:shd w:val="clear" w:color="auto" w:fill="auto"/>
          </w:tcPr>
          <w:p w:rsidR="00483C85" w:rsidRPr="006214E4" w:rsidRDefault="00483C85" w:rsidP="00D710BC">
            <w:pPr>
              <w:spacing w:after="0" w:line="240" w:lineRule="auto"/>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лабораторных исследований для выдачи ветеринарных сопроводительных документов</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265</w:t>
            </w:r>
          </w:p>
          <w:p w:rsidR="00483C85" w:rsidRPr="00483C85" w:rsidRDefault="00483C85" w:rsidP="00483C85">
            <w:pPr>
              <w:spacing w:after="0" w:line="240" w:lineRule="auto"/>
              <w:jc w:val="center"/>
              <w:rPr>
                <w:rFonts w:ascii="Times New Roman" w:eastAsia="Calibri" w:hAnsi="Times New Roman" w:cs="Times New Roman"/>
                <w:sz w:val="24"/>
                <w:szCs w:val="24"/>
              </w:rPr>
            </w:pP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r>
      <w:tr w:rsidR="00483C85" w:rsidRPr="006214E4" w:rsidTr="00AD5520">
        <w:trPr>
          <w:trHeight w:val="239"/>
        </w:trPr>
        <w:tc>
          <w:tcPr>
            <w:tcW w:w="710" w:type="dxa"/>
            <w:shd w:val="clear" w:color="auto" w:fill="auto"/>
          </w:tcPr>
          <w:p w:rsidR="00483C85" w:rsidRPr="006214E4" w:rsidRDefault="00AD5520" w:rsidP="00483C85">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4961" w:type="dxa"/>
            <w:shd w:val="clear" w:color="auto" w:fill="auto"/>
          </w:tcPr>
          <w:p w:rsidR="00483C85" w:rsidRPr="006214E4" w:rsidRDefault="00483C85" w:rsidP="00D710BC">
            <w:pPr>
              <w:spacing w:after="0" w:line="240" w:lineRule="auto"/>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племенного животноводства</w:t>
            </w:r>
            <w:r w:rsidR="00D710BC">
              <w:rPr>
                <w:rFonts w:ascii="Times New Roman" w:eastAsia="Times New Roman" w:hAnsi="Times New Roman" w:cs="Times New Roman"/>
                <w:sz w:val="24"/>
                <w:szCs w:val="24"/>
                <w:lang w:eastAsia="ru-RU"/>
              </w:rPr>
              <w:t xml:space="preserve"> </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spacing w:after="200" w:line="276" w:lineRule="auto"/>
              <w:jc w:val="center"/>
              <w:rPr>
                <w:rFonts w:ascii="Times New Roman" w:eastAsia="Calibri" w:hAnsi="Times New Roman" w:cs="Times New Roman"/>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jc w:val="center"/>
              <w:rPr>
                <w:rFonts w:ascii="Times New Roman" w:hAnsi="Times New Roman" w:cs="Times New Roman"/>
              </w:rPr>
            </w:pPr>
            <w:r w:rsidRPr="00483C85">
              <w:rPr>
                <w:rFonts w:ascii="Times New Roman" w:hAnsi="Times New Roman" w:cs="Times New Roman"/>
              </w:rPr>
              <w:t>265</w:t>
            </w:r>
          </w:p>
        </w:tc>
      </w:tr>
      <w:tr w:rsidR="00483C85" w:rsidRPr="006214E4" w:rsidTr="00D710BC">
        <w:trPr>
          <w:trHeight w:val="272"/>
        </w:trPr>
        <w:tc>
          <w:tcPr>
            <w:tcW w:w="710" w:type="dxa"/>
            <w:shd w:val="clear" w:color="auto" w:fill="auto"/>
          </w:tcPr>
          <w:p w:rsidR="00483C85" w:rsidRPr="006214E4" w:rsidRDefault="00AD5520" w:rsidP="00AD5520">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4961" w:type="dxa"/>
            <w:shd w:val="clear" w:color="auto" w:fill="auto"/>
          </w:tcPr>
          <w:p w:rsidR="00483C85" w:rsidRPr="006214E4" w:rsidRDefault="00483C85" w:rsidP="00D710BC">
            <w:pPr>
              <w:spacing w:after="0" w:line="240" w:lineRule="auto"/>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семеноводства</w:t>
            </w:r>
            <w:r w:rsidR="00D710BC">
              <w:rPr>
                <w:rFonts w:ascii="Times New Roman" w:eastAsia="Times New Roman" w:hAnsi="Times New Roman" w:cs="Times New Roman"/>
                <w:sz w:val="24"/>
                <w:szCs w:val="24"/>
                <w:lang w:eastAsia="ru-RU"/>
              </w:rPr>
              <w:t xml:space="preserve"> </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spacing w:after="200" w:line="276" w:lineRule="auto"/>
              <w:jc w:val="center"/>
              <w:rPr>
                <w:rFonts w:ascii="Times New Roman" w:eastAsia="Calibri" w:hAnsi="Times New Roman" w:cs="Times New Roman"/>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jc w:val="center"/>
              <w:rPr>
                <w:rFonts w:ascii="Times New Roman" w:hAnsi="Times New Roman" w:cs="Times New Roman"/>
              </w:rPr>
            </w:pPr>
            <w:r w:rsidRPr="00483C85">
              <w:rPr>
                <w:rFonts w:ascii="Times New Roman" w:hAnsi="Times New Roman" w:cs="Times New Roman"/>
              </w:rPr>
              <w:t>265</w:t>
            </w:r>
          </w:p>
        </w:tc>
      </w:tr>
      <w:tr w:rsidR="00483C85" w:rsidRPr="006214E4" w:rsidTr="00D710BC">
        <w:trPr>
          <w:trHeight w:val="308"/>
        </w:trPr>
        <w:tc>
          <w:tcPr>
            <w:tcW w:w="710" w:type="dxa"/>
            <w:shd w:val="clear" w:color="auto" w:fill="auto"/>
          </w:tcPr>
          <w:p w:rsidR="00483C85" w:rsidRPr="006214E4" w:rsidRDefault="00AD5520" w:rsidP="00483C85">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961" w:type="dxa"/>
            <w:shd w:val="clear" w:color="auto" w:fill="auto"/>
          </w:tcPr>
          <w:p w:rsidR="00483C85" w:rsidRPr="006214E4" w:rsidRDefault="00483C85" w:rsidP="00D710BC">
            <w:pPr>
              <w:spacing w:after="0" w:line="240" w:lineRule="auto"/>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вылова водных биоресурсов</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spacing w:after="200" w:line="276" w:lineRule="auto"/>
              <w:jc w:val="center"/>
              <w:rPr>
                <w:rFonts w:ascii="Times New Roman" w:eastAsia="Calibri" w:hAnsi="Times New Roman" w:cs="Times New Roman"/>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jc w:val="center"/>
              <w:rPr>
                <w:rFonts w:ascii="Times New Roman" w:hAnsi="Times New Roman" w:cs="Times New Roman"/>
              </w:rPr>
            </w:pPr>
            <w:r w:rsidRPr="00483C85">
              <w:rPr>
                <w:rFonts w:ascii="Times New Roman" w:hAnsi="Times New Roman" w:cs="Times New Roman"/>
              </w:rPr>
              <w:t>265</w:t>
            </w:r>
          </w:p>
        </w:tc>
      </w:tr>
      <w:tr w:rsidR="00483C85" w:rsidRPr="006214E4" w:rsidTr="00590038">
        <w:tc>
          <w:tcPr>
            <w:tcW w:w="710" w:type="dxa"/>
            <w:shd w:val="clear" w:color="auto" w:fill="auto"/>
          </w:tcPr>
          <w:p w:rsidR="00483C85" w:rsidRPr="006214E4" w:rsidRDefault="00AD5520" w:rsidP="00483C85">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961" w:type="dxa"/>
            <w:shd w:val="clear" w:color="auto" w:fill="auto"/>
          </w:tcPr>
          <w:p w:rsidR="00483C85" w:rsidRPr="006214E4" w:rsidRDefault="00483C85" w:rsidP="00D710BC">
            <w:pPr>
              <w:spacing w:after="0" w:line="240" w:lineRule="auto"/>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нефтепродуктов</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265</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r>
      <w:tr w:rsidR="00483C85" w:rsidRPr="006214E4" w:rsidTr="00590038">
        <w:tc>
          <w:tcPr>
            <w:tcW w:w="710" w:type="dxa"/>
            <w:shd w:val="clear" w:color="auto" w:fill="auto"/>
          </w:tcPr>
          <w:p w:rsidR="00483C85" w:rsidRPr="006214E4" w:rsidRDefault="00AD5520" w:rsidP="00483C85">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4961" w:type="dxa"/>
            <w:shd w:val="clear" w:color="auto" w:fill="auto"/>
          </w:tcPr>
          <w:p w:rsidR="00483C85" w:rsidRPr="006214E4" w:rsidRDefault="00483C85" w:rsidP="00483C85">
            <w:pPr>
              <w:spacing w:after="0" w:line="240" w:lineRule="auto"/>
              <w:jc w:val="both"/>
              <w:rPr>
                <w:rFonts w:ascii="Times New Roman" w:eastAsia="Times New Roman" w:hAnsi="Times New Roman" w:cs="Times New Roman"/>
                <w:sz w:val="24"/>
                <w:szCs w:val="24"/>
              </w:rPr>
            </w:pPr>
            <w:r w:rsidRPr="006214E4">
              <w:rPr>
                <w:rFonts w:ascii="Times New Roman" w:eastAsia="Times New Roman" w:hAnsi="Times New Roman" w:cs="Times New Roman"/>
                <w:sz w:val="24"/>
                <w:szCs w:val="24"/>
                <w:lang w:eastAsia="ru-RU"/>
              </w:rPr>
              <w:t>Рынок производства бетона</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w:t>
            </w:r>
          </w:p>
        </w:tc>
        <w:tc>
          <w:tcPr>
            <w:tcW w:w="1134" w:type="dxa"/>
            <w:shd w:val="clear" w:color="auto" w:fill="auto"/>
          </w:tcPr>
          <w:p w:rsidR="00483C85" w:rsidRPr="00483C85" w:rsidRDefault="00483C85" w:rsidP="00483C85">
            <w:pPr>
              <w:spacing w:after="0" w:line="240" w:lineRule="auto"/>
              <w:jc w:val="center"/>
              <w:rPr>
                <w:rFonts w:ascii="Times New Roman" w:eastAsia="Calibri" w:hAnsi="Times New Roman" w:cs="Times New Roman"/>
                <w:sz w:val="24"/>
                <w:szCs w:val="24"/>
              </w:rPr>
            </w:pPr>
            <w:r w:rsidRPr="00483C85">
              <w:rPr>
                <w:rFonts w:ascii="Times New Roman" w:eastAsia="Calibri" w:hAnsi="Times New Roman" w:cs="Times New Roman"/>
                <w:sz w:val="24"/>
                <w:szCs w:val="24"/>
              </w:rPr>
              <w:t>265</w:t>
            </w:r>
          </w:p>
        </w:tc>
      </w:tr>
    </w:tbl>
    <w:p w:rsidR="00D710BC" w:rsidRDefault="006214E4" w:rsidP="006214E4">
      <w:pPr>
        <w:spacing w:after="0" w:line="240" w:lineRule="auto"/>
        <w:ind w:left="-142" w:hanging="76"/>
        <w:jc w:val="both"/>
        <w:rPr>
          <w:rFonts w:ascii="Times New Roman" w:eastAsia="Calibri" w:hAnsi="Times New Roman" w:cs="Times New Roman"/>
          <w:sz w:val="28"/>
          <w:szCs w:val="28"/>
        </w:rPr>
      </w:pPr>
      <w:r w:rsidRPr="006214E4">
        <w:rPr>
          <w:rFonts w:ascii="Times New Roman" w:eastAsia="Calibri" w:hAnsi="Times New Roman" w:cs="Times New Roman"/>
          <w:sz w:val="28"/>
          <w:szCs w:val="28"/>
        </w:rPr>
        <w:t xml:space="preserve">           </w:t>
      </w:r>
    </w:p>
    <w:p w:rsidR="006214E4" w:rsidRDefault="006214E4" w:rsidP="00D710BC">
      <w:pPr>
        <w:spacing w:after="0" w:line="240" w:lineRule="auto"/>
        <w:ind w:left="-142" w:firstLine="850"/>
        <w:jc w:val="both"/>
        <w:rPr>
          <w:rFonts w:ascii="Times New Roman" w:eastAsia="Times New Roman" w:hAnsi="Times New Roman" w:cs="Times New Roman"/>
          <w:sz w:val="26"/>
          <w:szCs w:val="26"/>
          <w:lang w:eastAsia="ru-RU"/>
        </w:rPr>
      </w:pPr>
      <w:r w:rsidRPr="005700FE">
        <w:rPr>
          <w:rFonts w:ascii="Times New Roman" w:eastAsia="Calibri" w:hAnsi="Times New Roman" w:cs="Times New Roman"/>
          <w:sz w:val="26"/>
          <w:szCs w:val="26"/>
        </w:rPr>
        <w:t>Анализ опроса по данному вопросу показал, что, по мнению потребителей количество хозяйствующих субъектов увеличилось на  р</w:t>
      </w:r>
      <w:r w:rsidRPr="005700FE">
        <w:rPr>
          <w:rFonts w:ascii="Times New Roman" w:eastAsia="Times New Roman" w:hAnsi="Times New Roman" w:cs="Times New Roman"/>
          <w:sz w:val="26"/>
          <w:szCs w:val="26"/>
          <w:lang w:eastAsia="ru-RU"/>
        </w:rPr>
        <w:t>ынке услуг дошкольного образования, рынке медицинских услуг, рынке услуг розничной торговли лекарственными препаратами, медицинскими изделиями и сопутствующими товарами, рынке ритуальных услуг, рынке услуг по сбору и транспортированию твердых коммунальных отходов, рынке выполнения работ по благоустройству городской среды, рынке выполнения работ по содержанию и текущему ремонту общего имущества собственников помещений в многоквартирном дом, рынке оказания услуг по перевозке пассажиров автомобильным транспортом по муниципальным маршрутам регулярных перевозок, рынке оказания услуг по перевозке пассажиров автомобильным транспортом по межмуниципальным маршрутам регулярных перевозок, рынке жилищного строительства, рынке строительства объектов капитального строительства, за исключением жилищного и дорожного строительства, рынке оказания услуг по ремонту автотранспортных средств, рынке услуг связи, в том числе услуг по предоставлению широкополосного доступа к информационно-телекоммуникационной сети «Интернет», рынке нефтепродуктов.</w:t>
      </w:r>
    </w:p>
    <w:p w:rsidR="00D710BC" w:rsidRPr="005700FE" w:rsidRDefault="00D710BC" w:rsidP="00D710BC">
      <w:pPr>
        <w:spacing w:after="0" w:line="240" w:lineRule="auto"/>
        <w:ind w:left="-142" w:firstLine="850"/>
        <w:jc w:val="both"/>
        <w:rPr>
          <w:rFonts w:ascii="Times New Roman" w:eastAsia="Times New Roman" w:hAnsi="Times New Roman" w:cs="Times New Roman"/>
          <w:sz w:val="26"/>
          <w:szCs w:val="26"/>
          <w:lang w:eastAsia="ru-RU"/>
        </w:rPr>
      </w:pPr>
    </w:p>
    <w:p w:rsidR="006214E4" w:rsidRPr="006214E4" w:rsidRDefault="006214E4" w:rsidP="006214E4">
      <w:pPr>
        <w:spacing w:after="0" w:line="240" w:lineRule="auto"/>
        <w:ind w:left="-142" w:hanging="76"/>
        <w:jc w:val="both"/>
        <w:rPr>
          <w:rFonts w:ascii="Times New Roman" w:eastAsia="Calibri" w:hAnsi="Times New Roman" w:cs="Times New Roman"/>
          <w:sz w:val="28"/>
          <w:szCs w:val="28"/>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993"/>
        <w:gridCol w:w="992"/>
        <w:gridCol w:w="992"/>
        <w:gridCol w:w="992"/>
        <w:gridCol w:w="1134"/>
      </w:tblGrid>
      <w:tr w:rsidR="006214E4" w:rsidRPr="006214E4" w:rsidTr="009B0D1E">
        <w:tc>
          <w:tcPr>
            <w:tcW w:w="9781" w:type="dxa"/>
            <w:gridSpan w:val="6"/>
            <w:shd w:val="clear" w:color="auto" w:fill="auto"/>
          </w:tcPr>
          <w:p w:rsidR="006214E4" w:rsidRPr="00576B40" w:rsidRDefault="006214E4" w:rsidP="00AD5520">
            <w:pPr>
              <w:spacing w:after="0" w:line="240" w:lineRule="auto"/>
              <w:ind w:left="62"/>
              <w:rPr>
                <w:rFonts w:ascii="Times New Roman" w:eastAsia="Calibri" w:hAnsi="Times New Roman" w:cs="Times New Roman"/>
                <w:b/>
                <w:sz w:val="20"/>
                <w:szCs w:val="20"/>
              </w:rPr>
            </w:pPr>
            <w:r w:rsidRPr="00576B40">
              <w:rPr>
                <w:rFonts w:ascii="Times New Roman" w:eastAsia="Calibri" w:hAnsi="Times New Roman" w:cs="Times New Roman"/>
                <w:b/>
                <w:sz w:val="20"/>
                <w:szCs w:val="20"/>
              </w:rPr>
              <w:t xml:space="preserve">  ОЦЕН</w:t>
            </w:r>
            <w:r w:rsidR="00AD5520">
              <w:rPr>
                <w:rFonts w:ascii="Times New Roman" w:eastAsia="Calibri" w:hAnsi="Times New Roman" w:cs="Times New Roman"/>
                <w:b/>
                <w:sz w:val="20"/>
                <w:szCs w:val="20"/>
              </w:rPr>
              <w:t>ККА</w:t>
            </w:r>
            <w:r w:rsidRPr="00576B40">
              <w:rPr>
                <w:rFonts w:ascii="Times New Roman" w:eastAsia="Calibri" w:hAnsi="Times New Roman" w:cs="Times New Roman"/>
                <w:b/>
                <w:sz w:val="20"/>
                <w:szCs w:val="20"/>
              </w:rPr>
              <w:t xml:space="preserve"> </w:t>
            </w:r>
            <w:r w:rsidR="00AD5520">
              <w:rPr>
                <w:rFonts w:ascii="Times New Roman" w:eastAsia="Calibri" w:hAnsi="Times New Roman" w:cs="Times New Roman"/>
                <w:b/>
                <w:sz w:val="20"/>
                <w:szCs w:val="20"/>
              </w:rPr>
              <w:t>А</w:t>
            </w:r>
            <w:r w:rsidRPr="00576B40">
              <w:rPr>
                <w:rFonts w:ascii="Times New Roman" w:eastAsia="Calibri" w:hAnsi="Times New Roman" w:cs="Times New Roman"/>
                <w:b/>
                <w:sz w:val="20"/>
                <w:szCs w:val="20"/>
              </w:rPr>
              <w:t xml:space="preserve">СУБЪЕКТОВ ЕСТЕСТВЕННЫХ МОНОПОЛИЙ В ВАШЕМ МУНИЦИПАЛЬНОМ </w:t>
            </w:r>
            <w:r w:rsidR="00593DCC" w:rsidRPr="00576B40">
              <w:rPr>
                <w:rFonts w:ascii="Times New Roman" w:eastAsia="Calibri" w:hAnsi="Times New Roman" w:cs="Times New Roman"/>
                <w:b/>
                <w:sz w:val="20"/>
                <w:szCs w:val="20"/>
              </w:rPr>
              <w:t>ОБРАЗОВАНИИ «ГИАГИНСКИЙ РАЙОН»</w:t>
            </w:r>
          </w:p>
        </w:tc>
      </w:tr>
      <w:tr w:rsidR="006214E4" w:rsidRPr="006214E4" w:rsidTr="009B0D1E">
        <w:tc>
          <w:tcPr>
            <w:tcW w:w="9781" w:type="dxa"/>
            <w:gridSpan w:val="6"/>
            <w:shd w:val="clear" w:color="auto" w:fill="auto"/>
          </w:tcPr>
          <w:p w:rsidR="006214E4" w:rsidRPr="006214E4" w:rsidRDefault="00593DCC" w:rsidP="009B0D1E">
            <w:pPr>
              <w:spacing w:after="0" w:line="240" w:lineRule="auto"/>
              <w:ind w:right="-109" w:hanging="106"/>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Удовлетворен; </w:t>
            </w:r>
            <w:r w:rsidR="006214E4" w:rsidRPr="006214E4">
              <w:rPr>
                <w:rFonts w:ascii="Times New Roman" w:eastAsia="Calibri" w:hAnsi="Times New Roman" w:cs="Times New Roman"/>
                <w:b/>
                <w:sz w:val="24"/>
                <w:szCs w:val="24"/>
              </w:rPr>
              <w:t>2. Скорее удовлетворен</w:t>
            </w:r>
            <w:r>
              <w:rPr>
                <w:rFonts w:ascii="Times New Roman" w:eastAsia="Calibri" w:hAnsi="Times New Roman" w:cs="Times New Roman"/>
                <w:b/>
                <w:sz w:val="24"/>
                <w:szCs w:val="24"/>
              </w:rPr>
              <w:t xml:space="preserve">; </w:t>
            </w:r>
            <w:r w:rsidR="006214E4" w:rsidRPr="006214E4">
              <w:rPr>
                <w:rFonts w:ascii="Times New Roman" w:eastAsia="Calibri" w:hAnsi="Times New Roman" w:cs="Times New Roman"/>
                <w:b/>
                <w:sz w:val="24"/>
                <w:szCs w:val="24"/>
              </w:rPr>
              <w:t>3. Скорее не удовлетворен</w:t>
            </w:r>
            <w:r>
              <w:rPr>
                <w:rFonts w:ascii="Times New Roman" w:eastAsia="Calibri" w:hAnsi="Times New Roman" w:cs="Times New Roman"/>
                <w:b/>
                <w:sz w:val="24"/>
                <w:szCs w:val="24"/>
              </w:rPr>
              <w:t>;</w:t>
            </w:r>
            <w:r w:rsidR="00AD77B2">
              <w:rPr>
                <w:rFonts w:ascii="Times New Roman" w:eastAsia="Calibri" w:hAnsi="Times New Roman" w:cs="Times New Roman"/>
                <w:b/>
                <w:sz w:val="24"/>
                <w:szCs w:val="24"/>
              </w:rPr>
              <w:t xml:space="preserve">4. Не удовлетворен; </w:t>
            </w:r>
            <w:r w:rsidR="006214E4" w:rsidRPr="006214E4">
              <w:rPr>
                <w:rFonts w:ascii="Times New Roman" w:eastAsia="Calibri" w:hAnsi="Times New Roman" w:cs="Times New Roman"/>
                <w:b/>
                <w:sz w:val="24"/>
                <w:szCs w:val="24"/>
              </w:rPr>
              <w:t>5. Затрудняюсь ответить</w:t>
            </w:r>
          </w:p>
        </w:tc>
      </w:tr>
      <w:tr w:rsidR="006214E4" w:rsidRPr="006214E4" w:rsidTr="009B0D1E">
        <w:tc>
          <w:tcPr>
            <w:tcW w:w="4678" w:type="dxa"/>
            <w:shd w:val="clear" w:color="auto" w:fill="auto"/>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Услуги по водоснабжению, водоотведению</w:t>
            </w:r>
          </w:p>
        </w:tc>
        <w:tc>
          <w:tcPr>
            <w:tcW w:w="993" w:type="dxa"/>
            <w:shd w:val="clear" w:color="auto" w:fill="auto"/>
          </w:tcPr>
          <w:p w:rsidR="006214E4" w:rsidRPr="00E2631F" w:rsidRDefault="006214E4" w:rsidP="00E2631F">
            <w:pPr>
              <w:keepNext/>
              <w:spacing w:after="0" w:line="240" w:lineRule="auto"/>
              <w:jc w:val="center"/>
              <w:rPr>
                <w:rFonts w:ascii="Times New Roman" w:eastAsia="Calibri" w:hAnsi="Times New Roman" w:cs="Times New Roman"/>
                <w:sz w:val="24"/>
                <w:szCs w:val="24"/>
              </w:rPr>
            </w:pPr>
            <w:r w:rsidRPr="00E2631F">
              <w:rPr>
                <w:rFonts w:ascii="Times New Roman" w:eastAsia="Calibri" w:hAnsi="Times New Roman" w:cs="Times New Roman"/>
                <w:sz w:val="24"/>
                <w:szCs w:val="24"/>
              </w:rPr>
              <w:t>1</w:t>
            </w:r>
          </w:p>
        </w:tc>
        <w:tc>
          <w:tcPr>
            <w:tcW w:w="992" w:type="dxa"/>
          </w:tcPr>
          <w:p w:rsidR="006214E4" w:rsidRPr="00E2631F" w:rsidRDefault="006214E4" w:rsidP="00E2631F">
            <w:pPr>
              <w:keepNext/>
              <w:spacing w:after="0" w:line="240" w:lineRule="auto"/>
              <w:jc w:val="center"/>
              <w:rPr>
                <w:rFonts w:ascii="Times New Roman" w:eastAsia="Calibri" w:hAnsi="Times New Roman" w:cs="Times New Roman"/>
                <w:sz w:val="24"/>
                <w:szCs w:val="24"/>
              </w:rPr>
            </w:pPr>
            <w:r w:rsidRPr="00E2631F">
              <w:rPr>
                <w:rFonts w:ascii="Times New Roman" w:eastAsia="Calibri" w:hAnsi="Times New Roman" w:cs="Times New Roman"/>
                <w:sz w:val="24"/>
                <w:szCs w:val="24"/>
              </w:rPr>
              <w:t>2</w:t>
            </w:r>
          </w:p>
        </w:tc>
        <w:tc>
          <w:tcPr>
            <w:tcW w:w="992" w:type="dxa"/>
          </w:tcPr>
          <w:p w:rsidR="006214E4" w:rsidRPr="00E2631F" w:rsidRDefault="006214E4" w:rsidP="00E2631F">
            <w:pPr>
              <w:keepNext/>
              <w:spacing w:after="0" w:line="240" w:lineRule="auto"/>
              <w:jc w:val="center"/>
              <w:rPr>
                <w:rFonts w:ascii="Times New Roman" w:eastAsia="Calibri" w:hAnsi="Times New Roman" w:cs="Times New Roman"/>
                <w:sz w:val="24"/>
                <w:szCs w:val="24"/>
              </w:rPr>
            </w:pPr>
            <w:r w:rsidRPr="00E2631F">
              <w:rPr>
                <w:rFonts w:ascii="Times New Roman" w:eastAsia="Calibri" w:hAnsi="Times New Roman" w:cs="Times New Roman"/>
                <w:sz w:val="24"/>
                <w:szCs w:val="24"/>
              </w:rPr>
              <w:t>3</w:t>
            </w:r>
          </w:p>
        </w:tc>
        <w:tc>
          <w:tcPr>
            <w:tcW w:w="992" w:type="dxa"/>
          </w:tcPr>
          <w:p w:rsidR="006214E4" w:rsidRPr="00E2631F" w:rsidRDefault="006214E4" w:rsidP="00E2631F">
            <w:pPr>
              <w:keepNext/>
              <w:spacing w:after="0" w:line="240" w:lineRule="auto"/>
              <w:jc w:val="center"/>
              <w:rPr>
                <w:rFonts w:ascii="Times New Roman" w:eastAsia="Calibri" w:hAnsi="Times New Roman" w:cs="Times New Roman"/>
                <w:sz w:val="24"/>
                <w:szCs w:val="24"/>
              </w:rPr>
            </w:pPr>
            <w:r w:rsidRPr="00E2631F">
              <w:rPr>
                <w:rFonts w:ascii="Times New Roman" w:eastAsia="Calibri" w:hAnsi="Times New Roman" w:cs="Times New Roman"/>
                <w:sz w:val="24"/>
                <w:szCs w:val="24"/>
              </w:rPr>
              <w:t>4</w:t>
            </w:r>
          </w:p>
        </w:tc>
        <w:tc>
          <w:tcPr>
            <w:tcW w:w="1134" w:type="dxa"/>
          </w:tcPr>
          <w:p w:rsidR="006214E4" w:rsidRPr="00E2631F" w:rsidRDefault="006214E4" w:rsidP="00E2631F">
            <w:pPr>
              <w:keepNext/>
              <w:spacing w:after="0" w:line="240" w:lineRule="auto"/>
              <w:jc w:val="center"/>
              <w:rPr>
                <w:rFonts w:ascii="Times New Roman" w:eastAsia="Calibri" w:hAnsi="Times New Roman" w:cs="Times New Roman"/>
                <w:sz w:val="24"/>
                <w:szCs w:val="24"/>
              </w:rPr>
            </w:pPr>
            <w:r w:rsidRPr="00E2631F">
              <w:rPr>
                <w:rFonts w:ascii="Times New Roman" w:eastAsia="Calibri" w:hAnsi="Times New Roman" w:cs="Times New Roman"/>
                <w:sz w:val="24"/>
                <w:szCs w:val="24"/>
              </w:rPr>
              <w:t>5</w:t>
            </w:r>
          </w:p>
        </w:tc>
      </w:tr>
      <w:tr w:rsidR="006214E4" w:rsidRPr="006214E4" w:rsidTr="009B0D1E">
        <w:tc>
          <w:tcPr>
            <w:tcW w:w="4678" w:type="dxa"/>
            <w:shd w:val="clear" w:color="auto" w:fill="auto"/>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 от числа опрошенных</w:t>
            </w:r>
          </w:p>
        </w:tc>
        <w:tc>
          <w:tcPr>
            <w:tcW w:w="993" w:type="dxa"/>
            <w:shd w:val="clear" w:color="auto" w:fill="auto"/>
          </w:tcPr>
          <w:p w:rsidR="006214E4" w:rsidRPr="00E2631F" w:rsidRDefault="009B0D1E" w:rsidP="00E2631F">
            <w:pPr>
              <w:keepNext/>
              <w:spacing w:after="0" w:line="240" w:lineRule="auto"/>
              <w:jc w:val="center"/>
              <w:rPr>
                <w:rFonts w:ascii="Times New Roman" w:eastAsia="Calibri" w:hAnsi="Times New Roman" w:cs="Times New Roman"/>
                <w:b/>
                <w:sz w:val="24"/>
                <w:szCs w:val="24"/>
              </w:rPr>
            </w:pPr>
            <w:r w:rsidRPr="00E2631F">
              <w:rPr>
                <w:rFonts w:ascii="Times New Roman" w:eastAsia="Calibri" w:hAnsi="Times New Roman" w:cs="Times New Roman"/>
                <w:b/>
                <w:sz w:val="24"/>
                <w:szCs w:val="24"/>
              </w:rPr>
              <w:t>96</w:t>
            </w:r>
          </w:p>
        </w:tc>
        <w:tc>
          <w:tcPr>
            <w:tcW w:w="992" w:type="dxa"/>
          </w:tcPr>
          <w:p w:rsidR="006214E4" w:rsidRPr="00E2631F" w:rsidRDefault="009B0D1E" w:rsidP="00E2631F">
            <w:pPr>
              <w:keepNext/>
              <w:spacing w:after="0" w:line="240" w:lineRule="auto"/>
              <w:jc w:val="center"/>
              <w:rPr>
                <w:rFonts w:ascii="Times New Roman" w:eastAsia="Calibri" w:hAnsi="Times New Roman" w:cs="Times New Roman"/>
                <w:b/>
                <w:sz w:val="24"/>
                <w:szCs w:val="24"/>
              </w:rPr>
            </w:pPr>
            <w:r w:rsidRPr="00E2631F">
              <w:rPr>
                <w:rFonts w:ascii="Times New Roman" w:eastAsia="Calibri" w:hAnsi="Times New Roman" w:cs="Times New Roman"/>
                <w:b/>
                <w:sz w:val="24"/>
                <w:szCs w:val="24"/>
              </w:rPr>
              <w:t>3</w:t>
            </w:r>
          </w:p>
        </w:tc>
        <w:tc>
          <w:tcPr>
            <w:tcW w:w="992" w:type="dxa"/>
          </w:tcPr>
          <w:p w:rsidR="006214E4" w:rsidRPr="00E2631F" w:rsidRDefault="006214E4" w:rsidP="00E2631F">
            <w:pPr>
              <w:keepNext/>
              <w:spacing w:after="0" w:line="240" w:lineRule="auto"/>
              <w:jc w:val="center"/>
              <w:rPr>
                <w:rFonts w:ascii="Times New Roman" w:eastAsia="Calibri" w:hAnsi="Times New Roman" w:cs="Times New Roman"/>
                <w:b/>
                <w:sz w:val="24"/>
                <w:szCs w:val="24"/>
              </w:rPr>
            </w:pPr>
            <w:r w:rsidRPr="00E2631F">
              <w:rPr>
                <w:rFonts w:ascii="Times New Roman" w:eastAsia="Calibri" w:hAnsi="Times New Roman" w:cs="Times New Roman"/>
                <w:b/>
                <w:sz w:val="24"/>
                <w:szCs w:val="24"/>
              </w:rPr>
              <w:t>-</w:t>
            </w:r>
          </w:p>
        </w:tc>
        <w:tc>
          <w:tcPr>
            <w:tcW w:w="992" w:type="dxa"/>
          </w:tcPr>
          <w:p w:rsidR="006214E4" w:rsidRPr="00E2631F" w:rsidRDefault="006214E4" w:rsidP="00E2631F">
            <w:pPr>
              <w:keepNext/>
              <w:spacing w:after="0" w:line="240" w:lineRule="auto"/>
              <w:jc w:val="center"/>
              <w:rPr>
                <w:rFonts w:ascii="Times New Roman" w:eastAsia="Calibri" w:hAnsi="Times New Roman" w:cs="Times New Roman"/>
                <w:b/>
                <w:sz w:val="24"/>
                <w:szCs w:val="24"/>
              </w:rPr>
            </w:pPr>
            <w:r w:rsidRPr="00E2631F">
              <w:rPr>
                <w:rFonts w:ascii="Times New Roman" w:eastAsia="Calibri" w:hAnsi="Times New Roman" w:cs="Times New Roman"/>
                <w:b/>
                <w:sz w:val="24"/>
                <w:szCs w:val="24"/>
              </w:rPr>
              <w:t>-</w:t>
            </w:r>
          </w:p>
        </w:tc>
        <w:tc>
          <w:tcPr>
            <w:tcW w:w="1134" w:type="dxa"/>
          </w:tcPr>
          <w:p w:rsidR="006214E4" w:rsidRPr="00E2631F" w:rsidRDefault="009B0D1E" w:rsidP="00E2631F">
            <w:pPr>
              <w:keepNext/>
              <w:spacing w:after="0" w:line="240" w:lineRule="auto"/>
              <w:jc w:val="center"/>
              <w:rPr>
                <w:rFonts w:ascii="Times New Roman" w:eastAsia="Calibri" w:hAnsi="Times New Roman" w:cs="Times New Roman"/>
                <w:b/>
                <w:sz w:val="24"/>
                <w:szCs w:val="24"/>
              </w:rPr>
            </w:pPr>
            <w:r w:rsidRPr="00E2631F">
              <w:rPr>
                <w:rFonts w:ascii="Times New Roman" w:eastAsia="Calibri" w:hAnsi="Times New Roman" w:cs="Times New Roman"/>
                <w:b/>
                <w:sz w:val="24"/>
                <w:szCs w:val="24"/>
              </w:rPr>
              <w:t>1</w:t>
            </w:r>
          </w:p>
        </w:tc>
      </w:tr>
      <w:tr w:rsidR="006214E4" w:rsidRPr="006214E4" w:rsidTr="009B0D1E">
        <w:tc>
          <w:tcPr>
            <w:tcW w:w="4678" w:type="dxa"/>
            <w:shd w:val="clear" w:color="auto" w:fill="auto"/>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Услуги газоснабжения</w:t>
            </w:r>
          </w:p>
        </w:tc>
        <w:tc>
          <w:tcPr>
            <w:tcW w:w="993" w:type="dxa"/>
            <w:shd w:val="clear" w:color="auto" w:fill="auto"/>
          </w:tcPr>
          <w:p w:rsidR="006214E4" w:rsidRPr="00E2631F" w:rsidRDefault="006214E4" w:rsidP="00E2631F">
            <w:pPr>
              <w:keepNext/>
              <w:spacing w:after="0" w:line="240" w:lineRule="auto"/>
              <w:jc w:val="center"/>
              <w:rPr>
                <w:rFonts w:ascii="Times New Roman" w:eastAsia="Calibri" w:hAnsi="Times New Roman" w:cs="Times New Roman"/>
                <w:sz w:val="24"/>
                <w:szCs w:val="24"/>
              </w:rPr>
            </w:pPr>
            <w:r w:rsidRPr="00E2631F">
              <w:rPr>
                <w:rFonts w:ascii="Times New Roman" w:eastAsia="Calibri" w:hAnsi="Times New Roman" w:cs="Times New Roman"/>
                <w:sz w:val="24"/>
                <w:szCs w:val="24"/>
              </w:rPr>
              <w:t>1</w:t>
            </w:r>
          </w:p>
        </w:tc>
        <w:tc>
          <w:tcPr>
            <w:tcW w:w="992" w:type="dxa"/>
          </w:tcPr>
          <w:p w:rsidR="006214E4" w:rsidRPr="00E2631F" w:rsidRDefault="006214E4" w:rsidP="00E2631F">
            <w:pPr>
              <w:keepNext/>
              <w:spacing w:after="0" w:line="240" w:lineRule="auto"/>
              <w:jc w:val="center"/>
              <w:rPr>
                <w:rFonts w:ascii="Times New Roman" w:eastAsia="Calibri" w:hAnsi="Times New Roman" w:cs="Times New Roman"/>
                <w:sz w:val="24"/>
                <w:szCs w:val="24"/>
              </w:rPr>
            </w:pPr>
            <w:r w:rsidRPr="00E2631F">
              <w:rPr>
                <w:rFonts w:ascii="Times New Roman" w:eastAsia="Calibri" w:hAnsi="Times New Roman" w:cs="Times New Roman"/>
                <w:sz w:val="24"/>
                <w:szCs w:val="24"/>
              </w:rPr>
              <w:t>2</w:t>
            </w:r>
          </w:p>
        </w:tc>
        <w:tc>
          <w:tcPr>
            <w:tcW w:w="992" w:type="dxa"/>
          </w:tcPr>
          <w:p w:rsidR="006214E4" w:rsidRPr="00E2631F" w:rsidRDefault="006214E4" w:rsidP="00E2631F">
            <w:pPr>
              <w:keepNext/>
              <w:spacing w:after="0" w:line="240" w:lineRule="auto"/>
              <w:jc w:val="center"/>
              <w:rPr>
                <w:rFonts w:ascii="Times New Roman" w:eastAsia="Calibri" w:hAnsi="Times New Roman" w:cs="Times New Roman"/>
                <w:sz w:val="24"/>
                <w:szCs w:val="24"/>
              </w:rPr>
            </w:pPr>
            <w:r w:rsidRPr="00E2631F">
              <w:rPr>
                <w:rFonts w:ascii="Times New Roman" w:eastAsia="Calibri" w:hAnsi="Times New Roman" w:cs="Times New Roman"/>
                <w:sz w:val="24"/>
                <w:szCs w:val="24"/>
              </w:rPr>
              <w:t>3</w:t>
            </w:r>
          </w:p>
        </w:tc>
        <w:tc>
          <w:tcPr>
            <w:tcW w:w="992" w:type="dxa"/>
          </w:tcPr>
          <w:p w:rsidR="006214E4" w:rsidRPr="00E2631F" w:rsidRDefault="006214E4" w:rsidP="00E2631F">
            <w:pPr>
              <w:keepNext/>
              <w:spacing w:after="0" w:line="240" w:lineRule="auto"/>
              <w:jc w:val="center"/>
              <w:rPr>
                <w:rFonts w:ascii="Times New Roman" w:eastAsia="Calibri" w:hAnsi="Times New Roman" w:cs="Times New Roman"/>
                <w:sz w:val="24"/>
                <w:szCs w:val="24"/>
              </w:rPr>
            </w:pPr>
            <w:r w:rsidRPr="00E2631F">
              <w:rPr>
                <w:rFonts w:ascii="Times New Roman" w:eastAsia="Calibri" w:hAnsi="Times New Roman" w:cs="Times New Roman"/>
                <w:sz w:val="24"/>
                <w:szCs w:val="24"/>
              </w:rPr>
              <w:t>4</w:t>
            </w:r>
          </w:p>
        </w:tc>
        <w:tc>
          <w:tcPr>
            <w:tcW w:w="1134" w:type="dxa"/>
          </w:tcPr>
          <w:p w:rsidR="006214E4" w:rsidRPr="00E2631F" w:rsidRDefault="006214E4" w:rsidP="00E2631F">
            <w:pPr>
              <w:keepNext/>
              <w:spacing w:after="0" w:line="240" w:lineRule="auto"/>
              <w:jc w:val="center"/>
              <w:rPr>
                <w:rFonts w:ascii="Times New Roman" w:eastAsia="Calibri" w:hAnsi="Times New Roman" w:cs="Times New Roman"/>
                <w:sz w:val="24"/>
                <w:szCs w:val="24"/>
              </w:rPr>
            </w:pPr>
            <w:r w:rsidRPr="00E2631F">
              <w:rPr>
                <w:rFonts w:ascii="Times New Roman" w:eastAsia="Calibri" w:hAnsi="Times New Roman" w:cs="Times New Roman"/>
                <w:sz w:val="24"/>
                <w:szCs w:val="24"/>
              </w:rPr>
              <w:t>5</w:t>
            </w:r>
          </w:p>
        </w:tc>
      </w:tr>
      <w:tr w:rsidR="006214E4" w:rsidRPr="006214E4" w:rsidTr="009B0D1E">
        <w:tc>
          <w:tcPr>
            <w:tcW w:w="4678" w:type="dxa"/>
            <w:shd w:val="clear" w:color="auto" w:fill="auto"/>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 от числа опрошенных</w:t>
            </w:r>
          </w:p>
        </w:tc>
        <w:tc>
          <w:tcPr>
            <w:tcW w:w="993" w:type="dxa"/>
            <w:shd w:val="clear" w:color="auto" w:fill="auto"/>
          </w:tcPr>
          <w:p w:rsidR="006214E4" w:rsidRPr="00E2631F" w:rsidRDefault="009B0D1E" w:rsidP="00E2631F">
            <w:pPr>
              <w:keepNext/>
              <w:spacing w:after="0" w:line="240" w:lineRule="auto"/>
              <w:jc w:val="center"/>
              <w:rPr>
                <w:rFonts w:ascii="Times New Roman" w:eastAsia="Calibri" w:hAnsi="Times New Roman" w:cs="Times New Roman"/>
                <w:b/>
                <w:sz w:val="24"/>
                <w:szCs w:val="24"/>
              </w:rPr>
            </w:pPr>
            <w:r w:rsidRPr="00E2631F">
              <w:rPr>
                <w:rFonts w:ascii="Times New Roman" w:eastAsia="Calibri" w:hAnsi="Times New Roman" w:cs="Times New Roman"/>
                <w:b/>
                <w:sz w:val="24"/>
                <w:szCs w:val="24"/>
              </w:rPr>
              <w:t>95</w:t>
            </w:r>
          </w:p>
        </w:tc>
        <w:tc>
          <w:tcPr>
            <w:tcW w:w="992" w:type="dxa"/>
            <w:shd w:val="clear" w:color="auto" w:fill="auto"/>
          </w:tcPr>
          <w:p w:rsidR="006214E4" w:rsidRPr="00E2631F" w:rsidRDefault="006214E4" w:rsidP="00E2631F">
            <w:pPr>
              <w:keepNext/>
              <w:spacing w:after="0" w:line="240" w:lineRule="auto"/>
              <w:jc w:val="center"/>
              <w:rPr>
                <w:rFonts w:ascii="Times New Roman" w:eastAsia="Calibri" w:hAnsi="Times New Roman" w:cs="Times New Roman"/>
                <w:b/>
                <w:sz w:val="24"/>
                <w:szCs w:val="24"/>
              </w:rPr>
            </w:pPr>
            <w:r w:rsidRPr="00E2631F">
              <w:rPr>
                <w:rFonts w:ascii="Times New Roman" w:eastAsia="Calibri" w:hAnsi="Times New Roman" w:cs="Times New Roman"/>
                <w:b/>
                <w:sz w:val="24"/>
                <w:szCs w:val="24"/>
              </w:rPr>
              <w:t>-</w:t>
            </w:r>
          </w:p>
        </w:tc>
        <w:tc>
          <w:tcPr>
            <w:tcW w:w="992" w:type="dxa"/>
          </w:tcPr>
          <w:p w:rsidR="006214E4" w:rsidRPr="00E2631F" w:rsidRDefault="006214E4" w:rsidP="00E2631F">
            <w:pPr>
              <w:keepNext/>
              <w:spacing w:after="0" w:line="240" w:lineRule="auto"/>
              <w:jc w:val="center"/>
              <w:rPr>
                <w:rFonts w:ascii="Times New Roman" w:eastAsia="Calibri" w:hAnsi="Times New Roman" w:cs="Times New Roman"/>
                <w:b/>
                <w:sz w:val="24"/>
                <w:szCs w:val="24"/>
              </w:rPr>
            </w:pPr>
            <w:r w:rsidRPr="00E2631F">
              <w:rPr>
                <w:rFonts w:ascii="Times New Roman" w:eastAsia="Calibri" w:hAnsi="Times New Roman" w:cs="Times New Roman"/>
                <w:b/>
                <w:sz w:val="24"/>
                <w:szCs w:val="24"/>
              </w:rPr>
              <w:t>-</w:t>
            </w:r>
          </w:p>
        </w:tc>
        <w:tc>
          <w:tcPr>
            <w:tcW w:w="992" w:type="dxa"/>
          </w:tcPr>
          <w:p w:rsidR="006214E4" w:rsidRPr="00E2631F" w:rsidRDefault="006214E4" w:rsidP="00E2631F">
            <w:pPr>
              <w:keepNext/>
              <w:spacing w:after="0" w:line="240" w:lineRule="auto"/>
              <w:jc w:val="center"/>
              <w:rPr>
                <w:rFonts w:ascii="Times New Roman" w:eastAsia="Calibri" w:hAnsi="Times New Roman" w:cs="Times New Roman"/>
                <w:b/>
                <w:sz w:val="24"/>
                <w:szCs w:val="24"/>
              </w:rPr>
            </w:pPr>
            <w:r w:rsidRPr="00E2631F">
              <w:rPr>
                <w:rFonts w:ascii="Times New Roman" w:eastAsia="Calibri" w:hAnsi="Times New Roman" w:cs="Times New Roman"/>
                <w:b/>
                <w:sz w:val="24"/>
                <w:szCs w:val="24"/>
              </w:rPr>
              <w:t>-</w:t>
            </w:r>
          </w:p>
        </w:tc>
        <w:tc>
          <w:tcPr>
            <w:tcW w:w="1134" w:type="dxa"/>
          </w:tcPr>
          <w:p w:rsidR="006214E4" w:rsidRPr="00E2631F" w:rsidRDefault="009B0D1E" w:rsidP="00E2631F">
            <w:pPr>
              <w:keepNext/>
              <w:spacing w:after="0" w:line="240" w:lineRule="auto"/>
              <w:jc w:val="center"/>
              <w:rPr>
                <w:rFonts w:ascii="Times New Roman" w:eastAsia="Calibri" w:hAnsi="Times New Roman" w:cs="Times New Roman"/>
                <w:b/>
                <w:sz w:val="24"/>
                <w:szCs w:val="24"/>
              </w:rPr>
            </w:pPr>
            <w:r w:rsidRPr="00E2631F">
              <w:rPr>
                <w:rFonts w:ascii="Times New Roman" w:eastAsia="Calibri" w:hAnsi="Times New Roman" w:cs="Times New Roman"/>
                <w:b/>
                <w:sz w:val="24"/>
                <w:szCs w:val="24"/>
              </w:rPr>
              <w:t>5</w:t>
            </w:r>
          </w:p>
        </w:tc>
      </w:tr>
      <w:tr w:rsidR="006214E4" w:rsidRPr="006214E4" w:rsidTr="009B0D1E">
        <w:tc>
          <w:tcPr>
            <w:tcW w:w="4678" w:type="dxa"/>
            <w:shd w:val="clear" w:color="auto" w:fill="auto"/>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Услуги электроснабжения</w:t>
            </w:r>
          </w:p>
        </w:tc>
        <w:tc>
          <w:tcPr>
            <w:tcW w:w="993" w:type="dxa"/>
            <w:shd w:val="clear" w:color="auto" w:fill="auto"/>
          </w:tcPr>
          <w:p w:rsidR="006214E4" w:rsidRPr="00E2631F" w:rsidRDefault="006214E4" w:rsidP="00E2631F">
            <w:pPr>
              <w:keepNext/>
              <w:spacing w:after="0" w:line="240" w:lineRule="auto"/>
              <w:jc w:val="center"/>
              <w:rPr>
                <w:rFonts w:ascii="Times New Roman" w:eastAsia="Calibri" w:hAnsi="Times New Roman" w:cs="Times New Roman"/>
                <w:sz w:val="24"/>
                <w:szCs w:val="24"/>
              </w:rPr>
            </w:pPr>
            <w:r w:rsidRPr="00E2631F">
              <w:rPr>
                <w:rFonts w:ascii="Times New Roman" w:eastAsia="Calibri" w:hAnsi="Times New Roman" w:cs="Times New Roman"/>
                <w:sz w:val="24"/>
                <w:szCs w:val="24"/>
              </w:rPr>
              <w:t>1</w:t>
            </w:r>
          </w:p>
        </w:tc>
        <w:tc>
          <w:tcPr>
            <w:tcW w:w="992" w:type="dxa"/>
          </w:tcPr>
          <w:p w:rsidR="006214E4" w:rsidRPr="00E2631F" w:rsidRDefault="006214E4" w:rsidP="00E2631F">
            <w:pPr>
              <w:keepNext/>
              <w:spacing w:after="0" w:line="240" w:lineRule="auto"/>
              <w:jc w:val="center"/>
              <w:rPr>
                <w:rFonts w:ascii="Times New Roman" w:eastAsia="Calibri" w:hAnsi="Times New Roman" w:cs="Times New Roman"/>
                <w:sz w:val="24"/>
                <w:szCs w:val="24"/>
              </w:rPr>
            </w:pPr>
            <w:r w:rsidRPr="00E2631F">
              <w:rPr>
                <w:rFonts w:ascii="Times New Roman" w:eastAsia="Calibri" w:hAnsi="Times New Roman" w:cs="Times New Roman"/>
                <w:sz w:val="24"/>
                <w:szCs w:val="24"/>
              </w:rPr>
              <w:t>2</w:t>
            </w:r>
          </w:p>
        </w:tc>
        <w:tc>
          <w:tcPr>
            <w:tcW w:w="992" w:type="dxa"/>
          </w:tcPr>
          <w:p w:rsidR="006214E4" w:rsidRPr="00E2631F" w:rsidRDefault="006214E4" w:rsidP="00E2631F">
            <w:pPr>
              <w:keepNext/>
              <w:spacing w:after="0" w:line="240" w:lineRule="auto"/>
              <w:jc w:val="center"/>
              <w:rPr>
                <w:rFonts w:ascii="Times New Roman" w:eastAsia="Calibri" w:hAnsi="Times New Roman" w:cs="Times New Roman"/>
                <w:sz w:val="24"/>
                <w:szCs w:val="24"/>
              </w:rPr>
            </w:pPr>
            <w:r w:rsidRPr="00E2631F">
              <w:rPr>
                <w:rFonts w:ascii="Times New Roman" w:eastAsia="Calibri" w:hAnsi="Times New Roman" w:cs="Times New Roman"/>
                <w:sz w:val="24"/>
                <w:szCs w:val="24"/>
              </w:rPr>
              <w:t>3</w:t>
            </w:r>
          </w:p>
        </w:tc>
        <w:tc>
          <w:tcPr>
            <w:tcW w:w="992" w:type="dxa"/>
          </w:tcPr>
          <w:p w:rsidR="006214E4" w:rsidRPr="00E2631F" w:rsidRDefault="006214E4" w:rsidP="00E2631F">
            <w:pPr>
              <w:keepNext/>
              <w:spacing w:after="0" w:line="240" w:lineRule="auto"/>
              <w:jc w:val="center"/>
              <w:rPr>
                <w:rFonts w:ascii="Times New Roman" w:eastAsia="Calibri" w:hAnsi="Times New Roman" w:cs="Times New Roman"/>
                <w:sz w:val="24"/>
                <w:szCs w:val="24"/>
              </w:rPr>
            </w:pPr>
            <w:r w:rsidRPr="00E2631F">
              <w:rPr>
                <w:rFonts w:ascii="Times New Roman" w:eastAsia="Calibri" w:hAnsi="Times New Roman" w:cs="Times New Roman"/>
                <w:sz w:val="24"/>
                <w:szCs w:val="24"/>
              </w:rPr>
              <w:t>4</w:t>
            </w:r>
          </w:p>
        </w:tc>
        <w:tc>
          <w:tcPr>
            <w:tcW w:w="1134" w:type="dxa"/>
          </w:tcPr>
          <w:p w:rsidR="006214E4" w:rsidRPr="00E2631F" w:rsidRDefault="006214E4" w:rsidP="00E2631F">
            <w:pPr>
              <w:keepNext/>
              <w:spacing w:after="0" w:line="240" w:lineRule="auto"/>
              <w:jc w:val="center"/>
              <w:rPr>
                <w:rFonts w:ascii="Times New Roman" w:eastAsia="Calibri" w:hAnsi="Times New Roman" w:cs="Times New Roman"/>
                <w:sz w:val="24"/>
                <w:szCs w:val="24"/>
              </w:rPr>
            </w:pPr>
            <w:r w:rsidRPr="00E2631F">
              <w:rPr>
                <w:rFonts w:ascii="Times New Roman" w:eastAsia="Calibri" w:hAnsi="Times New Roman" w:cs="Times New Roman"/>
                <w:sz w:val="24"/>
                <w:szCs w:val="24"/>
              </w:rPr>
              <w:t>5</w:t>
            </w:r>
          </w:p>
        </w:tc>
      </w:tr>
      <w:tr w:rsidR="006214E4" w:rsidRPr="006214E4" w:rsidTr="009B0D1E">
        <w:tc>
          <w:tcPr>
            <w:tcW w:w="4678" w:type="dxa"/>
            <w:shd w:val="clear" w:color="auto" w:fill="auto"/>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 от числа опрошенных</w:t>
            </w:r>
          </w:p>
        </w:tc>
        <w:tc>
          <w:tcPr>
            <w:tcW w:w="993" w:type="dxa"/>
            <w:shd w:val="clear" w:color="auto" w:fill="auto"/>
          </w:tcPr>
          <w:p w:rsidR="006214E4" w:rsidRPr="00E2631F" w:rsidRDefault="006214E4" w:rsidP="00E2631F">
            <w:pPr>
              <w:keepNext/>
              <w:spacing w:after="0" w:line="240" w:lineRule="auto"/>
              <w:jc w:val="center"/>
              <w:rPr>
                <w:rFonts w:ascii="Times New Roman" w:eastAsia="Calibri" w:hAnsi="Times New Roman" w:cs="Times New Roman"/>
                <w:b/>
                <w:sz w:val="24"/>
                <w:szCs w:val="24"/>
              </w:rPr>
            </w:pPr>
            <w:r w:rsidRPr="00E2631F">
              <w:rPr>
                <w:rFonts w:ascii="Times New Roman" w:eastAsia="Calibri" w:hAnsi="Times New Roman" w:cs="Times New Roman"/>
                <w:b/>
                <w:sz w:val="24"/>
                <w:szCs w:val="24"/>
              </w:rPr>
              <w:t>9</w:t>
            </w:r>
            <w:r w:rsidR="009B0D1E" w:rsidRPr="00E2631F">
              <w:rPr>
                <w:rFonts w:ascii="Times New Roman" w:eastAsia="Calibri" w:hAnsi="Times New Roman" w:cs="Times New Roman"/>
                <w:b/>
                <w:sz w:val="24"/>
                <w:szCs w:val="24"/>
              </w:rPr>
              <w:t>2</w:t>
            </w:r>
          </w:p>
        </w:tc>
        <w:tc>
          <w:tcPr>
            <w:tcW w:w="992" w:type="dxa"/>
            <w:shd w:val="clear" w:color="auto" w:fill="auto"/>
          </w:tcPr>
          <w:p w:rsidR="006214E4" w:rsidRPr="00E2631F" w:rsidRDefault="009B0D1E" w:rsidP="00E2631F">
            <w:pPr>
              <w:keepNext/>
              <w:spacing w:after="0" w:line="240" w:lineRule="auto"/>
              <w:jc w:val="center"/>
              <w:rPr>
                <w:rFonts w:ascii="Times New Roman" w:eastAsia="Calibri" w:hAnsi="Times New Roman" w:cs="Times New Roman"/>
                <w:b/>
                <w:sz w:val="24"/>
                <w:szCs w:val="24"/>
              </w:rPr>
            </w:pPr>
            <w:r w:rsidRPr="00E2631F">
              <w:rPr>
                <w:rFonts w:ascii="Times New Roman" w:eastAsia="Calibri" w:hAnsi="Times New Roman" w:cs="Times New Roman"/>
                <w:b/>
                <w:sz w:val="24"/>
                <w:szCs w:val="24"/>
              </w:rPr>
              <w:t>5</w:t>
            </w:r>
          </w:p>
        </w:tc>
        <w:tc>
          <w:tcPr>
            <w:tcW w:w="992" w:type="dxa"/>
          </w:tcPr>
          <w:p w:rsidR="006214E4" w:rsidRPr="00E2631F" w:rsidRDefault="006214E4" w:rsidP="00E2631F">
            <w:pPr>
              <w:keepNext/>
              <w:spacing w:after="0" w:line="240" w:lineRule="auto"/>
              <w:jc w:val="center"/>
              <w:rPr>
                <w:rFonts w:ascii="Times New Roman" w:eastAsia="Calibri" w:hAnsi="Times New Roman" w:cs="Times New Roman"/>
                <w:b/>
                <w:sz w:val="24"/>
                <w:szCs w:val="24"/>
              </w:rPr>
            </w:pPr>
            <w:r w:rsidRPr="00E2631F">
              <w:rPr>
                <w:rFonts w:ascii="Times New Roman" w:eastAsia="Calibri" w:hAnsi="Times New Roman" w:cs="Times New Roman"/>
                <w:b/>
                <w:sz w:val="24"/>
                <w:szCs w:val="24"/>
              </w:rPr>
              <w:t>-</w:t>
            </w:r>
          </w:p>
        </w:tc>
        <w:tc>
          <w:tcPr>
            <w:tcW w:w="992" w:type="dxa"/>
          </w:tcPr>
          <w:p w:rsidR="006214E4" w:rsidRPr="00E2631F" w:rsidRDefault="006214E4" w:rsidP="00E2631F">
            <w:pPr>
              <w:keepNext/>
              <w:spacing w:after="0" w:line="240" w:lineRule="auto"/>
              <w:jc w:val="center"/>
              <w:rPr>
                <w:rFonts w:ascii="Times New Roman" w:eastAsia="Calibri" w:hAnsi="Times New Roman" w:cs="Times New Roman"/>
                <w:b/>
                <w:sz w:val="24"/>
                <w:szCs w:val="24"/>
              </w:rPr>
            </w:pPr>
            <w:r w:rsidRPr="00E2631F">
              <w:rPr>
                <w:rFonts w:ascii="Times New Roman" w:eastAsia="Calibri" w:hAnsi="Times New Roman" w:cs="Times New Roman"/>
                <w:b/>
                <w:sz w:val="24"/>
                <w:szCs w:val="24"/>
              </w:rPr>
              <w:t>-</w:t>
            </w:r>
          </w:p>
        </w:tc>
        <w:tc>
          <w:tcPr>
            <w:tcW w:w="1134" w:type="dxa"/>
          </w:tcPr>
          <w:p w:rsidR="006214E4" w:rsidRPr="00E2631F" w:rsidRDefault="00E2631F" w:rsidP="00E2631F">
            <w:pPr>
              <w:keepNext/>
              <w:spacing w:after="0" w:line="240" w:lineRule="auto"/>
              <w:jc w:val="center"/>
              <w:rPr>
                <w:rFonts w:ascii="Times New Roman" w:eastAsia="Calibri" w:hAnsi="Times New Roman" w:cs="Times New Roman"/>
                <w:b/>
                <w:sz w:val="24"/>
                <w:szCs w:val="24"/>
              </w:rPr>
            </w:pPr>
            <w:r w:rsidRPr="00E2631F">
              <w:rPr>
                <w:rFonts w:ascii="Times New Roman" w:eastAsia="Calibri" w:hAnsi="Times New Roman" w:cs="Times New Roman"/>
                <w:b/>
                <w:sz w:val="24"/>
                <w:szCs w:val="24"/>
              </w:rPr>
              <w:t>2</w:t>
            </w:r>
          </w:p>
        </w:tc>
      </w:tr>
      <w:tr w:rsidR="006214E4" w:rsidRPr="006214E4" w:rsidTr="009B0D1E">
        <w:tc>
          <w:tcPr>
            <w:tcW w:w="4678" w:type="dxa"/>
            <w:shd w:val="clear" w:color="auto" w:fill="auto"/>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Услуги теплоснабжения</w:t>
            </w:r>
          </w:p>
        </w:tc>
        <w:tc>
          <w:tcPr>
            <w:tcW w:w="993" w:type="dxa"/>
            <w:shd w:val="clear" w:color="auto" w:fill="auto"/>
          </w:tcPr>
          <w:p w:rsidR="006214E4" w:rsidRPr="00E2631F" w:rsidRDefault="006214E4" w:rsidP="00E2631F">
            <w:pPr>
              <w:keepNext/>
              <w:spacing w:after="0" w:line="240" w:lineRule="auto"/>
              <w:jc w:val="center"/>
              <w:rPr>
                <w:rFonts w:ascii="Times New Roman" w:eastAsia="Calibri" w:hAnsi="Times New Roman" w:cs="Times New Roman"/>
                <w:sz w:val="24"/>
                <w:szCs w:val="24"/>
              </w:rPr>
            </w:pPr>
            <w:r w:rsidRPr="00E2631F">
              <w:rPr>
                <w:rFonts w:ascii="Times New Roman" w:eastAsia="Calibri" w:hAnsi="Times New Roman" w:cs="Times New Roman"/>
                <w:sz w:val="24"/>
                <w:szCs w:val="24"/>
              </w:rPr>
              <w:t>1</w:t>
            </w:r>
          </w:p>
        </w:tc>
        <w:tc>
          <w:tcPr>
            <w:tcW w:w="992" w:type="dxa"/>
          </w:tcPr>
          <w:p w:rsidR="006214E4" w:rsidRPr="00E2631F" w:rsidRDefault="006214E4" w:rsidP="00E2631F">
            <w:pPr>
              <w:keepNext/>
              <w:spacing w:after="0" w:line="240" w:lineRule="auto"/>
              <w:jc w:val="center"/>
              <w:rPr>
                <w:rFonts w:ascii="Times New Roman" w:eastAsia="Calibri" w:hAnsi="Times New Roman" w:cs="Times New Roman"/>
                <w:sz w:val="24"/>
                <w:szCs w:val="24"/>
              </w:rPr>
            </w:pPr>
            <w:r w:rsidRPr="00E2631F">
              <w:rPr>
                <w:rFonts w:ascii="Times New Roman" w:eastAsia="Calibri" w:hAnsi="Times New Roman" w:cs="Times New Roman"/>
                <w:sz w:val="24"/>
                <w:szCs w:val="24"/>
              </w:rPr>
              <w:t>2</w:t>
            </w:r>
          </w:p>
        </w:tc>
        <w:tc>
          <w:tcPr>
            <w:tcW w:w="992" w:type="dxa"/>
          </w:tcPr>
          <w:p w:rsidR="006214E4" w:rsidRPr="00E2631F" w:rsidRDefault="006214E4" w:rsidP="00E2631F">
            <w:pPr>
              <w:keepNext/>
              <w:spacing w:after="0" w:line="240" w:lineRule="auto"/>
              <w:jc w:val="center"/>
              <w:rPr>
                <w:rFonts w:ascii="Times New Roman" w:eastAsia="Calibri" w:hAnsi="Times New Roman" w:cs="Times New Roman"/>
                <w:sz w:val="24"/>
                <w:szCs w:val="24"/>
              </w:rPr>
            </w:pPr>
            <w:r w:rsidRPr="00E2631F">
              <w:rPr>
                <w:rFonts w:ascii="Times New Roman" w:eastAsia="Calibri" w:hAnsi="Times New Roman" w:cs="Times New Roman"/>
                <w:sz w:val="24"/>
                <w:szCs w:val="24"/>
              </w:rPr>
              <w:t>3</w:t>
            </w:r>
          </w:p>
        </w:tc>
        <w:tc>
          <w:tcPr>
            <w:tcW w:w="992" w:type="dxa"/>
          </w:tcPr>
          <w:p w:rsidR="006214E4" w:rsidRPr="00E2631F" w:rsidRDefault="006214E4" w:rsidP="00E2631F">
            <w:pPr>
              <w:keepNext/>
              <w:spacing w:after="0" w:line="240" w:lineRule="auto"/>
              <w:jc w:val="center"/>
              <w:rPr>
                <w:rFonts w:ascii="Times New Roman" w:eastAsia="Calibri" w:hAnsi="Times New Roman" w:cs="Times New Roman"/>
                <w:sz w:val="24"/>
                <w:szCs w:val="24"/>
              </w:rPr>
            </w:pPr>
            <w:r w:rsidRPr="00E2631F">
              <w:rPr>
                <w:rFonts w:ascii="Times New Roman" w:eastAsia="Calibri" w:hAnsi="Times New Roman" w:cs="Times New Roman"/>
                <w:sz w:val="24"/>
                <w:szCs w:val="24"/>
              </w:rPr>
              <w:t>4</w:t>
            </w:r>
          </w:p>
        </w:tc>
        <w:tc>
          <w:tcPr>
            <w:tcW w:w="1134" w:type="dxa"/>
          </w:tcPr>
          <w:p w:rsidR="006214E4" w:rsidRPr="00E2631F" w:rsidRDefault="006214E4" w:rsidP="00E2631F">
            <w:pPr>
              <w:keepNext/>
              <w:spacing w:after="0" w:line="240" w:lineRule="auto"/>
              <w:jc w:val="center"/>
              <w:rPr>
                <w:rFonts w:ascii="Times New Roman" w:eastAsia="Calibri" w:hAnsi="Times New Roman" w:cs="Times New Roman"/>
                <w:sz w:val="24"/>
                <w:szCs w:val="24"/>
              </w:rPr>
            </w:pPr>
            <w:r w:rsidRPr="00E2631F">
              <w:rPr>
                <w:rFonts w:ascii="Times New Roman" w:eastAsia="Calibri" w:hAnsi="Times New Roman" w:cs="Times New Roman"/>
                <w:sz w:val="24"/>
                <w:szCs w:val="24"/>
              </w:rPr>
              <w:t>5</w:t>
            </w:r>
          </w:p>
        </w:tc>
      </w:tr>
      <w:tr w:rsidR="006214E4" w:rsidRPr="006214E4" w:rsidTr="009B0D1E">
        <w:tc>
          <w:tcPr>
            <w:tcW w:w="4678" w:type="dxa"/>
            <w:shd w:val="clear" w:color="auto" w:fill="auto"/>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 от числа опрошенных</w:t>
            </w:r>
          </w:p>
        </w:tc>
        <w:tc>
          <w:tcPr>
            <w:tcW w:w="993" w:type="dxa"/>
            <w:shd w:val="clear" w:color="auto" w:fill="auto"/>
          </w:tcPr>
          <w:p w:rsidR="006214E4" w:rsidRPr="00E2631F" w:rsidRDefault="006214E4" w:rsidP="00E2631F">
            <w:pPr>
              <w:keepNext/>
              <w:spacing w:after="0" w:line="240" w:lineRule="auto"/>
              <w:jc w:val="center"/>
              <w:rPr>
                <w:rFonts w:ascii="Times New Roman" w:eastAsia="Calibri" w:hAnsi="Times New Roman" w:cs="Times New Roman"/>
                <w:b/>
                <w:sz w:val="24"/>
                <w:szCs w:val="24"/>
              </w:rPr>
            </w:pPr>
            <w:r w:rsidRPr="00E2631F">
              <w:rPr>
                <w:rFonts w:ascii="Times New Roman" w:eastAsia="Calibri" w:hAnsi="Times New Roman" w:cs="Times New Roman"/>
                <w:b/>
                <w:sz w:val="24"/>
                <w:szCs w:val="24"/>
              </w:rPr>
              <w:t>8</w:t>
            </w:r>
            <w:r w:rsidR="00E2631F" w:rsidRPr="00E2631F">
              <w:rPr>
                <w:rFonts w:ascii="Times New Roman" w:eastAsia="Calibri" w:hAnsi="Times New Roman" w:cs="Times New Roman"/>
                <w:b/>
                <w:sz w:val="24"/>
                <w:szCs w:val="24"/>
              </w:rPr>
              <w:t>5</w:t>
            </w:r>
          </w:p>
        </w:tc>
        <w:tc>
          <w:tcPr>
            <w:tcW w:w="992" w:type="dxa"/>
            <w:shd w:val="clear" w:color="auto" w:fill="auto"/>
          </w:tcPr>
          <w:p w:rsidR="006214E4" w:rsidRPr="00E2631F" w:rsidRDefault="00E2631F" w:rsidP="00E2631F">
            <w:pPr>
              <w:keepNext/>
              <w:spacing w:after="0" w:line="240" w:lineRule="auto"/>
              <w:jc w:val="center"/>
              <w:rPr>
                <w:rFonts w:ascii="Times New Roman" w:eastAsia="Calibri" w:hAnsi="Times New Roman" w:cs="Times New Roman"/>
                <w:b/>
                <w:sz w:val="24"/>
                <w:szCs w:val="24"/>
              </w:rPr>
            </w:pPr>
            <w:r w:rsidRPr="00E2631F">
              <w:rPr>
                <w:rFonts w:ascii="Times New Roman" w:eastAsia="Calibri" w:hAnsi="Times New Roman" w:cs="Times New Roman"/>
                <w:b/>
                <w:sz w:val="24"/>
                <w:szCs w:val="24"/>
              </w:rPr>
              <w:t>10</w:t>
            </w:r>
          </w:p>
        </w:tc>
        <w:tc>
          <w:tcPr>
            <w:tcW w:w="992" w:type="dxa"/>
          </w:tcPr>
          <w:p w:rsidR="006214E4" w:rsidRPr="00E2631F" w:rsidRDefault="006214E4" w:rsidP="00E2631F">
            <w:pPr>
              <w:keepNext/>
              <w:spacing w:after="0" w:line="240" w:lineRule="auto"/>
              <w:jc w:val="center"/>
              <w:rPr>
                <w:rFonts w:ascii="Times New Roman" w:eastAsia="Calibri" w:hAnsi="Times New Roman" w:cs="Times New Roman"/>
                <w:b/>
                <w:sz w:val="24"/>
                <w:szCs w:val="24"/>
              </w:rPr>
            </w:pPr>
            <w:r w:rsidRPr="00E2631F">
              <w:rPr>
                <w:rFonts w:ascii="Times New Roman" w:eastAsia="Calibri" w:hAnsi="Times New Roman" w:cs="Times New Roman"/>
                <w:b/>
                <w:sz w:val="24"/>
                <w:szCs w:val="24"/>
              </w:rPr>
              <w:t>-</w:t>
            </w:r>
          </w:p>
        </w:tc>
        <w:tc>
          <w:tcPr>
            <w:tcW w:w="992" w:type="dxa"/>
          </w:tcPr>
          <w:p w:rsidR="006214E4" w:rsidRPr="00E2631F" w:rsidRDefault="006214E4" w:rsidP="00E2631F">
            <w:pPr>
              <w:keepNext/>
              <w:spacing w:after="0" w:line="240" w:lineRule="auto"/>
              <w:jc w:val="center"/>
              <w:rPr>
                <w:rFonts w:ascii="Times New Roman" w:eastAsia="Calibri" w:hAnsi="Times New Roman" w:cs="Times New Roman"/>
                <w:b/>
                <w:sz w:val="24"/>
                <w:szCs w:val="24"/>
              </w:rPr>
            </w:pPr>
            <w:r w:rsidRPr="00E2631F">
              <w:rPr>
                <w:rFonts w:ascii="Times New Roman" w:eastAsia="Calibri" w:hAnsi="Times New Roman" w:cs="Times New Roman"/>
                <w:b/>
                <w:sz w:val="24"/>
                <w:szCs w:val="24"/>
              </w:rPr>
              <w:t>-</w:t>
            </w:r>
          </w:p>
        </w:tc>
        <w:tc>
          <w:tcPr>
            <w:tcW w:w="1134" w:type="dxa"/>
          </w:tcPr>
          <w:p w:rsidR="006214E4" w:rsidRPr="00E2631F" w:rsidRDefault="00E2631F" w:rsidP="00E2631F">
            <w:pPr>
              <w:keepNext/>
              <w:spacing w:after="0" w:line="240" w:lineRule="auto"/>
              <w:jc w:val="center"/>
              <w:rPr>
                <w:rFonts w:ascii="Times New Roman" w:eastAsia="Calibri" w:hAnsi="Times New Roman" w:cs="Times New Roman"/>
                <w:b/>
                <w:sz w:val="24"/>
                <w:szCs w:val="24"/>
              </w:rPr>
            </w:pPr>
            <w:r w:rsidRPr="00E2631F">
              <w:rPr>
                <w:rFonts w:ascii="Times New Roman" w:eastAsia="Calibri" w:hAnsi="Times New Roman" w:cs="Times New Roman"/>
                <w:b/>
                <w:sz w:val="24"/>
                <w:szCs w:val="24"/>
              </w:rPr>
              <w:t>5</w:t>
            </w:r>
          </w:p>
        </w:tc>
      </w:tr>
      <w:tr w:rsidR="006214E4" w:rsidRPr="006214E4" w:rsidTr="009B0D1E">
        <w:tc>
          <w:tcPr>
            <w:tcW w:w="4678" w:type="dxa"/>
            <w:shd w:val="clear" w:color="auto" w:fill="auto"/>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Услуги электросвязи (телефонной связи)</w:t>
            </w:r>
          </w:p>
        </w:tc>
        <w:tc>
          <w:tcPr>
            <w:tcW w:w="993" w:type="dxa"/>
            <w:shd w:val="clear" w:color="auto" w:fill="auto"/>
          </w:tcPr>
          <w:p w:rsidR="006214E4" w:rsidRPr="00E2631F" w:rsidRDefault="006214E4" w:rsidP="00E2631F">
            <w:pPr>
              <w:keepNext/>
              <w:spacing w:after="0" w:line="240" w:lineRule="auto"/>
              <w:jc w:val="center"/>
              <w:rPr>
                <w:rFonts w:ascii="Times New Roman" w:eastAsia="Calibri" w:hAnsi="Times New Roman" w:cs="Times New Roman"/>
                <w:sz w:val="24"/>
                <w:szCs w:val="24"/>
              </w:rPr>
            </w:pPr>
            <w:r w:rsidRPr="00E2631F">
              <w:rPr>
                <w:rFonts w:ascii="Times New Roman" w:eastAsia="Calibri" w:hAnsi="Times New Roman" w:cs="Times New Roman"/>
                <w:sz w:val="24"/>
                <w:szCs w:val="24"/>
              </w:rPr>
              <w:t>1</w:t>
            </w:r>
          </w:p>
        </w:tc>
        <w:tc>
          <w:tcPr>
            <w:tcW w:w="992" w:type="dxa"/>
          </w:tcPr>
          <w:p w:rsidR="006214E4" w:rsidRPr="00E2631F" w:rsidRDefault="006214E4" w:rsidP="00E2631F">
            <w:pPr>
              <w:keepNext/>
              <w:spacing w:after="0" w:line="240" w:lineRule="auto"/>
              <w:jc w:val="center"/>
              <w:rPr>
                <w:rFonts w:ascii="Times New Roman" w:eastAsia="Calibri" w:hAnsi="Times New Roman" w:cs="Times New Roman"/>
                <w:sz w:val="24"/>
                <w:szCs w:val="24"/>
              </w:rPr>
            </w:pPr>
            <w:r w:rsidRPr="00E2631F">
              <w:rPr>
                <w:rFonts w:ascii="Times New Roman" w:eastAsia="Calibri" w:hAnsi="Times New Roman" w:cs="Times New Roman"/>
                <w:sz w:val="24"/>
                <w:szCs w:val="24"/>
              </w:rPr>
              <w:t>2</w:t>
            </w:r>
          </w:p>
        </w:tc>
        <w:tc>
          <w:tcPr>
            <w:tcW w:w="992" w:type="dxa"/>
          </w:tcPr>
          <w:p w:rsidR="006214E4" w:rsidRPr="00E2631F" w:rsidRDefault="006214E4" w:rsidP="00E2631F">
            <w:pPr>
              <w:keepNext/>
              <w:spacing w:after="0" w:line="240" w:lineRule="auto"/>
              <w:jc w:val="center"/>
              <w:rPr>
                <w:rFonts w:ascii="Times New Roman" w:eastAsia="Calibri" w:hAnsi="Times New Roman" w:cs="Times New Roman"/>
                <w:sz w:val="24"/>
                <w:szCs w:val="24"/>
              </w:rPr>
            </w:pPr>
            <w:r w:rsidRPr="00E2631F">
              <w:rPr>
                <w:rFonts w:ascii="Times New Roman" w:eastAsia="Calibri" w:hAnsi="Times New Roman" w:cs="Times New Roman"/>
                <w:sz w:val="24"/>
                <w:szCs w:val="24"/>
              </w:rPr>
              <w:t>3</w:t>
            </w:r>
          </w:p>
        </w:tc>
        <w:tc>
          <w:tcPr>
            <w:tcW w:w="992" w:type="dxa"/>
          </w:tcPr>
          <w:p w:rsidR="006214E4" w:rsidRPr="00E2631F" w:rsidRDefault="006214E4" w:rsidP="00E2631F">
            <w:pPr>
              <w:keepNext/>
              <w:spacing w:after="0" w:line="240" w:lineRule="auto"/>
              <w:jc w:val="center"/>
              <w:rPr>
                <w:rFonts w:ascii="Times New Roman" w:eastAsia="Calibri" w:hAnsi="Times New Roman" w:cs="Times New Roman"/>
                <w:sz w:val="24"/>
                <w:szCs w:val="24"/>
              </w:rPr>
            </w:pPr>
            <w:r w:rsidRPr="00E2631F">
              <w:rPr>
                <w:rFonts w:ascii="Times New Roman" w:eastAsia="Calibri" w:hAnsi="Times New Roman" w:cs="Times New Roman"/>
                <w:sz w:val="24"/>
                <w:szCs w:val="24"/>
              </w:rPr>
              <w:t>4</w:t>
            </w:r>
          </w:p>
        </w:tc>
        <w:tc>
          <w:tcPr>
            <w:tcW w:w="1134" w:type="dxa"/>
          </w:tcPr>
          <w:p w:rsidR="006214E4" w:rsidRPr="00E2631F" w:rsidRDefault="006214E4" w:rsidP="00E2631F">
            <w:pPr>
              <w:keepNext/>
              <w:spacing w:after="0" w:line="240" w:lineRule="auto"/>
              <w:jc w:val="center"/>
              <w:rPr>
                <w:rFonts w:ascii="Times New Roman" w:eastAsia="Calibri" w:hAnsi="Times New Roman" w:cs="Times New Roman"/>
                <w:sz w:val="24"/>
                <w:szCs w:val="24"/>
              </w:rPr>
            </w:pPr>
            <w:r w:rsidRPr="00E2631F">
              <w:rPr>
                <w:rFonts w:ascii="Times New Roman" w:eastAsia="Calibri" w:hAnsi="Times New Roman" w:cs="Times New Roman"/>
                <w:sz w:val="24"/>
                <w:szCs w:val="24"/>
              </w:rPr>
              <w:t>5</w:t>
            </w:r>
          </w:p>
        </w:tc>
      </w:tr>
      <w:tr w:rsidR="006214E4" w:rsidRPr="006214E4" w:rsidTr="009B0D1E">
        <w:tc>
          <w:tcPr>
            <w:tcW w:w="4678" w:type="dxa"/>
            <w:shd w:val="clear" w:color="auto" w:fill="auto"/>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 от числа опрошенных</w:t>
            </w:r>
          </w:p>
        </w:tc>
        <w:tc>
          <w:tcPr>
            <w:tcW w:w="993" w:type="dxa"/>
            <w:shd w:val="clear" w:color="auto" w:fill="auto"/>
          </w:tcPr>
          <w:p w:rsidR="006214E4" w:rsidRPr="00E2631F" w:rsidRDefault="006214E4" w:rsidP="00E2631F">
            <w:pPr>
              <w:keepNext/>
              <w:spacing w:after="0" w:line="240" w:lineRule="auto"/>
              <w:jc w:val="center"/>
              <w:rPr>
                <w:rFonts w:ascii="Times New Roman" w:eastAsia="Calibri" w:hAnsi="Times New Roman" w:cs="Times New Roman"/>
                <w:b/>
                <w:sz w:val="24"/>
                <w:szCs w:val="24"/>
              </w:rPr>
            </w:pPr>
            <w:r w:rsidRPr="00E2631F">
              <w:rPr>
                <w:rFonts w:ascii="Times New Roman" w:eastAsia="Calibri" w:hAnsi="Times New Roman" w:cs="Times New Roman"/>
                <w:b/>
                <w:sz w:val="24"/>
                <w:szCs w:val="24"/>
              </w:rPr>
              <w:t>9</w:t>
            </w:r>
            <w:r w:rsidR="00E2631F" w:rsidRPr="00E2631F">
              <w:rPr>
                <w:rFonts w:ascii="Times New Roman" w:eastAsia="Calibri" w:hAnsi="Times New Roman" w:cs="Times New Roman"/>
                <w:b/>
                <w:sz w:val="24"/>
                <w:szCs w:val="24"/>
              </w:rPr>
              <w:t>0</w:t>
            </w:r>
          </w:p>
        </w:tc>
        <w:tc>
          <w:tcPr>
            <w:tcW w:w="992" w:type="dxa"/>
            <w:shd w:val="clear" w:color="auto" w:fill="auto"/>
          </w:tcPr>
          <w:p w:rsidR="006214E4" w:rsidRPr="00E2631F" w:rsidRDefault="00E2631F" w:rsidP="00E2631F">
            <w:pPr>
              <w:keepNext/>
              <w:spacing w:after="0" w:line="240" w:lineRule="auto"/>
              <w:jc w:val="center"/>
              <w:rPr>
                <w:rFonts w:ascii="Times New Roman" w:eastAsia="Calibri" w:hAnsi="Times New Roman" w:cs="Times New Roman"/>
                <w:b/>
                <w:sz w:val="24"/>
                <w:szCs w:val="24"/>
              </w:rPr>
            </w:pPr>
            <w:r w:rsidRPr="00E2631F">
              <w:rPr>
                <w:rFonts w:ascii="Times New Roman" w:eastAsia="Calibri" w:hAnsi="Times New Roman" w:cs="Times New Roman"/>
                <w:b/>
                <w:sz w:val="24"/>
                <w:szCs w:val="24"/>
              </w:rPr>
              <w:t>5</w:t>
            </w:r>
          </w:p>
        </w:tc>
        <w:tc>
          <w:tcPr>
            <w:tcW w:w="992" w:type="dxa"/>
          </w:tcPr>
          <w:p w:rsidR="006214E4" w:rsidRPr="00E2631F" w:rsidRDefault="006214E4" w:rsidP="00E2631F">
            <w:pPr>
              <w:keepNext/>
              <w:spacing w:after="0" w:line="240" w:lineRule="auto"/>
              <w:jc w:val="center"/>
              <w:rPr>
                <w:rFonts w:ascii="Times New Roman" w:eastAsia="Calibri" w:hAnsi="Times New Roman" w:cs="Times New Roman"/>
                <w:b/>
                <w:sz w:val="24"/>
                <w:szCs w:val="24"/>
              </w:rPr>
            </w:pPr>
            <w:r w:rsidRPr="00E2631F">
              <w:rPr>
                <w:rFonts w:ascii="Times New Roman" w:eastAsia="Calibri" w:hAnsi="Times New Roman" w:cs="Times New Roman"/>
                <w:b/>
                <w:sz w:val="24"/>
                <w:szCs w:val="24"/>
              </w:rPr>
              <w:t>-</w:t>
            </w:r>
          </w:p>
        </w:tc>
        <w:tc>
          <w:tcPr>
            <w:tcW w:w="992" w:type="dxa"/>
          </w:tcPr>
          <w:p w:rsidR="006214E4" w:rsidRPr="00E2631F" w:rsidRDefault="006214E4" w:rsidP="00E2631F">
            <w:pPr>
              <w:keepNext/>
              <w:spacing w:after="0" w:line="240" w:lineRule="auto"/>
              <w:jc w:val="center"/>
              <w:rPr>
                <w:rFonts w:ascii="Times New Roman" w:eastAsia="Calibri" w:hAnsi="Times New Roman" w:cs="Times New Roman"/>
                <w:b/>
                <w:sz w:val="24"/>
                <w:szCs w:val="24"/>
              </w:rPr>
            </w:pPr>
            <w:r w:rsidRPr="00E2631F">
              <w:rPr>
                <w:rFonts w:ascii="Times New Roman" w:eastAsia="Calibri" w:hAnsi="Times New Roman" w:cs="Times New Roman"/>
                <w:b/>
                <w:sz w:val="24"/>
                <w:szCs w:val="24"/>
              </w:rPr>
              <w:t>-</w:t>
            </w:r>
          </w:p>
        </w:tc>
        <w:tc>
          <w:tcPr>
            <w:tcW w:w="1134" w:type="dxa"/>
          </w:tcPr>
          <w:p w:rsidR="006214E4" w:rsidRPr="00E2631F" w:rsidRDefault="00E2631F" w:rsidP="00E2631F">
            <w:pPr>
              <w:keepNext/>
              <w:spacing w:after="0" w:line="240" w:lineRule="auto"/>
              <w:jc w:val="center"/>
              <w:rPr>
                <w:rFonts w:ascii="Times New Roman" w:eastAsia="Calibri" w:hAnsi="Times New Roman" w:cs="Times New Roman"/>
                <w:b/>
                <w:sz w:val="24"/>
                <w:szCs w:val="24"/>
              </w:rPr>
            </w:pPr>
            <w:r w:rsidRPr="00E2631F">
              <w:rPr>
                <w:rFonts w:ascii="Times New Roman" w:eastAsia="Calibri" w:hAnsi="Times New Roman" w:cs="Times New Roman"/>
                <w:b/>
                <w:sz w:val="24"/>
                <w:szCs w:val="24"/>
              </w:rPr>
              <w:t>5</w:t>
            </w:r>
          </w:p>
        </w:tc>
      </w:tr>
      <w:tr w:rsidR="006214E4" w:rsidRPr="006214E4" w:rsidTr="009B0D1E">
        <w:tc>
          <w:tcPr>
            <w:tcW w:w="4678" w:type="dxa"/>
            <w:shd w:val="clear" w:color="auto" w:fill="auto"/>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Услуги почтовой связи</w:t>
            </w:r>
          </w:p>
        </w:tc>
        <w:tc>
          <w:tcPr>
            <w:tcW w:w="993" w:type="dxa"/>
            <w:shd w:val="clear" w:color="auto" w:fill="auto"/>
          </w:tcPr>
          <w:p w:rsidR="006214E4" w:rsidRPr="00E2631F" w:rsidRDefault="006214E4" w:rsidP="00E2631F">
            <w:pPr>
              <w:keepNext/>
              <w:spacing w:after="0" w:line="240" w:lineRule="auto"/>
              <w:jc w:val="center"/>
              <w:rPr>
                <w:rFonts w:ascii="Times New Roman" w:eastAsia="Calibri" w:hAnsi="Times New Roman" w:cs="Times New Roman"/>
                <w:sz w:val="24"/>
                <w:szCs w:val="24"/>
              </w:rPr>
            </w:pPr>
            <w:r w:rsidRPr="00E2631F">
              <w:rPr>
                <w:rFonts w:ascii="Times New Roman" w:eastAsia="Calibri" w:hAnsi="Times New Roman" w:cs="Times New Roman"/>
                <w:sz w:val="24"/>
                <w:szCs w:val="24"/>
              </w:rPr>
              <w:t>1</w:t>
            </w:r>
          </w:p>
        </w:tc>
        <w:tc>
          <w:tcPr>
            <w:tcW w:w="992" w:type="dxa"/>
          </w:tcPr>
          <w:p w:rsidR="006214E4" w:rsidRPr="00E2631F" w:rsidRDefault="006214E4" w:rsidP="00E2631F">
            <w:pPr>
              <w:keepNext/>
              <w:spacing w:after="0" w:line="240" w:lineRule="auto"/>
              <w:jc w:val="center"/>
              <w:rPr>
                <w:rFonts w:ascii="Times New Roman" w:eastAsia="Calibri" w:hAnsi="Times New Roman" w:cs="Times New Roman"/>
                <w:sz w:val="24"/>
                <w:szCs w:val="24"/>
              </w:rPr>
            </w:pPr>
            <w:r w:rsidRPr="00E2631F">
              <w:rPr>
                <w:rFonts w:ascii="Times New Roman" w:eastAsia="Calibri" w:hAnsi="Times New Roman" w:cs="Times New Roman"/>
                <w:sz w:val="24"/>
                <w:szCs w:val="24"/>
              </w:rPr>
              <w:t>2</w:t>
            </w:r>
          </w:p>
        </w:tc>
        <w:tc>
          <w:tcPr>
            <w:tcW w:w="992" w:type="dxa"/>
          </w:tcPr>
          <w:p w:rsidR="006214E4" w:rsidRPr="00E2631F" w:rsidRDefault="006214E4" w:rsidP="00E2631F">
            <w:pPr>
              <w:keepNext/>
              <w:spacing w:after="0" w:line="240" w:lineRule="auto"/>
              <w:jc w:val="center"/>
              <w:rPr>
                <w:rFonts w:ascii="Times New Roman" w:eastAsia="Calibri" w:hAnsi="Times New Roman" w:cs="Times New Roman"/>
                <w:sz w:val="24"/>
                <w:szCs w:val="24"/>
              </w:rPr>
            </w:pPr>
            <w:r w:rsidRPr="00E2631F">
              <w:rPr>
                <w:rFonts w:ascii="Times New Roman" w:eastAsia="Calibri" w:hAnsi="Times New Roman" w:cs="Times New Roman"/>
                <w:sz w:val="24"/>
                <w:szCs w:val="24"/>
              </w:rPr>
              <w:t>3</w:t>
            </w:r>
          </w:p>
        </w:tc>
        <w:tc>
          <w:tcPr>
            <w:tcW w:w="992" w:type="dxa"/>
          </w:tcPr>
          <w:p w:rsidR="006214E4" w:rsidRPr="00E2631F" w:rsidRDefault="006214E4" w:rsidP="00E2631F">
            <w:pPr>
              <w:keepNext/>
              <w:spacing w:after="0" w:line="240" w:lineRule="auto"/>
              <w:jc w:val="center"/>
              <w:rPr>
                <w:rFonts w:ascii="Times New Roman" w:eastAsia="Calibri" w:hAnsi="Times New Roman" w:cs="Times New Roman"/>
                <w:sz w:val="24"/>
                <w:szCs w:val="24"/>
              </w:rPr>
            </w:pPr>
            <w:r w:rsidRPr="00E2631F">
              <w:rPr>
                <w:rFonts w:ascii="Times New Roman" w:eastAsia="Calibri" w:hAnsi="Times New Roman" w:cs="Times New Roman"/>
                <w:sz w:val="24"/>
                <w:szCs w:val="24"/>
              </w:rPr>
              <w:t>4</w:t>
            </w:r>
          </w:p>
        </w:tc>
        <w:tc>
          <w:tcPr>
            <w:tcW w:w="1134" w:type="dxa"/>
          </w:tcPr>
          <w:p w:rsidR="006214E4" w:rsidRPr="00E2631F" w:rsidRDefault="006214E4" w:rsidP="00E2631F">
            <w:pPr>
              <w:keepNext/>
              <w:spacing w:after="0" w:line="240" w:lineRule="auto"/>
              <w:jc w:val="center"/>
              <w:rPr>
                <w:rFonts w:ascii="Times New Roman" w:eastAsia="Calibri" w:hAnsi="Times New Roman" w:cs="Times New Roman"/>
                <w:sz w:val="24"/>
                <w:szCs w:val="24"/>
              </w:rPr>
            </w:pPr>
            <w:r w:rsidRPr="00E2631F">
              <w:rPr>
                <w:rFonts w:ascii="Times New Roman" w:eastAsia="Calibri" w:hAnsi="Times New Roman" w:cs="Times New Roman"/>
                <w:sz w:val="24"/>
                <w:szCs w:val="24"/>
              </w:rPr>
              <w:t>5</w:t>
            </w:r>
          </w:p>
        </w:tc>
      </w:tr>
      <w:tr w:rsidR="006214E4" w:rsidRPr="006214E4" w:rsidTr="009B0D1E">
        <w:tc>
          <w:tcPr>
            <w:tcW w:w="4678" w:type="dxa"/>
            <w:shd w:val="clear" w:color="auto" w:fill="auto"/>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 от числа опрошенных</w:t>
            </w:r>
          </w:p>
        </w:tc>
        <w:tc>
          <w:tcPr>
            <w:tcW w:w="993" w:type="dxa"/>
            <w:shd w:val="clear" w:color="auto" w:fill="auto"/>
          </w:tcPr>
          <w:p w:rsidR="006214E4" w:rsidRPr="00E2631F" w:rsidRDefault="00E2631F" w:rsidP="00E2631F">
            <w:pPr>
              <w:keepNext/>
              <w:spacing w:after="0" w:line="240" w:lineRule="auto"/>
              <w:jc w:val="center"/>
              <w:rPr>
                <w:rFonts w:ascii="Times New Roman" w:eastAsia="Calibri" w:hAnsi="Times New Roman" w:cs="Times New Roman"/>
                <w:b/>
                <w:sz w:val="24"/>
                <w:szCs w:val="24"/>
              </w:rPr>
            </w:pPr>
            <w:r w:rsidRPr="00E2631F">
              <w:rPr>
                <w:rFonts w:ascii="Times New Roman" w:eastAsia="Calibri" w:hAnsi="Times New Roman" w:cs="Times New Roman"/>
                <w:b/>
                <w:sz w:val="24"/>
                <w:szCs w:val="24"/>
              </w:rPr>
              <w:t>85</w:t>
            </w:r>
          </w:p>
        </w:tc>
        <w:tc>
          <w:tcPr>
            <w:tcW w:w="992" w:type="dxa"/>
            <w:shd w:val="clear" w:color="auto" w:fill="auto"/>
          </w:tcPr>
          <w:p w:rsidR="006214E4" w:rsidRPr="00E2631F" w:rsidRDefault="00E2631F" w:rsidP="00E2631F">
            <w:pPr>
              <w:keepNext/>
              <w:spacing w:after="0" w:line="240" w:lineRule="auto"/>
              <w:jc w:val="center"/>
              <w:rPr>
                <w:rFonts w:ascii="Times New Roman" w:eastAsia="Calibri" w:hAnsi="Times New Roman" w:cs="Times New Roman"/>
                <w:b/>
                <w:sz w:val="24"/>
                <w:szCs w:val="24"/>
              </w:rPr>
            </w:pPr>
            <w:r w:rsidRPr="00E2631F">
              <w:rPr>
                <w:rFonts w:ascii="Times New Roman" w:eastAsia="Calibri" w:hAnsi="Times New Roman" w:cs="Times New Roman"/>
                <w:b/>
                <w:sz w:val="24"/>
                <w:szCs w:val="24"/>
              </w:rPr>
              <w:t>5</w:t>
            </w:r>
          </w:p>
        </w:tc>
        <w:tc>
          <w:tcPr>
            <w:tcW w:w="992" w:type="dxa"/>
          </w:tcPr>
          <w:p w:rsidR="006214E4" w:rsidRPr="00E2631F" w:rsidRDefault="00E2631F" w:rsidP="00E2631F">
            <w:pPr>
              <w:keepNext/>
              <w:spacing w:after="0" w:line="240" w:lineRule="auto"/>
              <w:jc w:val="center"/>
              <w:rPr>
                <w:rFonts w:ascii="Times New Roman" w:eastAsia="Calibri" w:hAnsi="Times New Roman" w:cs="Times New Roman"/>
                <w:b/>
                <w:sz w:val="24"/>
                <w:szCs w:val="24"/>
              </w:rPr>
            </w:pPr>
            <w:r w:rsidRPr="00E2631F">
              <w:rPr>
                <w:rFonts w:ascii="Times New Roman" w:eastAsia="Calibri" w:hAnsi="Times New Roman" w:cs="Times New Roman"/>
                <w:b/>
                <w:sz w:val="24"/>
                <w:szCs w:val="24"/>
              </w:rPr>
              <w:t>5</w:t>
            </w:r>
          </w:p>
        </w:tc>
        <w:tc>
          <w:tcPr>
            <w:tcW w:w="992" w:type="dxa"/>
          </w:tcPr>
          <w:p w:rsidR="006214E4" w:rsidRPr="00E2631F" w:rsidRDefault="006214E4" w:rsidP="00E2631F">
            <w:pPr>
              <w:keepNext/>
              <w:spacing w:after="0" w:line="240" w:lineRule="auto"/>
              <w:jc w:val="center"/>
              <w:rPr>
                <w:rFonts w:ascii="Times New Roman" w:eastAsia="Calibri" w:hAnsi="Times New Roman" w:cs="Times New Roman"/>
                <w:b/>
                <w:sz w:val="24"/>
                <w:szCs w:val="24"/>
              </w:rPr>
            </w:pPr>
            <w:r w:rsidRPr="00E2631F">
              <w:rPr>
                <w:rFonts w:ascii="Times New Roman" w:eastAsia="Calibri" w:hAnsi="Times New Roman" w:cs="Times New Roman"/>
                <w:b/>
                <w:sz w:val="24"/>
                <w:szCs w:val="24"/>
              </w:rPr>
              <w:t>-</w:t>
            </w:r>
          </w:p>
        </w:tc>
        <w:tc>
          <w:tcPr>
            <w:tcW w:w="1134" w:type="dxa"/>
          </w:tcPr>
          <w:p w:rsidR="006214E4" w:rsidRPr="00E2631F" w:rsidRDefault="00E2631F" w:rsidP="00E2631F">
            <w:pPr>
              <w:keepNext/>
              <w:spacing w:after="0" w:line="240" w:lineRule="auto"/>
              <w:jc w:val="center"/>
              <w:rPr>
                <w:rFonts w:ascii="Times New Roman" w:eastAsia="Calibri" w:hAnsi="Times New Roman" w:cs="Times New Roman"/>
                <w:b/>
                <w:sz w:val="24"/>
                <w:szCs w:val="24"/>
              </w:rPr>
            </w:pPr>
            <w:r w:rsidRPr="00E2631F">
              <w:rPr>
                <w:rFonts w:ascii="Times New Roman" w:eastAsia="Calibri" w:hAnsi="Times New Roman" w:cs="Times New Roman"/>
                <w:b/>
                <w:sz w:val="24"/>
                <w:szCs w:val="24"/>
              </w:rPr>
              <w:t>5</w:t>
            </w:r>
          </w:p>
        </w:tc>
      </w:tr>
    </w:tbl>
    <w:p w:rsidR="006214E4" w:rsidRPr="006214E4" w:rsidRDefault="006214E4" w:rsidP="006214E4">
      <w:pPr>
        <w:spacing w:after="0" w:line="240" w:lineRule="auto"/>
        <w:jc w:val="both"/>
        <w:rPr>
          <w:rFonts w:ascii="Times New Roman" w:eastAsia="Calibri" w:hAnsi="Times New Roman" w:cs="Times New Roman"/>
          <w:sz w:val="24"/>
          <w:szCs w:val="24"/>
        </w:rPr>
      </w:pPr>
    </w:p>
    <w:p w:rsidR="006214E4" w:rsidRPr="00C02FE0" w:rsidRDefault="006214E4" w:rsidP="006214E4">
      <w:pPr>
        <w:spacing w:after="0" w:line="240" w:lineRule="auto"/>
        <w:jc w:val="both"/>
        <w:rPr>
          <w:rFonts w:ascii="Times New Roman" w:eastAsia="Calibri" w:hAnsi="Times New Roman" w:cs="Times New Roman"/>
          <w:sz w:val="26"/>
          <w:szCs w:val="26"/>
        </w:rPr>
      </w:pPr>
      <w:r w:rsidRPr="006214E4">
        <w:rPr>
          <w:rFonts w:ascii="Times New Roman" w:eastAsia="Calibri" w:hAnsi="Times New Roman" w:cs="Times New Roman"/>
          <w:sz w:val="28"/>
          <w:szCs w:val="28"/>
        </w:rPr>
        <w:t xml:space="preserve">         </w:t>
      </w:r>
      <w:r w:rsidRPr="00C02FE0">
        <w:rPr>
          <w:rFonts w:ascii="Times New Roman" w:eastAsia="Calibri" w:hAnsi="Times New Roman" w:cs="Times New Roman"/>
          <w:sz w:val="26"/>
          <w:szCs w:val="26"/>
        </w:rPr>
        <w:t xml:space="preserve">Опрос потребителей по данному вопросу показал, что большинство </w:t>
      </w:r>
      <w:r w:rsidR="005176AA" w:rsidRPr="00C02FE0">
        <w:rPr>
          <w:rFonts w:ascii="Times New Roman" w:eastAsia="Calibri" w:hAnsi="Times New Roman" w:cs="Times New Roman"/>
          <w:sz w:val="26"/>
          <w:szCs w:val="26"/>
        </w:rPr>
        <w:t>респондентов удовлетворены</w:t>
      </w:r>
      <w:r w:rsidRPr="00C02FE0">
        <w:rPr>
          <w:rFonts w:ascii="Times New Roman" w:eastAsia="Calibri" w:hAnsi="Times New Roman" w:cs="Times New Roman"/>
          <w:sz w:val="26"/>
          <w:szCs w:val="26"/>
        </w:rPr>
        <w:t xml:space="preserve"> качеством услуг субъектов естественных монополий в муниципальном образовании «</w:t>
      </w:r>
      <w:r w:rsidR="005176AA" w:rsidRPr="00C02FE0">
        <w:rPr>
          <w:rFonts w:ascii="Times New Roman" w:eastAsia="Calibri" w:hAnsi="Times New Roman" w:cs="Times New Roman"/>
          <w:sz w:val="26"/>
          <w:szCs w:val="26"/>
        </w:rPr>
        <w:t>Гиагинский район</w:t>
      </w:r>
      <w:r w:rsidRPr="00C02FE0">
        <w:rPr>
          <w:rFonts w:ascii="Times New Roman" w:eastAsia="Calibri" w:hAnsi="Times New Roman" w:cs="Times New Roman"/>
          <w:sz w:val="26"/>
          <w:szCs w:val="26"/>
        </w:rPr>
        <w:t>» по всем видам предоставляемых услуг (по вод</w:t>
      </w:r>
      <w:r w:rsidR="005176AA" w:rsidRPr="00C02FE0">
        <w:rPr>
          <w:rFonts w:ascii="Times New Roman" w:eastAsia="Calibri" w:hAnsi="Times New Roman" w:cs="Times New Roman"/>
          <w:sz w:val="26"/>
          <w:szCs w:val="26"/>
        </w:rPr>
        <w:t xml:space="preserve">оснабжению - </w:t>
      </w:r>
      <w:r w:rsidR="00F42C5D">
        <w:rPr>
          <w:rFonts w:ascii="Times New Roman" w:eastAsia="Calibri" w:hAnsi="Times New Roman" w:cs="Times New Roman"/>
          <w:sz w:val="26"/>
          <w:szCs w:val="26"/>
        </w:rPr>
        <w:t>96</w:t>
      </w:r>
      <w:r w:rsidR="005176AA" w:rsidRPr="00C02FE0">
        <w:rPr>
          <w:rFonts w:ascii="Times New Roman" w:eastAsia="Calibri" w:hAnsi="Times New Roman" w:cs="Times New Roman"/>
          <w:sz w:val="26"/>
          <w:szCs w:val="26"/>
        </w:rPr>
        <w:t xml:space="preserve"> % опрошенных, </w:t>
      </w:r>
      <w:r w:rsidRPr="00C02FE0">
        <w:rPr>
          <w:rFonts w:ascii="Times New Roman" w:eastAsia="Calibri" w:hAnsi="Times New Roman" w:cs="Times New Roman"/>
          <w:sz w:val="26"/>
          <w:szCs w:val="26"/>
        </w:rPr>
        <w:t xml:space="preserve">по электроснабжению </w:t>
      </w:r>
      <w:r w:rsidR="005176AA" w:rsidRPr="00C02FE0">
        <w:rPr>
          <w:rFonts w:ascii="Times New Roman" w:eastAsia="Calibri" w:hAnsi="Times New Roman" w:cs="Times New Roman"/>
          <w:sz w:val="26"/>
          <w:szCs w:val="26"/>
        </w:rPr>
        <w:t>-</w:t>
      </w:r>
      <w:r w:rsidRPr="00C02FE0">
        <w:rPr>
          <w:rFonts w:ascii="Times New Roman" w:eastAsia="Calibri" w:hAnsi="Times New Roman" w:cs="Times New Roman"/>
          <w:sz w:val="26"/>
          <w:szCs w:val="26"/>
        </w:rPr>
        <w:t xml:space="preserve"> 95% опрошенных, по теплоснабжению </w:t>
      </w:r>
      <w:r w:rsidR="005176AA" w:rsidRPr="00C02FE0">
        <w:rPr>
          <w:rFonts w:ascii="Times New Roman" w:eastAsia="Calibri" w:hAnsi="Times New Roman" w:cs="Times New Roman"/>
          <w:sz w:val="26"/>
          <w:szCs w:val="26"/>
        </w:rPr>
        <w:t>-</w:t>
      </w:r>
      <w:r w:rsidRPr="00C02FE0">
        <w:rPr>
          <w:rFonts w:ascii="Times New Roman" w:eastAsia="Calibri" w:hAnsi="Times New Roman" w:cs="Times New Roman"/>
          <w:sz w:val="26"/>
          <w:szCs w:val="26"/>
        </w:rPr>
        <w:t xml:space="preserve"> 8</w:t>
      </w:r>
      <w:r w:rsidR="00F42C5D">
        <w:rPr>
          <w:rFonts w:ascii="Times New Roman" w:eastAsia="Calibri" w:hAnsi="Times New Roman" w:cs="Times New Roman"/>
          <w:sz w:val="26"/>
          <w:szCs w:val="26"/>
        </w:rPr>
        <w:t>5</w:t>
      </w:r>
      <w:r w:rsidRPr="00C02FE0">
        <w:rPr>
          <w:rFonts w:ascii="Times New Roman" w:eastAsia="Calibri" w:hAnsi="Times New Roman" w:cs="Times New Roman"/>
          <w:sz w:val="26"/>
          <w:szCs w:val="26"/>
        </w:rPr>
        <w:t xml:space="preserve">%, по электросвязи </w:t>
      </w:r>
      <w:r w:rsidR="005176AA" w:rsidRPr="00C02FE0">
        <w:rPr>
          <w:rFonts w:ascii="Times New Roman" w:eastAsia="Calibri" w:hAnsi="Times New Roman" w:cs="Times New Roman"/>
          <w:sz w:val="26"/>
          <w:szCs w:val="26"/>
        </w:rPr>
        <w:t>-</w:t>
      </w:r>
      <w:r w:rsidRPr="00C02FE0">
        <w:rPr>
          <w:rFonts w:ascii="Times New Roman" w:eastAsia="Calibri" w:hAnsi="Times New Roman" w:cs="Times New Roman"/>
          <w:sz w:val="26"/>
          <w:szCs w:val="26"/>
        </w:rPr>
        <w:t xml:space="preserve"> 9</w:t>
      </w:r>
      <w:r w:rsidR="00F42C5D">
        <w:rPr>
          <w:rFonts w:ascii="Times New Roman" w:eastAsia="Calibri" w:hAnsi="Times New Roman" w:cs="Times New Roman"/>
          <w:sz w:val="26"/>
          <w:szCs w:val="26"/>
        </w:rPr>
        <w:t>0</w:t>
      </w:r>
      <w:r w:rsidRPr="00C02FE0">
        <w:rPr>
          <w:rFonts w:ascii="Times New Roman" w:eastAsia="Calibri" w:hAnsi="Times New Roman" w:cs="Times New Roman"/>
          <w:sz w:val="26"/>
          <w:szCs w:val="26"/>
        </w:rPr>
        <w:t>%, по почтовой связи -</w:t>
      </w:r>
      <w:r w:rsidR="00F42C5D">
        <w:rPr>
          <w:rFonts w:ascii="Times New Roman" w:eastAsia="Calibri" w:hAnsi="Times New Roman" w:cs="Times New Roman"/>
          <w:sz w:val="26"/>
          <w:szCs w:val="26"/>
        </w:rPr>
        <w:t>85</w:t>
      </w:r>
      <w:r w:rsidRPr="00C02FE0">
        <w:rPr>
          <w:rFonts w:ascii="Times New Roman" w:eastAsia="Calibri" w:hAnsi="Times New Roman" w:cs="Times New Roman"/>
          <w:sz w:val="26"/>
          <w:szCs w:val="26"/>
        </w:rPr>
        <w:t xml:space="preserve"> % опрошенных). </w:t>
      </w:r>
    </w:p>
    <w:p w:rsidR="006214E4" w:rsidRPr="006214E4" w:rsidRDefault="006214E4" w:rsidP="006214E4">
      <w:pPr>
        <w:spacing w:after="0" w:line="240" w:lineRule="auto"/>
        <w:jc w:val="both"/>
        <w:rPr>
          <w:rFonts w:ascii="Times New Roman" w:eastAsia="Calibri"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1"/>
        <w:gridCol w:w="992"/>
        <w:gridCol w:w="993"/>
        <w:gridCol w:w="992"/>
        <w:gridCol w:w="992"/>
        <w:gridCol w:w="879"/>
      </w:tblGrid>
      <w:tr w:rsidR="006214E4" w:rsidRPr="006214E4" w:rsidTr="00C02FE0">
        <w:tc>
          <w:tcPr>
            <w:tcW w:w="9639" w:type="dxa"/>
            <w:gridSpan w:val="6"/>
            <w:shd w:val="clear" w:color="auto" w:fill="auto"/>
          </w:tcPr>
          <w:p w:rsidR="006214E4" w:rsidRPr="00576B40" w:rsidRDefault="006214E4" w:rsidP="00576B40">
            <w:pPr>
              <w:spacing w:after="0" w:line="240" w:lineRule="auto"/>
              <w:ind w:left="62"/>
              <w:rPr>
                <w:rFonts w:ascii="Times New Roman" w:eastAsia="Calibri" w:hAnsi="Times New Roman" w:cs="Times New Roman"/>
                <w:b/>
                <w:sz w:val="20"/>
                <w:szCs w:val="20"/>
              </w:rPr>
            </w:pPr>
            <w:r w:rsidRPr="006214E4">
              <w:rPr>
                <w:rFonts w:ascii="Times New Roman" w:eastAsia="Calibri" w:hAnsi="Times New Roman" w:cs="Times New Roman"/>
                <w:b/>
                <w:sz w:val="24"/>
                <w:szCs w:val="24"/>
              </w:rPr>
              <w:t xml:space="preserve"> </w:t>
            </w:r>
            <w:r w:rsidRPr="00576B40">
              <w:rPr>
                <w:rFonts w:ascii="Times New Roman" w:eastAsia="Calibri" w:hAnsi="Times New Roman" w:cs="Times New Roman"/>
                <w:b/>
                <w:sz w:val="20"/>
                <w:szCs w:val="20"/>
              </w:rPr>
              <w:t>ОЦЕН</w:t>
            </w:r>
            <w:r w:rsidR="00576B40">
              <w:rPr>
                <w:rFonts w:ascii="Times New Roman" w:eastAsia="Calibri" w:hAnsi="Times New Roman" w:cs="Times New Roman"/>
                <w:b/>
                <w:sz w:val="20"/>
                <w:szCs w:val="20"/>
              </w:rPr>
              <w:t>КА</w:t>
            </w:r>
            <w:r w:rsidRPr="00576B40">
              <w:rPr>
                <w:rFonts w:ascii="Times New Roman" w:eastAsia="Calibri" w:hAnsi="Times New Roman" w:cs="Times New Roman"/>
                <w:b/>
                <w:sz w:val="20"/>
                <w:szCs w:val="20"/>
              </w:rPr>
              <w:t xml:space="preserve"> УДОВЛЕТВОРЕННОСТ</w:t>
            </w:r>
            <w:r w:rsidR="00576B40">
              <w:rPr>
                <w:rFonts w:ascii="Times New Roman" w:eastAsia="Calibri" w:hAnsi="Times New Roman" w:cs="Times New Roman"/>
                <w:b/>
                <w:sz w:val="20"/>
                <w:szCs w:val="20"/>
              </w:rPr>
              <w:t>И</w:t>
            </w:r>
            <w:r w:rsidRPr="00576B40">
              <w:rPr>
                <w:rFonts w:ascii="Times New Roman" w:eastAsia="Calibri" w:hAnsi="Times New Roman" w:cs="Times New Roman"/>
                <w:b/>
                <w:sz w:val="20"/>
                <w:szCs w:val="20"/>
              </w:rPr>
              <w:t xml:space="preserve"> ЦЕНАМИ НА УСЛУГИ  СУБЪЕКТОВ ЕСТЕСТ</w:t>
            </w:r>
            <w:r w:rsidR="00576B40" w:rsidRPr="00576B40">
              <w:rPr>
                <w:rFonts w:ascii="Times New Roman" w:eastAsia="Calibri" w:hAnsi="Times New Roman" w:cs="Times New Roman"/>
                <w:b/>
                <w:sz w:val="20"/>
                <w:szCs w:val="20"/>
              </w:rPr>
              <w:t>-</w:t>
            </w:r>
            <w:r w:rsidRPr="00576B40">
              <w:rPr>
                <w:rFonts w:ascii="Times New Roman" w:eastAsia="Calibri" w:hAnsi="Times New Roman" w:cs="Times New Roman"/>
                <w:b/>
                <w:sz w:val="20"/>
                <w:szCs w:val="20"/>
              </w:rPr>
              <w:t xml:space="preserve">ВЕННЫХ МОНОПОЛИЙ В </w:t>
            </w:r>
            <w:r w:rsidR="00576B40" w:rsidRPr="00576B40">
              <w:rPr>
                <w:rFonts w:ascii="Times New Roman" w:eastAsia="Calibri" w:hAnsi="Times New Roman" w:cs="Times New Roman"/>
                <w:b/>
                <w:sz w:val="20"/>
                <w:szCs w:val="20"/>
              </w:rPr>
              <w:t>МУНИЦИПАЛЬНОМ ОБРАЗОВАНИИ «ГИАГИНСКИЙ РАЙОН»</w:t>
            </w:r>
          </w:p>
        </w:tc>
      </w:tr>
      <w:tr w:rsidR="006214E4" w:rsidRPr="006214E4" w:rsidTr="00C02FE0">
        <w:tc>
          <w:tcPr>
            <w:tcW w:w="9639" w:type="dxa"/>
            <w:gridSpan w:val="6"/>
            <w:shd w:val="clear" w:color="auto" w:fill="auto"/>
          </w:tcPr>
          <w:p w:rsidR="006214E4" w:rsidRPr="006214E4" w:rsidRDefault="006214E4" w:rsidP="00C02FE0">
            <w:pPr>
              <w:spacing w:after="0" w:line="240" w:lineRule="auto"/>
              <w:ind w:left="-108" w:right="-111"/>
              <w:rPr>
                <w:rFonts w:ascii="Times New Roman" w:eastAsia="Calibri" w:hAnsi="Times New Roman" w:cs="Times New Roman"/>
                <w:b/>
                <w:sz w:val="24"/>
                <w:szCs w:val="24"/>
              </w:rPr>
            </w:pPr>
            <w:r w:rsidRPr="006214E4">
              <w:rPr>
                <w:rFonts w:ascii="Times New Roman" w:eastAsia="Calibri" w:hAnsi="Times New Roman" w:cs="Times New Roman"/>
                <w:b/>
                <w:sz w:val="24"/>
                <w:szCs w:val="24"/>
              </w:rPr>
              <w:t>1. Удовлетворен</w:t>
            </w:r>
            <w:r w:rsidR="00576B40">
              <w:rPr>
                <w:rFonts w:ascii="Times New Roman" w:eastAsia="Calibri" w:hAnsi="Times New Roman" w:cs="Times New Roman"/>
                <w:b/>
                <w:sz w:val="24"/>
                <w:szCs w:val="24"/>
              </w:rPr>
              <w:t>;</w:t>
            </w:r>
            <w:r w:rsidRPr="006214E4">
              <w:rPr>
                <w:rFonts w:ascii="Times New Roman" w:eastAsia="Calibri" w:hAnsi="Times New Roman" w:cs="Times New Roman"/>
                <w:b/>
                <w:sz w:val="24"/>
                <w:szCs w:val="24"/>
              </w:rPr>
              <w:t>2. Скорее удовлетворен</w:t>
            </w:r>
            <w:r w:rsidR="00576B40">
              <w:rPr>
                <w:rFonts w:ascii="Times New Roman" w:eastAsia="Calibri" w:hAnsi="Times New Roman" w:cs="Times New Roman"/>
                <w:b/>
                <w:sz w:val="24"/>
                <w:szCs w:val="24"/>
              </w:rPr>
              <w:t>;</w:t>
            </w:r>
            <w:r w:rsidRPr="006214E4">
              <w:rPr>
                <w:rFonts w:ascii="Times New Roman" w:eastAsia="Calibri" w:hAnsi="Times New Roman" w:cs="Times New Roman"/>
                <w:b/>
                <w:sz w:val="24"/>
                <w:szCs w:val="24"/>
              </w:rPr>
              <w:t>3. Скорее не удовлетворен</w:t>
            </w:r>
            <w:r w:rsidR="00576B40">
              <w:rPr>
                <w:rFonts w:ascii="Times New Roman" w:eastAsia="Calibri" w:hAnsi="Times New Roman" w:cs="Times New Roman"/>
                <w:b/>
                <w:sz w:val="24"/>
                <w:szCs w:val="24"/>
              </w:rPr>
              <w:t>;</w:t>
            </w:r>
            <w:r w:rsidR="00C02FE0">
              <w:rPr>
                <w:rFonts w:ascii="Times New Roman" w:eastAsia="Calibri" w:hAnsi="Times New Roman" w:cs="Times New Roman"/>
                <w:b/>
                <w:sz w:val="24"/>
                <w:szCs w:val="24"/>
              </w:rPr>
              <w:t xml:space="preserve"> </w:t>
            </w:r>
            <w:r w:rsidRPr="006214E4">
              <w:rPr>
                <w:rFonts w:ascii="Times New Roman" w:eastAsia="Calibri" w:hAnsi="Times New Roman" w:cs="Times New Roman"/>
                <w:b/>
                <w:sz w:val="24"/>
                <w:szCs w:val="24"/>
              </w:rPr>
              <w:t xml:space="preserve">4. Не удовлетворен </w:t>
            </w:r>
          </w:p>
          <w:p w:rsidR="006214E4" w:rsidRPr="006214E4" w:rsidRDefault="006214E4" w:rsidP="00576B40">
            <w:pPr>
              <w:spacing w:after="0" w:line="240" w:lineRule="auto"/>
              <w:rPr>
                <w:rFonts w:ascii="Times New Roman" w:eastAsia="Calibri" w:hAnsi="Times New Roman" w:cs="Times New Roman"/>
                <w:b/>
                <w:sz w:val="24"/>
                <w:szCs w:val="24"/>
              </w:rPr>
            </w:pPr>
            <w:r w:rsidRPr="006214E4">
              <w:rPr>
                <w:rFonts w:ascii="Times New Roman" w:eastAsia="Calibri" w:hAnsi="Times New Roman" w:cs="Times New Roman"/>
                <w:b/>
                <w:sz w:val="24"/>
                <w:szCs w:val="24"/>
              </w:rPr>
              <w:t>5. Затрудняюсь ответить</w:t>
            </w:r>
          </w:p>
        </w:tc>
      </w:tr>
      <w:tr w:rsidR="006214E4" w:rsidRPr="006214E4" w:rsidTr="00C02FE0">
        <w:tc>
          <w:tcPr>
            <w:tcW w:w="4791" w:type="dxa"/>
            <w:shd w:val="clear" w:color="auto" w:fill="auto"/>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Услуги по водоснабжению, водоотведению</w:t>
            </w:r>
          </w:p>
        </w:tc>
        <w:tc>
          <w:tcPr>
            <w:tcW w:w="992" w:type="dxa"/>
            <w:shd w:val="clear" w:color="auto" w:fill="auto"/>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1</w:t>
            </w:r>
          </w:p>
        </w:tc>
        <w:tc>
          <w:tcPr>
            <w:tcW w:w="993" w:type="dxa"/>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2</w:t>
            </w:r>
          </w:p>
        </w:tc>
        <w:tc>
          <w:tcPr>
            <w:tcW w:w="992" w:type="dxa"/>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3</w:t>
            </w:r>
          </w:p>
        </w:tc>
        <w:tc>
          <w:tcPr>
            <w:tcW w:w="992" w:type="dxa"/>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4</w:t>
            </w:r>
          </w:p>
        </w:tc>
        <w:tc>
          <w:tcPr>
            <w:tcW w:w="879" w:type="dxa"/>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5</w:t>
            </w:r>
          </w:p>
        </w:tc>
      </w:tr>
      <w:tr w:rsidR="006214E4" w:rsidRPr="006214E4" w:rsidTr="00C02FE0">
        <w:tc>
          <w:tcPr>
            <w:tcW w:w="4791" w:type="dxa"/>
            <w:shd w:val="clear" w:color="auto" w:fill="auto"/>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 от числа опрошенных</w:t>
            </w:r>
          </w:p>
        </w:tc>
        <w:tc>
          <w:tcPr>
            <w:tcW w:w="992" w:type="dxa"/>
            <w:shd w:val="clear" w:color="auto" w:fill="auto"/>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76,2</w:t>
            </w:r>
          </w:p>
        </w:tc>
        <w:tc>
          <w:tcPr>
            <w:tcW w:w="993" w:type="dxa"/>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19,2</w:t>
            </w:r>
          </w:p>
        </w:tc>
        <w:tc>
          <w:tcPr>
            <w:tcW w:w="992" w:type="dxa"/>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-0</w:t>
            </w:r>
          </w:p>
        </w:tc>
        <w:tc>
          <w:tcPr>
            <w:tcW w:w="992" w:type="dxa"/>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w:t>
            </w:r>
          </w:p>
        </w:tc>
        <w:tc>
          <w:tcPr>
            <w:tcW w:w="879" w:type="dxa"/>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28,8</w:t>
            </w:r>
          </w:p>
        </w:tc>
      </w:tr>
      <w:tr w:rsidR="006214E4" w:rsidRPr="006214E4" w:rsidTr="00C02FE0">
        <w:tc>
          <w:tcPr>
            <w:tcW w:w="4791" w:type="dxa"/>
            <w:shd w:val="clear" w:color="auto" w:fill="auto"/>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Услуги по водоочистке</w:t>
            </w:r>
          </w:p>
        </w:tc>
        <w:tc>
          <w:tcPr>
            <w:tcW w:w="992" w:type="dxa"/>
            <w:shd w:val="clear" w:color="auto" w:fill="auto"/>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1</w:t>
            </w:r>
          </w:p>
        </w:tc>
        <w:tc>
          <w:tcPr>
            <w:tcW w:w="993" w:type="dxa"/>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2</w:t>
            </w:r>
          </w:p>
        </w:tc>
        <w:tc>
          <w:tcPr>
            <w:tcW w:w="992" w:type="dxa"/>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3</w:t>
            </w:r>
          </w:p>
        </w:tc>
        <w:tc>
          <w:tcPr>
            <w:tcW w:w="992" w:type="dxa"/>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4</w:t>
            </w:r>
          </w:p>
        </w:tc>
        <w:tc>
          <w:tcPr>
            <w:tcW w:w="879" w:type="dxa"/>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5</w:t>
            </w:r>
          </w:p>
        </w:tc>
      </w:tr>
      <w:tr w:rsidR="006214E4" w:rsidRPr="006214E4" w:rsidTr="00C02FE0">
        <w:tc>
          <w:tcPr>
            <w:tcW w:w="4791" w:type="dxa"/>
            <w:shd w:val="clear" w:color="auto" w:fill="auto"/>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 от числа опрошенных</w:t>
            </w:r>
          </w:p>
        </w:tc>
        <w:tc>
          <w:tcPr>
            <w:tcW w:w="992" w:type="dxa"/>
            <w:shd w:val="clear" w:color="auto" w:fill="auto"/>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60</w:t>
            </w:r>
          </w:p>
        </w:tc>
        <w:tc>
          <w:tcPr>
            <w:tcW w:w="993" w:type="dxa"/>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19</w:t>
            </w:r>
          </w:p>
        </w:tc>
        <w:tc>
          <w:tcPr>
            <w:tcW w:w="992" w:type="dxa"/>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9,5</w:t>
            </w:r>
          </w:p>
        </w:tc>
        <w:tc>
          <w:tcPr>
            <w:tcW w:w="992" w:type="dxa"/>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w:t>
            </w:r>
          </w:p>
        </w:tc>
        <w:tc>
          <w:tcPr>
            <w:tcW w:w="879" w:type="dxa"/>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11,5</w:t>
            </w:r>
          </w:p>
        </w:tc>
      </w:tr>
      <w:tr w:rsidR="006214E4" w:rsidRPr="006214E4" w:rsidTr="00C02FE0">
        <w:tc>
          <w:tcPr>
            <w:tcW w:w="4791" w:type="dxa"/>
            <w:shd w:val="clear" w:color="auto" w:fill="auto"/>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Услуги газоснабжения</w:t>
            </w:r>
          </w:p>
        </w:tc>
        <w:tc>
          <w:tcPr>
            <w:tcW w:w="992" w:type="dxa"/>
            <w:shd w:val="clear" w:color="auto" w:fill="auto"/>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1</w:t>
            </w:r>
          </w:p>
        </w:tc>
        <w:tc>
          <w:tcPr>
            <w:tcW w:w="993" w:type="dxa"/>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2</w:t>
            </w:r>
          </w:p>
        </w:tc>
        <w:tc>
          <w:tcPr>
            <w:tcW w:w="992" w:type="dxa"/>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3</w:t>
            </w:r>
          </w:p>
        </w:tc>
        <w:tc>
          <w:tcPr>
            <w:tcW w:w="992" w:type="dxa"/>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4</w:t>
            </w:r>
          </w:p>
        </w:tc>
        <w:tc>
          <w:tcPr>
            <w:tcW w:w="879" w:type="dxa"/>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5</w:t>
            </w:r>
          </w:p>
        </w:tc>
      </w:tr>
      <w:tr w:rsidR="006214E4" w:rsidRPr="006214E4" w:rsidTr="00C02FE0">
        <w:tc>
          <w:tcPr>
            <w:tcW w:w="4791" w:type="dxa"/>
            <w:shd w:val="clear" w:color="auto" w:fill="auto"/>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 от числа опрошенных</w:t>
            </w:r>
          </w:p>
        </w:tc>
        <w:tc>
          <w:tcPr>
            <w:tcW w:w="992" w:type="dxa"/>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42,9</w:t>
            </w:r>
          </w:p>
        </w:tc>
        <w:tc>
          <w:tcPr>
            <w:tcW w:w="993" w:type="dxa"/>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11,4</w:t>
            </w:r>
          </w:p>
        </w:tc>
        <w:tc>
          <w:tcPr>
            <w:tcW w:w="992" w:type="dxa"/>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10,5</w:t>
            </w:r>
          </w:p>
        </w:tc>
        <w:tc>
          <w:tcPr>
            <w:tcW w:w="992" w:type="dxa"/>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w:t>
            </w:r>
          </w:p>
        </w:tc>
        <w:tc>
          <w:tcPr>
            <w:tcW w:w="879" w:type="dxa"/>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35,2</w:t>
            </w:r>
          </w:p>
        </w:tc>
      </w:tr>
      <w:tr w:rsidR="006214E4" w:rsidRPr="006214E4" w:rsidTr="00C02FE0">
        <w:tc>
          <w:tcPr>
            <w:tcW w:w="4791" w:type="dxa"/>
            <w:shd w:val="clear" w:color="auto" w:fill="auto"/>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Услуги электроснабжения</w:t>
            </w:r>
          </w:p>
        </w:tc>
        <w:tc>
          <w:tcPr>
            <w:tcW w:w="992" w:type="dxa"/>
            <w:shd w:val="clear" w:color="auto" w:fill="auto"/>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1</w:t>
            </w:r>
          </w:p>
        </w:tc>
        <w:tc>
          <w:tcPr>
            <w:tcW w:w="993" w:type="dxa"/>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2</w:t>
            </w:r>
          </w:p>
        </w:tc>
        <w:tc>
          <w:tcPr>
            <w:tcW w:w="992" w:type="dxa"/>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3</w:t>
            </w:r>
          </w:p>
        </w:tc>
        <w:tc>
          <w:tcPr>
            <w:tcW w:w="992" w:type="dxa"/>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4</w:t>
            </w:r>
          </w:p>
        </w:tc>
        <w:tc>
          <w:tcPr>
            <w:tcW w:w="879" w:type="dxa"/>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5</w:t>
            </w:r>
          </w:p>
        </w:tc>
      </w:tr>
      <w:tr w:rsidR="006214E4" w:rsidRPr="006214E4" w:rsidTr="00C02FE0">
        <w:tc>
          <w:tcPr>
            <w:tcW w:w="4791" w:type="dxa"/>
            <w:shd w:val="clear" w:color="auto" w:fill="auto"/>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 от числа опрошенных</w:t>
            </w:r>
          </w:p>
        </w:tc>
        <w:tc>
          <w:tcPr>
            <w:tcW w:w="992" w:type="dxa"/>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45,8</w:t>
            </w:r>
          </w:p>
        </w:tc>
        <w:tc>
          <w:tcPr>
            <w:tcW w:w="993" w:type="dxa"/>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8,6</w:t>
            </w:r>
          </w:p>
        </w:tc>
        <w:tc>
          <w:tcPr>
            <w:tcW w:w="992" w:type="dxa"/>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11,4</w:t>
            </w:r>
          </w:p>
        </w:tc>
        <w:tc>
          <w:tcPr>
            <w:tcW w:w="992" w:type="dxa"/>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w:t>
            </w:r>
          </w:p>
        </w:tc>
        <w:tc>
          <w:tcPr>
            <w:tcW w:w="879" w:type="dxa"/>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34,2</w:t>
            </w:r>
          </w:p>
        </w:tc>
      </w:tr>
      <w:tr w:rsidR="006214E4" w:rsidRPr="006214E4" w:rsidTr="00C02FE0">
        <w:tc>
          <w:tcPr>
            <w:tcW w:w="4791" w:type="dxa"/>
            <w:shd w:val="clear" w:color="auto" w:fill="auto"/>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Услуги теплоснабжения</w:t>
            </w:r>
          </w:p>
        </w:tc>
        <w:tc>
          <w:tcPr>
            <w:tcW w:w="992" w:type="dxa"/>
            <w:shd w:val="clear" w:color="auto" w:fill="auto"/>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1</w:t>
            </w:r>
          </w:p>
        </w:tc>
        <w:tc>
          <w:tcPr>
            <w:tcW w:w="993" w:type="dxa"/>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2</w:t>
            </w:r>
          </w:p>
        </w:tc>
        <w:tc>
          <w:tcPr>
            <w:tcW w:w="992" w:type="dxa"/>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3</w:t>
            </w:r>
          </w:p>
        </w:tc>
        <w:tc>
          <w:tcPr>
            <w:tcW w:w="992" w:type="dxa"/>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4</w:t>
            </w:r>
          </w:p>
        </w:tc>
        <w:tc>
          <w:tcPr>
            <w:tcW w:w="879" w:type="dxa"/>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5</w:t>
            </w:r>
          </w:p>
        </w:tc>
      </w:tr>
      <w:tr w:rsidR="006214E4" w:rsidRPr="006214E4" w:rsidTr="00C02FE0">
        <w:tc>
          <w:tcPr>
            <w:tcW w:w="4791" w:type="dxa"/>
            <w:shd w:val="clear" w:color="auto" w:fill="auto"/>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 от числа опрошенных</w:t>
            </w:r>
          </w:p>
        </w:tc>
        <w:tc>
          <w:tcPr>
            <w:tcW w:w="992" w:type="dxa"/>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76,2</w:t>
            </w:r>
          </w:p>
        </w:tc>
        <w:tc>
          <w:tcPr>
            <w:tcW w:w="993" w:type="dxa"/>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23,8</w:t>
            </w:r>
          </w:p>
        </w:tc>
        <w:tc>
          <w:tcPr>
            <w:tcW w:w="992" w:type="dxa"/>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w:t>
            </w:r>
          </w:p>
        </w:tc>
        <w:tc>
          <w:tcPr>
            <w:tcW w:w="992" w:type="dxa"/>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w:t>
            </w:r>
          </w:p>
        </w:tc>
        <w:tc>
          <w:tcPr>
            <w:tcW w:w="879" w:type="dxa"/>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w:t>
            </w:r>
          </w:p>
        </w:tc>
      </w:tr>
      <w:tr w:rsidR="006214E4" w:rsidRPr="006214E4" w:rsidTr="00C02FE0">
        <w:tc>
          <w:tcPr>
            <w:tcW w:w="4791" w:type="dxa"/>
            <w:shd w:val="clear" w:color="auto" w:fill="auto"/>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Услуги электросвязи (телефонной связи)</w:t>
            </w:r>
          </w:p>
        </w:tc>
        <w:tc>
          <w:tcPr>
            <w:tcW w:w="992" w:type="dxa"/>
            <w:shd w:val="clear" w:color="auto" w:fill="auto"/>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1</w:t>
            </w:r>
          </w:p>
        </w:tc>
        <w:tc>
          <w:tcPr>
            <w:tcW w:w="993" w:type="dxa"/>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2</w:t>
            </w:r>
          </w:p>
        </w:tc>
        <w:tc>
          <w:tcPr>
            <w:tcW w:w="992" w:type="dxa"/>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3</w:t>
            </w:r>
          </w:p>
        </w:tc>
        <w:tc>
          <w:tcPr>
            <w:tcW w:w="992" w:type="dxa"/>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4</w:t>
            </w:r>
          </w:p>
        </w:tc>
        <w:tc>
          <w:tcPr>
            <w:tcW w:w="879" w:type="dxa"/>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5</w:t>
            </w:r>
          </w:p>
        </w:tc>
      </w:tr>
      <w:tr w:rsidR="006214E4" w:rsidRPr="006214E4" w:rsidTr="00C02FE0">
        <w:tc>
          <w:tcPr>
            <w:tcW w:w="4791" w:type="dxa"/>
            <w:shd w:val="clear" w:color="auto" w:fill="auto"/>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 от числа опрошенных</w:t>
            </w:r>
          </w:p>
        </w:tc>
        <w:tc>
          <w:tcPr>
            <w:tcW w:w="992" w:type="dxa"/>
            <w:shd w:val="clear" w:color="auto" w:fill="auto"/>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100</w:t>
            </w:r>
          </w:p>
        </w:tc>
        <w:tc>
          <w:tcPr>
            <w:tcW w:w="993" w:type="dxa"/>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w:t>
            </w:r>
          </w:p>
        </w:tc>
        <w:tc>
          <w:tcPr>
            <w:tcW w:w="992" w:type="dxa"/>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w:t>
            </w:r>
          </w:p>
        </w:tc>
        <w:tc>
          <w:tcPr>
            <w:tcW w:w="992" w:type="dxa"/>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w:t>
            </w:r>
          </w:p>
        </w:tc>
        <w:tc>
          <w:tcPr>
            <w:tcW w:w="879" w:type="dxa"/>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w:t>
            </w:r>
          </w:p>
        </w:tc>
      </w:tr>
      <w:tr w:rsidR="006214E4" w:rsidRPr="006214E4" w:rsidTr="00C02FE0">
        <w:tc>
          <w:tcPr>
            <w:tcW w:w="4791" w:type="dxa"/>
            <w:shd w:val="clear" w:color="auto" w:fill="auto"/>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Услуги почтовой связи</w:t>
            </w:r>
          </w:p>
        </w:tc>
        <w:tc>
          <w:tcPr>
            <w:tcW w:w="992" w:type="dxa"/>
            <w:shd w:val="clear" w:color="auto" w:fill="auto"/>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1</w:t>
            </w:r>
          </w:p>
        </w:tc>
        <w:tc>
          <w:tcPr>
            <w:tcW w:w="993" w:type="dxa"/>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2</w:t>
            </w:r>
          </w:p>
        </w:tc>
        <w:tc>
          <w:tcPr>
            <w:tcW w:w="992" w:type="dxa"/>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3</w:t>
            </w:r>
          </w:p>
        </w:tc>
        <w:tc>
          <w:tcPr>
            <w:tcW w:w="992" w:type="dxa"/>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4</w:t>
            </w:r>
          </w:p>
        </w:tc>
        <w:tc>
          <w:tcPr>
            <w:tcW w:w="879" w:type="dxa"/>
          </w:tcPr>
          <w:p w:rsidR="006214E4" w:rsidRPr="006214E4" w:rsidRDefault="006214E4" w:rsidP="006214E4">
            <w:pPr>
              <w:keepNext/>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5</w:t>
            </w:r>
          </w:p>
        </w:tc>
      </w:tr>
      <w:tr w:rsidR="006214E4" w:rsidRPr="006214E4" w:rsidTr="00C02FE0">
        <w:tc>
          <w:tcPr>
            <w:tcW w:w="4791" w:type="dxa"/>
            <w:shd w:val="clear" w:color="auto" w:fill="auto"/>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 от числа опрошенных</w:t>
            </w:r>
          </w:p>
        </w:tc>
        <w:tc>
          <w:tcPr>
            <w:tcW w:w="992" w:type="dxa"/>
            <w:shd w:val="clear" w:color="auto" w:fill="auto"/>
          </w:tcPr>
          <w:p w:rsidR="006214E4" w:rsidRPr="006214E4" w:rsidRDefault="006214E4" w:rsidP="006214E4">
            <w:pPr>
              <w:keepNext/>
              <w:spacing w:after="0" w:line="240" w:lineRule="auto"/>
              <w:jc w:val="both"/>
              <w:rPr>
                <w:rFonts w:ascii="Times New Roman" w:eastAsia="Calibri" w:hAnsi="Times New Roman" w:cs="Times New Roman"/>
                <w:b/>
                <w:sz w:val="24"/>
                <w:szCs w:val="24"/>
              </w:rPr>
            </w:pPr>
          </w:p>
        </w:tc>
        <w:tc>
          <w:tcPr>
            <w:tcW w:w="993" w:type="dxa"/>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w:t>
            </w:r>
          </w:p>
        </w:tc>
        <w:tc>
          <w:tcPr>
            <w:tcW w:w="992" w:type="dxa"/>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w:t>
            </w:r>
          </w:p>
        </w:tc>
        <w:tc>
          <w:tcPr>
            <w:tcW w:w="992" w:type="dxa"/>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w:t>
            </w:r>
          </w:p>
        </w:tc>
        <w:tc>
          <w:tcPr>
            <w:tcW w:w="879" w:type="dxa"/>
          </w:tcPr>
          <w:p w:rsidR="006214E4" w:rsidRPr="006214E4" w:rsidRDefault="006214E4" w:rsidP="006214E4">
            <w:pPr>
              <w:keepNext/>
              <w:spacing w:after="0" w:line="240" w:lineRule="auto"/>
              <w:jc w:val="both"/>
              <w:rPr>
                <w:rFonts w:ascii="Times New Roman" w:eastAsia="Calibri" w:hAnsi="Times New Roman" w:cs="Times New Roman"/>
                <w:b/>
                <w:sz w:val="24"/>
                <w:szCs w:val="24"/>
              </w:rPr>
            </w:pPr>
            <w:r w:rsidRPr="006214E4">
              <w:rPr>
                <w:rFonts w:ascii="Times New Roman" w:eastAsia="Calibri" w:hAnsi="Times New Roman" w:cs="Times New Roman"/>
                <w:b/>
                <w:sz w:val="24"/>
                <w:szCs w:val="24"/>
              </w:rPr>
              <w:t>-</w:t>
            </w:r>
          </w:p>
        </w:tc>
      </w:tr>
    </w:tbl>
    <w:p w:rsidR="006214E4" w:rsidRPr="006214E4" w:rsidRDefault="006214E4" w:rsidP="006214E4">
      <w:pPr>
        <w:spacing w:after="0" w:line="240" w:lineRule="auto"/>
        <w:jc w:val="both"/>
        <w:rPr>
          <w:rFonts w:ascii="Times New Roman" w:eastAsia="Calibri" w:hAnsi="Times New Roman" w:cs="Times New Roman"/>
          <w:sz w:val="28"/>
          <w:szCs w:val="28"/>
        </w:rPr>
      </w:pPr>
      <w:r w:rsidRPr="006214E4">
        <w:rPr>
          <w:rFonts w:ascii="Times New Roman" w:eastAsia="Calibri" w:hAnsi="Times New Roman" w:cs="Times New Roman"/>
          <w:sz w:val="28"/>
          <w:szCs w:val="28"/>
        </w:rPr>
        <w:t xml:space="preserve">        </w:t>
      </w:r>
    </w:p>
    <w:p w:rsidR="006214E4" w:rsidRPr="006214E4" w:rsidRDefault="006214E4" w:rsidP="006214E4">
      <w:pPr>
        <w:spacing w:after="0" w:line="240" w:lineRule="auto"/>
        <w:jc w:val="both"/>
        <w:rPr>
          <w:rFonts w:ascii="Times New Roman" w:eastAsia="Calibri" w:hAnsi="Times New Roman" w:cs="Times New Roman"/>
          <w:sz w:val="28"/>
          <w:szCs w:val="28"/>
        </w:rPr>
      </w:pPr>
      <w:r w:rsidRPr="006214E4">
        <w:rPr>
          <w:rFonts w:ascii="Times New Roman" w:eastAsia="Calibri" w:hAnsi="Times New Roman" w:cs="Times New Roman"/>
          <w:sz w:val="28"/>
          <w:szCs w:val="28"/>
        </w:rPr>
        <w:t xml:space="preserve">        Анализ ответов по данному вопросу показал, что большинство </w:t>
      </w:r>
      <w:r w:rsidR="00AD77B2" w:rsidRPr="006214E4">
        <w:rPr>
          <w:rFonts w:ascii="Times New Roman" w:eastAsia="Calibri" w:hAnsi="Times New Roman" w:cs="Times New Roman"/>
          <w:sz w:val="28"/>
          <w:szCs w:val="28"/>
        </w:rPr>
        <w:t>потребителей удовлетворены</w:t>
      </w:r>
      <w:r w:rsidRPr="006214E4">
        <w:rPr>
          <w:rFonts w:ascii="Times New Roman" w:eastAsia="Calibri" w:hAnsi="Times New Roman" w:cs="Times New Roman"/>
          <w:sz w:val="28"/>
          <w:szCs w:val="28"/>
        </w:rPr>
        <w:t xml:space="preserve"> ценами на услуги субъектов естественных монополий в муниципальном образовании «Город Адыгейск» (по водоснабжению – 76,2 % опрошенных, по водоочистке – 60% опрошенных, по газоснабжению – 42,9 % опрошенных, по электроснабжению – 45,8% опрошенных, по теплоснабжению – 76,2%, по электросвязи – 100%, по почтовой связи – 100 % опрошенных). </w:t>
      </w:r>
    </w:p>
    <w:p w:rsidR="006214E4" w:rsidRPr="006214E4" w:rsidRDefault="006214E4" w:rsidP="006214E4">
      <w:pPr>
        <w:spacing w:after="0" w:line="240" w:lineRule="auto"/>
        <w:jc w:val="both"/>
        <w:rPr>
          <w:rFonts w:ascii="Times New Roman" w:eastAsia="Calibri" w:hAnsi="Times New Roman" w:cs="Times New Roman"/>
          <w:sz w:val="24"/>
          <w:szCs w:val="24"/>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72"/>
        <w:gridCol w:w="6"/>
        <w:gridCol w:w="419"/>
        <w:gridCol w:w="425"/>
        <w:gridCol w:w="567"/>
        <w:gridCol w:w="563"/>
        <w:gridCol w:w="426"/>
        <w:gridCol w:w="567"/>
        <w:gridCol w:w="567"/>
        <w:gridCol w:w="567"/>
        <w:gridCol w:w="425"/>
        <w:gridCol w:w="567"/>
        <w:gridCol w:w="563"/>
        <w:gridCol w:w="425"/>
        <w:gridCol w:w="429"/>
        <w:gridCol w:w="426"/>
        <w:gridCol w:w="567"/>
      </w:tblGrid>
      <w:tr w:rsidR="006214E4" w:rsidRPr="006214E4" w:rsidTr="004B0DCA">
        <w:tc>
          <w:tcPr>
            <w:tcW w:w="10349" w:type="dxa"/>
            <w:gridSpan w:val="18"/>
            <w:shd w:val="clear" w:color="auto" w:fill="auto"/>
          </w:tcPr>
          <w:p w:rsidR="006214E4" w:rsidRPr="006214E4" w:rsidRDefault="00D710BC" w:rsidP="00AD77B2">
            <w:pPr>
              <w:spacing w:after="0" w:line="240" w:lineRule="auto"/>
              <w:ind w:left="-108" w:right="-105"/>
              <w:contextualSpacing/>
              <w:rPr>
                <w:rFonts w:ascii="Times New Roman" w:eastAsia="Calibri" w:hAnsi="Times New Roman" w:cs="Times New Roman"/>
                <w:b/>
                <w:sz w:val="24"/>
                <w:szCs w:val="24"/>
              </w:rPr>
            </w:pPr>
            <w:r>
              <w:rPr>
                <w:rFonts w:ascii="Times New Roman" w:eastAsia="Calibri" w:hAnsi="Times New Roman" w:cs="Times New Roman"/>
                <w:b/>
                <w:sz w:val="20"/>
                <w:szCs w:val="20"/>
              </w:rPr>
              <w:t>ВОПРОС: «</w:t>
            </w:r>
            <w:r w:rsidR="006214E4" w:rsidRPr="00AD77B2">
              <w:rPr>
                <w:rFonts w:ascii="Times New Roman" w:eastAsia="Calibri" w:hAnsi="Times New Roman" w:cs="Times New Roman"/>
                <w:b/>
                <w:sz w:val="20"/>
                <w:szCs w:val="20"/>
              </w:rPr>
              <w:t xml:space="preserve">КАК, ПО ВАШЕМУ МНЕНИЮ, ИЗМЕНИЛИСЬ ХАРАКТЕРИСТИКИ ТОВАРОВ И УСЛУГ НА РЫНКАХ МУНИЦИПАЛЬНОГО </w:t>
            </w:r>
            <w:r w:rsidR="00AD77B2" w:rsidRPr="00AD77B2">
              <w:rPr>
                <w:rFonts w:ascii="Times New Roman" w:eastAsia="Calibri" w:hAnsi="Times New Roman" w:cs="Times New Roman"/>
                <w:b/>
                <w:sz w:val="20"/>
                <w:szCs w:val="20"/>
              </w:rPr>
              <w:t>ОБРАЗОВАНИЯ «ГИАГИНСКИЙ РАЙОН</w:t>
            </w:r>
            <w:r w:rsidR="00AD77B2">
              <w:rPr>
                <w:rFonts w:ascii="Times New Roman" w:eastAsia="Calibri" w:hAnsi="Times New Roman" w:cs="Times New Roman"/>
                <w:b/>
                <w:sz w:val="24"/>
                <w:szCs w:val="24"/>
              </w:rPr>
              <w:t>»</w:t>
            </w:r>
          </w:p>
          <w:p w:rsidR="006214E4" w:rsidRPr="006214E4" w:rsidRDefault="00AD77B2" w:rsidP="00AD77B2">
            <w:pPr>
              <w:spacing w:after="0" w:line="240" w:lineRule="auto"/>
              <w:ind w:left="-108" w:right="-105"/>
              <w:rPr>
                <w:rFonts w:ascii="Times New Roman" w:eastAsia="Calibri" w:hAnsi="Times New Roman" w:cs="Times New Roman"/>
                <w:b/>
                <w:sz w:val="24"/>
                <w:szCs w:val="24"/>
              </w:rPr>
            </w:pPr>
            <w:r w:rsidRPr="00AD77B2">
              <w:rPr>
                <w:rFonts w:ascii="Times New Roman" w:eastAsia="Calibri" w:hAnsi="Times New Roman" w:cs="Times New Roman"/>
                <w:b/>
                <w:sz w:val="24"/>
                <w:szCs w:val="24"/>
              </w:rPr>
              <w:t>1. Удовлетворен; 2. Скорее удовлетворен; 3. Скорее не уд</w:t>
            </w:r>
            <w:r>
              <w:rPr>
                <w:rFonts w:ascii="Times New Roman" w:eastAsia="Calibri" w:hAnsi="Times New Roman" w:cs="Times New Roman"/>
                <w:b/>
                <w:sz w:val="24"/>
                <w:szCs w:val="24"/>
              </w:rPr>
              <w:t xml:space="preserve">овлетворен; 4. Не удовлетворен;   </w:t>
            </w:r>
            <w:r w:rsidRPr="00AD77B2">
              <w:rPr>
                <w:rFonts w:ascii="Times New Roman" w:eastAsia="Calibri" w:hAnsi="Times New Roman" w:cs="Times New Roman"/>
                <w:b/>
                <w:sz w:val="24"/>
                <w:szCs w:val="24"/>
              </w:rPr>
              <w:t>5. Затрудняюсь ответить</w:t>
            </w:r>
          </w:p>
        </w:tc>
      </w:tr>
      <w:tr w:rsidR="006214E4" w:rsidRPr="006214E4" w:rsidTr="004B0DCA">
        <w:trPr>
          <w:trHeight w:val="417"/>
        </w:trPr>
        <w:tc>
          <w:tcPr>
            <w:tcW w:w="2846" w:type="dxa"/>
            <w:gridSpan w:val="3"/>
            <w:shd w:val="clear" w:color="auto" w:fill="auto"/>
          </w:tcPr>
          <w:p w:rsidR="006214E4" w:rsidRPr="006214E4" w:rsidRDefault="00D710BC" w:rsidP="006214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ПЕРЕЧЕЬ</w:t>
            </w:r>
          </w:p>
        </w:tc>
        <w:tc>
          <w:tcPr>
            <w:tcW w:w="2400" w:type="dxa"/>
            <w:gridSpan w:val="5"/>
            <w:shd w:val="clear" w:color="auto" w:fill="auto"/>
            <w:vAlign w:val="center"/>
          </w:tcPr>
          <w:p w:rsidR="006214E4" w:rsidRPr="004B0DCA" w:rsidRDefault="006214E4" w:rsidP="006214E4">
            <w:pPr>
              <w:spacing w:after="0" w:line="240" w:lineRule="auto"/>
              <w:jc w:val="center"/>
              <w:rPr>
                <w:rFonts w:ascii="Times New Roman" w:eastAsia="Calibri" w:hAnsi="Times New Roman" w:cs="Times New Roman"/>
              </w:rPr>
            </w:pPr>
            <w:r w:rsidRPr="004B0DCA">
              <w:rPr>
                <w:rFonts w:ascii="Times New Roman" w:eastAsia="Calibri" w:hAnsi="Times New Roman" w:cs="Times New Roman"/>
              </w:rPr>
              <w:t>Уровень цен</w:t>
            </w:r>
          </w:p>
          <w:p w:rsidR="006214E4" w:rsidRPr="004B0DCA" w:rsidRDefault="006214E4" w:rsidP="006214E4">
            <w:pPr>
              <w:spacing w:after="0" w:line="240" w:lineRule="auto"/>
              <w:jc w:val="center"/>
              <w:rPr>
                <w:rFonts w:ascii="Times New Roman" w:eastAsia="Calibri" w:hAnsi="Times New Roman" w:cs="Times New Roman"/>
              </w:rPr>
            </w:pPr>
          </w:p>
        </w:tc>
        <w:tc>
          <w:tcPr>
            <w:tcW w:w="2693" w:type="dxa"/>
            <w:gridSpan w:val="5"/>
          </w:tcPr>
          <w:p w:rsidR="006214E4" w:rsidRPr="004B0DCA" w:rsidRDefault="006214E4" w:rsidP="006214E4">
            <w:pPr>
              <w:spacing w:after="0" w:line="240" w:lineRule="auto"/>
              <w:jc w:val="center"/>
              <w:rPr>
                <w:rFonts w:ascii="Times New Roman" w:eastAsia="Calibri" w:hAnsi="Times New Roman" w:cs="Times New Roman"/>
              </w:rPr>
            </w:pPr>
            <w:r w:rsidRPr="004B0DCA">
              <w:rPr>
                <w:rFonts w:ascii="Times New Roman" w:eastAsia="Calibri" w:hAnsi="Times New Roman" w:cs="Times New Roman"/>
              </w:rPr>
              <w:t>Качество</w:t>
            </w:r>
          </w:p>
          <w:p w:rsidR="006214E4" w:rsidRPr="004B0DCA" w:rsidRDefault="006214E4" w:rsidP="006214E4">
            <w:pPr>
              <w:spacing w:after="0" w:line="240" w:lineRule="auto"/>
              <w:jc w:val="center"/>
              <w:rPr>
                <w:rFonts w:ascii="Times New Roman" w:eastAsia="Calibri" w:hAnsi="Times New Roman" w:cs="Times New Roman"/>
              </w:rPr>
            </w:pPr>
          </w:p>
        </w:tc>
        <w:tc>
          <w:tcPr>
            <w:tcW w:w="2410" w:type="dxa"/>
            <w:gridSpan w:val="5"/>
          </w:tcPr>
          <w:p w:rsidR="006214E4" w:rsidRPr="004B0DCA" w:rsidRDefault="006214E4" w:rsidP="00AD77B2">
            <w:pPr>
              <w:spacing w:after="0" w:line="240" w:lineRule="auto"/>
              <w:jc w:val="center"/>
              <w:rPr>
                <w:rFonts w:ascii="Times New Roman" w:eastAsia="Calibri" w:hAnsi="Times New Roman" w:cs="Times New Roman"/>
              </w:rPr>
            </w:pPr>
            <w:r w:rsidRPr="004B0DCA">
              <w:rPr>
                <w:rFonts w:ascii="Times New Roman" w:eastAsia="Calibri" w:hAnsi="Times New Roman" w:cs="Times New Roman"/>
              </w:rPr>
              <w:t>Возможность выбора</w:t>
            </w:r>
          </w:p>
        </w:tc>
      </w:tr>
      <w:tr w:rsidR="006214E4" w:rsidRPr="003B6F1E" w:rsidTr="004B0DCA">
        <w:tc>
          <w:tcPr>
            <w:tcW w:w="568" w:type="dxa"/>
            <w:shd w:val="clear" w:color="auto" w:fill="auto"/>
          </w:tcPr>
          <w:p w:rsidR="006214E4" w:rsidRPr="004B0DCA" w:rsidRDefault="006214E4" w:rsidP="006214E4">
            <w:pPr>
              <w:spacing w:after="0" w:line="264" w:lineRule="auto"/>
              <w:rPr>
                <w:rFonts w:ascii="Times New Roman" w:eastAsia="Times New Roman" w:hAnsi="Times New Roman" w:cs="Times New Roman"/>
                <w:sz w:val="20"/>
                <w:szCs w:val="20"/>
              </w:rPr>
            </w:pPr>
            <w:r w:rsidRPr="004B0DCA">
              <w:rPr>
                <w:rFonts w:ascii="Times New Roman" w:eastAsia="Times New Roman" w:hAnsi="Times New Roman" w:cs="Times New Roman"/>
                <w:sz w:val="20"/>
                <w:szCs w:val="20"/>
              </w:rPr>
              <w:t>1.</w:t>
            </w:r>
          </w:p>
        </w:tc>
        <w:tc>
          <w:tcPr>
            <w:tcW w:w="2272" w:type="dxa"/>
            <w:shd w:val="clear" w:color="auto" w:fill="auto"/>
          </w:tcPr>
          <w:p w:rsidR="006214E4" w:rsidRPr="00D710BC" w:rsidRDefault="006214E4" w:rsidP="00AD77B2">
            <w:pPr>
              <w:spacing w:after="0" w:line="240" w:lineRule="auto"/>
              <w:rPr>
                <w:rFonts w:ascii="Times New Roman" w:eastAsia="Times New Roman" w:hAnsi="Times New Roman" w:cs="Times New Roman"/>
                <w:sz w:val="20"/>
                <w:szCs w:val="20"/>
              </w:rPr>
            </w:pPr>
            <w:r w:rsidRPr="00D710BC">
              <w:rPr>
                <w:rFonts w:ascii="Times New Roman" w:eastAsia="Times New Roman" w:hAnsi="Times New Roman" w:cs="Times New Roman"/>
                <w:sz w:val="20"/>
                <w:szCs w:val="20"/>
                <w:lang w:eastAsia="ru-RU"/>
              </w:rPr>
              <w:t xml:space="preserve">Рынок услуг </w:t>
            </w:r>
            <w:proofErr w:type="spellStart"/>
            <w:r w:rsidRPr="00D710BC">
              <w:rPr>
                <w:rFonts w:ascii="Times New Roman" w:eastAsia="Times New Roman" w:hAnsi="Times New Roman" w:cs="Times New Roman"/>
                <w:sz w:val="20"/>
                <w:szCs w:val="20"/>
                <w:lang w:eastAsia="ru-RU"/>
              </w:rPr>
              <w:t>дошколь</w:t>
            </w:r>
            <w:r w:rsidR="00D710BC">
              <w:rPr>
                <w:rFonts w:ascii="Times New Roman" w:eastAsia="Times New Roman" w:hAnsi="Times New Roman" w:cs="Times New Roman"/>
                <w:sz w:val="20"/>
                <w:szCs w:val="20"/>
                <w:lang w:eastAsia="ru-RU"/>
              </w:rPr>
              <w:t>-</w:t>
            </w:r>
            <w:r w:rsidRPr="00D710BC">
              <w:rPr>
                <w:rFonts w:ascii="Times New Roman" w:eastAsia="Times New Roman" w:hAnsi="Times New Roman" w:cs="Times New Roman"/>
                <w:sz w:val="20"/>
                <w:szCs w:val="20"/>
                <w:lang w:eastAsia="ru-RU"/>
              </w:rPr>
              <w:t>ного</w:t>
            </w:r>
            <w:proofErr w:type="spellEnd"/>
            <w:r w:rsidRPr="00D710BC">
              <w:rPr>
                <w:rFonts w:ascii="Times New Roman" w:eastAsia="Times New Roman" w:hAnsi="Times New Roman" w:cs="Times New Roman"/>
                <w:sz w:val="20"/>
                <w:szCs w:val="20"/>
                <w:lang w:eastAsia="ru-RU"/>
              </w:rPr>
              <w:t xml:space="preserve"> образования</w:t>
            </w:r>
          </w:p>
        </w:tc>
        <w:tc>
          <w:tcPr>
            <w:tcW w:w="425" w:type="dxa"/>
            <w:gridSpan w:val="2"/>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429"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r>
      <w:tr w:rsidR="006214E4" w:rsidRPr="003B6F1E" w:rsidTr="004B0DCA">
        <w:tc>
          <w:tcPr>
            <w:tcW w:w="568" w:type="dxa"/>
            <w:shd w:val="clear" w:color="auto" w:fill="auto"/>
          </w:tcPr>
          <w:p w:rsidR="006214E4" w:rsidRPr="004B0DCA" w:rsidRDefault="006214E4" w:rsidP="006214E4">
            <w:pPr>
              <w:spacing w:after="0" w:line="264" w:lineRule="auto"/>
              <w:rPr>
                <w:rFonts w:ascii="Times New Roman" w:eastAsia="Times New Roman" w:hAnsi="Times New Roman" w:cs="Times New Roman"/>
                <w:sz w:val="20"/>
                <w:szCs w:val="20"/>
              </w:rPr>
            </w:pPr>
            <w:r w:rsidRPr="004B0DCA">
              <w:rPr>
                <w:rFonts w:ascii="Times New Roman" w:eastAsia="Times New Roman" w:hAnsi="Times New Roman" w:cs="Times New Roman"/>
                <w:sz w:val="20"/>
                <w:szCs w:val="20"/>
              </w:rPr>
              <w:t>2.</w:t>
            </w:r>
          </w:p>
        </w:tc>
        <w:tc>
          <w:tcPr>
            <w:tcW w:w="2272" w:type="dxa"/>
            <w:shd w:val="clear" w:color="auto" w:fill="auto"/>
          </w:tcPr>
          <w:p w:rsidR="006214E4" w:rsidRPr="00D710BC" w:rsidRDefault="006214E4" w:rsidP="00AD77B2">
            <w:pPr>
              <w:spacing w:after="0" w:line="240" w:lineRule="auto"/>
              <w:rPr>
                <w:rFonts w:ascii="Times New Roman" w:eastAsia="Times New Roman" w:hAnsi="Times New Roman" w:cs="Times New Roman"/>
                <w:sz w:val="20"/>
                <w:szCs w:val="20"/>
              </w:rPr>
            </w:pPr>
            <w:r w:rsidRPr="00D710BC">
              <w:rPr>
                <w:rFonts w:ascii="Times New Roman" w:eastAsia="Times New Roman" w:hAnsi="Times New Roman" w:cs="Times New Roman"/>
                <w:sz w:val="20"/>
                <w:szCs w:val="20"/>
                <w:lang w:eastAsia="ru-RU"/>
              </w:rPr>
              <w:t>Рынок услуг общего образования</w:t>
            </w:r>
          </w:p>
        </w:tc>
        <w:tc>
          <w:tcPr>
            <w:tcW w:w="425" w:type="dxa"/>
            <w:gridSpan w:val="2"/>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429"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r>
      <w:tr w:rsidR="006214E4" w:rsidRPr="003B6F1E" w:rsidTr="004B0DCA">
        <w:tc>
          <w:tcPr>
            <w:tcW w:w="568" w:type="dxa"/>
            <w:shd w:val="clear" w:color="auto" w:fill="auto"/>
          </w:tcPr>
          <w:p w:rsidR="006214E4" w:rsidRPr="004B0DCA" w:rsidRDefault="006214E4" w:rsidP="006214E4">
            <w:pPr>
              <w:spacing w:after="0" w:line="264" w:lineRule="auto"/>
              <w:rPr>
                <w:rFonts w:ascii="Times New Roman" w:eastAsia="Times New Roman" w:hAnsi="Times New Roman" w:cs="Times New Roman"/>
                <w:sz w:val="20"/>
                <w:szCs w:val="20"/>
              </w:rPr>
            </w:pPr>
            <w:r w:rsidRPr="004B0DCA">
              <w:rPr>
                <w:rFonts w:ascii="Times New Roman" w:eastAsia="Times New Roman" w:hAnsi="Times New Roman" w:cs="Times New Roman"/>
                <w:sz w:val="20"/>
                <w:szCs w:val="20"/>
              </w:rPr>
              <w:t>3.</w:t>
            </w:r>
          </w:p>
        </w:tc>
        <w:tc>
          <w:tcPr>
            <w:tcW w:w="2272" w:type="dxa"/>
            <w:shd w:val="clear" w:color="auto" w:fill="auto"/>
          </w:tcPr>
          <w:p w:rsidR="006214E4" w:rsidRPr="00D710BC" w:rsidRDefault="006214E4" w:rsidP="00AD77B2">
            <w:pPr>
              <w:spacing w:after="0" w:line="240" w:lineRule="auto"/>
              <w:rPr>
                <w:rFonts w:ascii="Times New Roman" w:eastAsia="Times New Roman" w:hAnsi="Times New Roman" w:cs="Times New Roman"/>
                <w:sz w:val="20"/>
                <w:szCs w:val="20"/>
              </w:rPr>
            </w:pPr>
            <w:r w:rsidRPr="00D710BC">
              <w:rPr>
                <w:rFonts w:ascii="Times New Roman" w:eastAsia="Times New Roman" w:hAnsi="Times New Roman" w:cs="Times New Roman"/>
                <w:sz w:val="20"/>
                <w:szCs w:val="20"/>
                <w:lang w:eastAsia="ru-RU"/>
              </w:rPr>
              <w:t>Рынок услуг среднего профессионального образования</w:t>
            </w:r>
          </w:p>
        </w:tc>
        <w:tc>
          <w:tcPr>
            <w:tcW w:w="425" w:type="dxa"/>
            <w:gridSpan w:val="2"/>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429"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r>
      <w:tr w:rsidR="006214E4" w:rsidRPr="003B6F1E" w:rsidTr="004B0DCA">
        <w:tc>
          <w:tcPr>
            <w:tcW w:w="568" w:type="dxa"/>
            <w:shd w:val="clear" w:color="auto" w:fill="auto"/>
          </w:tcPr>
          <w:p w:rsidR="006214E4" w:rsidRPr="004B0DCA" w:rsidRDefault="006214E4" w:rsidP="006214E4">
            <w:pPr>
              <w:spacing w:after="0" w:line="264" w:lineRule="auto"/>
              <w:rPr>
                <w:rFonts w:ascii="Times New Roman" w:eastAsia="Times New Roman" w:hAnsi="Times New Roman" w:cs="Times New Roman"/>
                <w:sz w:val="20"/>
                <w:szCs w:val="20"/>
              </w:rPr>
            </w:pPr>
            <w:r w:rsidRPr="004B0DCA">
              <w:rPr>
                <w:rFonts w:ascii="Times New Roman" w:eastAsia="Times New Roman" w:hAnsi="Times New Roman" w:cs="Times New Roman"/>
                <w:sz w:val="20"/>
                <w:szCs w:val="20"/>
              </w:rPr>
              <w:t>4.</w:t>
            </w:r>
          </w:p>
        </w:tc>
        <w:tc>
          <w:tcPr>
            <w:tcW w:w="2272" w:type="dxa"/>
            <w:shd w:val="clear" w:color="auto" w:fill="auto"/>
          </w:tcPr>
          <w:p w:rsidR="006214E4" w:rsidRPr="00D710BC" w:rsidRDefault="006214E4" w:rsidP="00AD77B2">
            <w:pPr>
              <w:spacing w:after="0" w:line="240" w:lineRule="auto"/>
              <w:rPr>
                <w:rFonts w:ascii="Times New Roman" w:eastAsia="Times New Roman" w:hAnsi="Times New Roman" w:cs="Times New Roman"/>
                <w:sz w:val="20"/>
                <w:szCs w:val="20"/>
              </w:rPr>
            </w:pPr>
            <w:r w:rsidRPr="00D710BC">
              <w:rPr>
                <w:rFonts w:ascii="Times New Roman" w:eastAsia="Times New Roman" w:hAnsi="Times New Roman" w:cs="Times New Roman"/>
                <w:sz w:val="20"/>
                <w:szCs w:val="20"/>
                <w:lang w:eastAsia="ru-RU"/>
              </w:rPr>
              <w:t xml:space="preserve">Рынок услуг </w:t>
            </w:r>
            <w:proofErr w:type="spellStart"/>
            <w:r w:rsidRPr="00D710BC">
              <w:rPr>
                <w:rFonts w:ascii="Times New Roman" w:eastAsia="Times New Roman" w:hAnsi="Times New Roman" w:cs="Times New Roman"/>
                <w:sz w:val="20"/>
                <w:szCs w:val="20"/>
                <w:lang w:eastAsia="ru-RU"/>
              </w:rPr>
              <w:t>допол</w:t>
            </w:r>
            <w:r w:rsidR="00D710BC">
              <w:rPr>
                <w:rFonts w:ascii="Times New Roman" w:eastAsia="Times New Roman" w:hAnsi="Times New Roman" w:cs="Times New Roman"/>
                <w:sz w:val="20"/>
                <w:szCs w:val="20"/>
                <w:lang w:eastAsia="ru-RU"/>
              </w:rPr>
              <w:t>-</w:t>
            </w:r>
            <w:r w:rsidRPr="00D710BC">
              <w:rPr>
                <w:rFonts w:ascii="Times New Roman" w:eastAsia="Times New Roman" w:hAnsi="Times New Roman" w:cs="Times New Roman"/>
                <w:sz w:val="20"/>
                <w:szCs w:val="20"/>
                <w:lang w:eastAsia="ru-RU"/>
              </w:rPr>
              <w:t>нительного</w:t>
            </w:r>
            <w:proofErr w:type="spellEnd"/>
            <w:r w:rsidRPr="00D710BC">
              <w:rPr>
                <w:rFonts w:ascii="Times New Roman" w:eastAsia="Times New Roman" w:hAnsi="Times New Roman" w:cs="Times New Roman"/>
                <w:sz w:val="20"/>
                <w:szCs w:val="20"/>
                <w:lang w:eastAsia="ru-RU"/>
              </w:rPr>
              <w:t xml:space="preserve"> </w:t>
            </w:r>
            <w:proofErr w:type="spellStart"/>
            <w:r w:rsidRPr="00D710BC">
              <w:rPr>
                <w:rFonts w:ascii="Times New Roman" w:eastAsia="Times New Roman" w:hAnsi="Times New Roman" w:cs="Times New Roman"/>
                <w:sz w:val="20"/>
                <w:szCs w:val="20"/>
                <w:lang w:eastAsia="ru-RU"/>
              </w:rPr>
              <w:t>образова</w:t>
            </w:r>
            <w:r w:rsidR="00D710BC">
              <w:rPr>
                <w:rFonts w:ascii="Times New Roman" w:eastAsia="Times New Roman" w:hAnsi="Times New Roman" w:cs="Times New Roman"/>
                <w:sz w:val="20"/>
                <w:szCs w:val="20"/>
                <w:lang w:eastAsia="ru-RU"/>
              </w:rPr>
              <w:t>-</w:t>
            </w:r>
            <w:r w:rsidRPr="00D710BC">
              <w:rPr>
                <w:rFonts w:ascii="Times New Roman" w:eastAsia="Times New Roman" w:hAnsi="Times New Roman" w:cs="Times New Roman"/>
                <w:sz w:val="20"/>
                <w:szCs w:val="20"/>
                <w:lang w:eastAsia="ru-RU"/>
              </w:rPr>
              <w:t>ния</w:t>
            </w:r>
            <w:proofErr w:type="spellEnd"/>
            <w:r w:rsidRPr="00D710BC">
              <w:rPr>
                <w:rFonts w:ascii="Times New Roman" w:eastAsia="Times New Roman" w:hAnsi="Times New Roman" w:cs="Times New Roman"/>
                <w:sz w:val="20"/>
                <w:szCs w:val="20"/>
                <w:lang w:eastAsia="ru-RU"/>
              </w:rPr>
              <w:t xml:space="preserve"> детей</w:t>
            </w:r>
          </w:p>
        </w:tc>
        <w:tc>
          <w:tcPr>
            <w:tcW w:w="425" w:type="dxa"/>
            <w:gridSpan w:val="2"/>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429"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r>
      <w:tr w:rsidR="006214E4" w:rsidRPr="003B6F1E" w:rsidTr="004B0DCA">
        <w:tc>
          <w:tcPr>
            <w:tcW w:w="568" w:type="dxa"/>
            <w:shd w:val="clear" w:color="auto" w:fill="auto"/>
          </w:tcPr>
          <w:p w:rsidR="006214E4" w:rsidRPr="004B0DCA" w:rsidRDefault="00D710BC" w:rsidP="006214E4">
            <w:pPr>
              <w:spacing w:after="0" w:line="264" w:lineRule="auto"/>
              <w:rPr>
                <w:rFonts w:ascii="Times New Roman" w:eastAsia="Times New Roman" w:hAnsi="Times New Roman" w:cs="Times New Roman"/>
                <w:bCs/>
                <w:sz w:val="20"/>
                <w:szCs w:val="20"/>
              </w:rPr>
            </w:pPr>
            <w:r w:rsidRPr="004B0DCA">
              <w:rPr>
                <w:rFonts w:ascii="Times New Roman" w:eastAsia="Times New Roman" w:hAnsi="Times New Roman" w:cs="Times New Roman"/>
                <w:bCs/>
                <w:sz w:val="20"/>
                <w:szCs w:val="20"/>
              </w:rPr>
              <w:t>5</w:t>
            </w:r>
            <w:r w:rsidR="006214E4" w:rsidRPr="004B0DCA">
              <w:rPr>
                <w:rFonts w:ascii="Times New Roman" w:eastAsia="Times New Roman" w:hAnsi="Times New Roman" w:cs="Times New Roman"/>
                <w:bCs/>
                <w:sz w:val="20"/>
                <w:szCs w:val="20"/>
              </w:rPr>
              <w:t>.</w:t>
            </w:r>
          </w:p>
        </w:tc>
        <w:tc>
          <w:tcPr>
            <w:tcW w:w="2272" w:type="dxa"/>
            <w:shd w:val="clear" w:color="auto" w:fill="auto"/>
          </w:tcPr>
          <w:p w:rsidR="006214E4" w:rsidRPr="00D710BC" w:rsidRDefault="006214E4" w:rsidP="00AD77B2">
            <w:pPr>
              <w:spacing w:after="0" w:line="240" w:lineRule="auto"/>
              <w:rPr>
                <w:rFonts w:ascii="Times New Roman" w:eastAsia="Times New Roman" w:hAnsi="Times New Roman" w:cs="Times New Roman"/>
                <w:sz w:val="20"/>
                <w:szCs w:val="20"/>
              </w:rPr>
            </w:pPr>
            <w:r w:rsidRPr="00D710BC">
              <w:rPr>
                <w:rFonts w:ascii="Times New Roman" w:eastAsia="Times New Roman" w:hAnsi="Times New Roman" w:cs="Times New Roman"/>
                <w:sz w:val="20"/>
                <w:szCs w:val="20"/>
                <w:lang w:eastAsia="ru-RU"/>
              </w:rPr>
              <w:t>Рынок медицинских услуг</w:t>
            </w:r>
          </w:p>
        </w:tc>
        <w:tc>
          <w:tcPr>
            <w:tcW w:w="425" w:type="dxa"/>
            <w:gridSpan w:val="2"/>
            <w:tcBorders>
              <w:bottom w:val="single" w:sz="4" w:space="0" w:color="auto"/>
            </w:tcBorders>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tcBorders>
              <w:bottom w:val="single" w:sz="4" w:space="0" w:color="auto"/>
            </w:tcBorders>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tcBorders>
              <w:bottom w:val="single" w:sz="4" w:space="0" w:color="auto"/>
            </w:tcBorders>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563" w:type="dxa"/>
            <w:tcBorders>
              <w:bottom w:val="single" w:sz="4" w:space="0" w:color="auto"/>
            </w:tcBorders>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426" w:type="dxa"/>
            <w:tcBorders>
              <w:bottom w:val="single" w:sz="4" w:space="0" w:color="auto"/>
            </w:tcBorders>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7" w:type="dxa"/>
            <w:tcBorders>
              <w:bottom w:val="single" w:sz="4" w:space="0" w:color="auto"/>
            </w:tcBorders>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567" w:type="dxa"/>
            <w:tcBorders>
              <w:bottom w:val="single" w:sz="4" w:space="0" w:color="auto"/>
            </w:tcBorders>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tcBorders>
              <w:bottom w:val="single" w:sz="4" w:space="0" w:color="auto"/>
            </w:tcBorders>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5" w:type="dxa"/>
            <w:tcBorders>
              <w:bottom w:val="single" w:sz="4" w:space="0" w:color="auto"/>
            </w:tcBorders>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tcBorders>
              <w:bottom w:val="single" w:sz="4" w:space="0" w:color="auto"/>
            </w:tcBorders>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3" w:type="dxa"/>
            <w:tcBorders>
              <w:bottom w:val="single" w:sz="4" w:space="0" w:color="auto"/>
            </w:tcBorders>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tcBorders>
              <w:bottom w:val="single" w:sz="4" w:space="0" w:color="auto"/>
            </w:tcBorders>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429" w:type="dxa"/>
            <w:tcBorders>
              <w:bottom w:val="single" w:sz="4" w:space="0" w:color="auto"/>
            </w:tcBorders>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6" w:type="dxa"/>
            <w:tcBorders>
              <w:bottom w:val="single" w:sz="4" w:space="0" w:color="auto"/>
            </w:tcBorders>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tcBorders>
              <w:bottom w:val="single" w:sz="4" w:space="0" w:color="auto"/>
            </w:tcBorders>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r>
      <w:tr w:rsidR="006214E4" w:rsidRPr="003B6F1E" w:rsidTr="004B0DCA">
        <w:tc>
          <w:tcPr>
            <w:tcW w:w="568" w:type="dxa"/>
            <w:shd w:val="clear" w:color="auto" w:fill="auto"/>
          </w:tcPr>
          <w:p w:rsidR="006214E4" w:rsidRPr="004B0DCA" w:rsidRDefault="00D710BC" w:rsidP="006214E4">
            <w:pPr>
              <w:spacing w:after="0" w:line="264" w:lineRule="auto"/>
              <w:rPr>
                <w:rFonts w:ascii="Times New Roman" w:eastAsia="Times New Roman" w:hAnsi="Times New Roman" w:cs="Times New Roman"/>
                <w:sz w:val="20"/>
                <w:szCs w:val="20"/>
              </w:rPr>
            </w:pPr>
            <w:r w:rsidRPr="004B0DCA">
              <w:rPr>
                <w:rFonts w:ascii="Times New Roman" w:eastAsia="Times New Roman" w:hAnsi="Times New Roman" w:cs="Times New Roman"/>
                <w:sz w:val="20"/>
                <w:szCs w:val="20"/>
              </w:rPr>
              <w:t>6</w:t>
            </w:r>
            <w:r w:rsidR="006214E4" w:rsidRPr="004B0DCA">
              <w:rPr>
                <w:rFonts w:ascii="Times New Roman" w:eastAsia="Times New Roman" w:hAnsi="Times New Roman" w:cs="Times New Roman"/>
                <w:sz w:val="20"/>
                <w:szCs w:val="20"/>
              </w:rPr>
              <w:t>.</w:t>
            </w:r>
          </w:p>
        </w:tc>
        <w:tc>
          <w:tcPr>
            <w:tcW w:w="2272" w:type="dxa"/>
            <w:shd w:val="clear" w:color="auto" w:fill="auto"/>
          </w:tcPr>
          <w:p w:rsidR="006214E4" w:rsidRPr="00D710BC" w:rsidRDefault="006214E4" w:rsidP="00D710BC">
            <w:pPr>
              <w:spacing w:after="0" w:line="240" w:lineRule="auto"/>
              <w:ind w:right="-104"/>
              <w:rPr>
                <w:rFonts w:ascii="Times New Roman" w:eastAsia="Times New Roman" w:hAnsi="Times New Roman" w:cs="Times New Roman"/>
                <w:sz w:val="20"/>
                <w:szCs w:val="20"/>
              </w:rPr>
            </w:pPr>
            <w:r w:rsidRPr="00D710BC">
              <w:rPr>
                <w:rFonts w:ascii="Times New Roman" w:eastAsia="Times New Roman" w:hAnsi="Times New Roman" w:cs="Times New Roman"/>
                <w:sz w:val="20"/>
                <w:szCs w:val="20"/>
                <w:lang w:eastAsia="ru-RU"/>
              </w:rPr>
              <w:t>Рынок услуг розничной торговли лекарствен</w:t>
            </w:r>
            <w:r w:rsidR="00D710BC">
              <w:rPr>
                <w:rFonts w:ascii="Times New Roman" w:eastAsia="Times New Roman" w:hAnsi="Times New Roman" w:cs="Times New Roman"/>
                <w:sz w:val="20"/>
                <w:szCs w:val="20"/>
                <w:lang w:eastAsia="ru-RU"/>
              </w:rPr>
              <w:t>-</w:t>
            </w:r>
            <w:proofErr w:type="spellStart"/>
            <w:r w:rsidRPr="00D710BC">
              <w:rPr>
                <w:rFonts w:ascii="Times New Roman" w:eastAsia="Times New Roman" w:hAnsi="Times New Roman" w:cs="Times New Roman"/>
                <w:sz w:val="20"/>
                <w:szCs w:val="20"/>
                <w:lang w:eastAsia="ru-RU"/>
              </w:rPr>
              <w:t>ными</w:t>
            </w:r>
            <w:proofErr w:type="spellEnd"/>
            <w:r w:rsidRPr="00D710BC">
              <w:rPr>
                <w:rFonts w:ascii="Times New Roman" w:eastAsia="Times New Roman" w:hAnsi="Times New Roman" w:cs="Times New Roman"/>
                <w:sz w:val="20"/>
                <w:szCs w:val="20"/>
                <w:lang w:eastAsia="ru-RU"/>
              </w:rPr>
              <w:t xml:space="preserve"> препаратами, медицинскими </w:t>
            </w:r>
            <w:proofErr w:type="spellStart"/>
            <w:r w:rsidRPr="00D710BC">
              <w:rPr>
                <w:rFonts w:ascii="Times New Roman" w:eastAsia="Times New Roman" w:hAnsi="Times New Roman" w:cs="Times New Roman"/>
                <w:sz w:val="20"/>
                <w:szCs w:val="20"/>
                <w:lang w:eastAsia="ru-RU"/>
              </w:rPr>
              <w:t>изде</w:t>
            </w:r>
            <w:r w:rsidR="00D710BC">
              <w:rPr>
                <w:rFonts w:ascii="Times New Roman" w:eastAsia="Times New Roman" w:hAnsi="Times New Roman" w:cs="Times New Roman"/>
                <w:sz w:val="20"/>
                <w:szCs w:val="20"/>
                <w:lang w:eastAsia="ru-RU"/>
              </w:rPr>
              <w:t>-</w:t>
            </w:r>
            <w:r w:rsidRPr="00D710BC">
              <w:rPr>
                <w:rFonts w:ascii="Times New Roman" w:eastAsia="Times New Roman" w:hAnsi="Times New Roman" w:cs="Times New Roman"/>
                <w:sz w:val="20"/>
                <w:szCs w:val="20"/>
                <w:lang w:eastAsia="ru-RU"/>
              </w:rPr>
              <w:t>лиями</w:t>
            </w:r>
            <w:proofErr w:type="spellEnd"/>
            <w:r w:rsidRPr="00D710BC">
              <w:rPr>
                <w:rFonts w:ascii="Times New Roman" w:eastAsia="Times New Roman" w:hAnsi="Times New Roman" w:cs="Times New Roman"/>
                <w:sz w:val="20"/>
                <w:szCs w:val="20"/>
                <w:lang w:eastAsia="ru-RU"/>
              </w:rPr>
              <w:t xml:space="preserve"> и </w:t>
            </w:r>
            <w:proofErr w:type="spellStart"/>
            <w:r w:rsidR="00D710BC">
              <w:rPr>
                <w:rFonts w:ascii="Times New Roman" w:eastAsia="Times New Roman" w:hAnsi="Times New Roman" w:cs="Times New Roman"/>
                <w:sz w:val="20"/>
                <w:szCs w:val="20"/>
                <w:lang w:eastAsia="ru-RU"/>
              </w:rPr>
              <w:t>с</w:t>
            </w:r>
            <w:r w:rsidRPr="00D710BC">
              <w:rPr>
                <w:rFonts w:ascii="Times New Roman" w:eastAsia="Times New Roman" w:hAnsi="Times New Roman" w:cs="Times New Roman"/>
                <w:sz w:val="20"/>
                <w:szCs w:val="20"/>
                <w:lang w:eastAsia="ru-RU"/>
              </w:rPr>
              <w:t>опутствующи</w:t>
            </w:r>
            <w:proofErr w:type="spellEnd"/>
            <w:r w:rsidR="00D710BC">
              <w:rPr>
                <w:rFonts w:ascii="Times New Roman" w:eastAsia="Times New Roman" w:hAnsi="Times New Roman" w:cs="Times New Roman"/>
                <w:sz w:val="20"/>
                <w:szCs w:val="20"/>
                <w:lang w:eastAsia="ru-RU"/>
              </w:rPr>
              <w:t>-</w:t>
            </w:r>
            <w:r w:rsidRPr="00D710BC">
              <w:rPr>
                <w:rFonts w:ascii="Times New Roman" w:eastAsia="Times New Roman" w:hAnsi="Times New Roman" w:cs="Times New Roman"/>
                <w:sz w:val="20"/>
                <w:szCs w:val="20"/>
                <w:lang w:eastAsia="ru-RU"/>
              </w:rPr>
              <w:t>ми товарами</w:t>
            </w:r>
          </w:p>
        </w:tc>
        <w:tc>
          <w:tcPr>
            <w:tcW w:w="425" w:type="dxa"/>
            <w:gridSpan w:val="2"/>
            <w:tcBorders>
              <w:bottom w:val="single" w:sz="4" w:space="0" w:color="auto"/>
            </w:tcBorders>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tcBorders>
              <w:bottom w:val="single" w:sz="4" w:space="0" w:color="auto"/>
            </w:tcBorders>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tcBorders>
              <w:bottom w:val="single" w:sz="4" w:space="0" w:color="auto"/>
            </w:tcBorders>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563" w:type="dxa"/>
            <w:tcBorders>
              <w:bottom w:val="single" w:sz="4" w:space="0" w:color="auto"/>
            </w:tcBorders>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426" w:type="dxa"/>
            <w:tcBorders>
              <w:bottom w:val="single" w:sz="4" w:space="0" w:color="auto"/>
            </w:tcBorders>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7" w:type="dxa"/>
            <w:tcBorders>
              <w:bottom w:val="single" w:sz="4" w:space="0" w:color="auto"/>
            </w:tcBorders>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567" w:type="dxa"/>
            <w:tcBorders>
              <w:bottom w:val="single" w:sz="4" w:space="0" w:color="auto"/>
            </w:tcBorders>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tcBorders>
              <w:bottom w:val="single" w:sz="4" w:space="0" w:color="auto"/>
            </w:tcBorders>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5" w:type="dxa"/>
            <w:tcBorders>
              <w:bottom w:val="single" w:sz="4" w:space="0" w:color="auto"/>
            </w:tcBorders>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tcBorders>
              <w:bottom w:val="single" w:sz="4" w:space="0" w:color="auto"/>
            </w:tcBorders>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3" w:type="dxa"/>
            <w:tcBorders>
              <w:bottom w:val="single" w:sz="4" w:space="0" w:color="auto"/>
            </w:tcBorders>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tcBorders>
              <w:bottom w:val="single" w:sz="4" w:space="0" w:color="auto"/>
            </w:tcBorders>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429" w:type="dxa"/>
            <w:tcBorders>
              <w:bottom w:val="single" w:sz="4" w:space="0" w:color="auto"/>
            </w:tcBorders>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6" w:type="dxa"/>
            <w:tcBorders>
              <w:bottom w:val="single" w:sz="4" w:space="0" w:color="auto"/>
            </w:tcBorders>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tcBorders>
              <w:bottom w:val="single" w:sz="4" w:space="0" w:color="auto"/>
            </w:tcBorders>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r>
      <w:tr w:rsidR="006214E4" w:rsidRPr="003B6F1E" w:rsidTr="004B0DCA">
        <w:tc>
          <w:tcPr>
            <w:tcW w:w="568" w:type="dxa"/>
            <w:shd w:val="clear" w:color="auto" w:fill="auto"/>
          </w:tcPr>
          <w:p w:rsidR="006214E4" w:rsidRPr="004B0DCA" w:rsidRDefault="00D710BC" w:rsidP="006214E4">
            <w:pPr>
              <w:spacing w:after="0" w:line="264" w:lineRule="auto"/>
              <w:rPr>
                <w:rFonts w:ascii="Times New Roman" w:eastAsia="Times New Roman" w:hAnsi="Times New Roman" w:cs="Times New Roman"/>
                <w:sz w:val="20"/>
                <w:szCs w:val="20"/>
              </w:rPr>
            </w:pPr>
            <w:r w:rsidRPr="004B0DCA">
              <w:rPr>
                <w:rFonts w:ascii="Times New Roman" w:eastAsia="Times New Roman" w:hAnsi="Times New Roman" w:cs="Times New Roman"/>
                <w:sz w:val="20"/>
                <w:szCs w:val="20"/>
              </w:rPr>
              <w:t>7</w:t>
            </w:r>
            <w:r w:rsidR="006214E4" w:rsidRPr="004B0DCA">
              <w:rPr>
                <w:rFonts w:ascii="Times New Roman" w:eastAsia="Times New Roman" w:hAnsi="Times New Roman" w:cs="Times New Roman"/>
                <w:sz w:val="20"/>
                <w:szCs w:val="20"/>
              </w:rPr>
              <w:t>.</w:t>
            </w:r>
          </w:p>
        </w:tc>
        <w:tc>
          <w:tcPr>
            <w:tcW w:w="2272" w:type="dxa"/>
            <w:shd w:val="clear" w:color="auto" w:fill="auto"/>
          </w:tcPr>
          <w:p w:rsidR="006214E4" w:rsidRPr="00D710BC" w:rsidRDefault="006214E4" w:rsidP="00D710BC">
            <w:pPr>
              <w:spacing w:after="0" w:line="240" w:lineRule="auto"/>
              <w:rPr>
                <w:rFonts w:ascii="Times New Roman" w:eastAsia="Times New Roman" w:hAnsi="Times New Roman" w:cs="Times New Roman"/>
                <w:sz w:val="20"/>
                <w:szCs w:val="20"/>
              </w:rPr>
            </w:pPr>
            <w:r w:rsidRPr="00D710BC">
              <w:rPr>
                <w:rFonts w:ascii="Times New Roman" w:eastAsia="Times New Roman" w:hAnsi="Times New Roman" w:cs="Times New Roman"/>
                <w:sz w:val="20"/>
                <w:szCs w:val="20"/>
                <w:lang w:eastAsia="ru-RU"/>
              </w:rPr>
              <w:t>Рынок социальных услуг</w:t>
            </w:r>
          </w:p>
        </w:tc>
        <w:tc>
          <w:tcPr>
            <w:tcW w:w="425" w:type="dxa"/>
            <w:gridSpan w:val="2"/>
            <w:tcBorders>
              <w:top w:val="single" w:sz="4" w:space="0" w:color="auto"/>
            </w:tcBorders>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tcBorders>
              <w:top w:val="single" w:sz="4" w:space="0" w:color="auto"/>
            </w:tcBorders>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tcBorders>
              <w:top w:val="single" w:sz="4" w:space="0" w:color="auto"/>
            </w:tcBorders>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563" w:type="dxa"/>
            <w:tcBorders>
              <w:top w:val="single" w:sz="4" w:space="0" w:color="auto"/>
            </w:tcBorders>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426" w:type="dxa"/>
            <w:tcBorders>
              <w:top w:val="single" w:sz="4" w:space="0" w:color="auto"/>
            </w:tcBorders>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7" w:type="dxa"/>
            <w:tcBorders>
              <w:top w:val="single" w:sz="4" w:space="0" w:color="auto"/>
            </w:tcBorders>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567" w:type="dxa"/>
            <w:tcBorders>
              <w:top w:val="single" w:sz="4" w:space="0" w:color="auto"/>
            </w:tcBorders>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tcBorders>
              <w:top w:val="single" w:sz="4" w:space="0" w:color="auto"/>
            </w:tcBorders>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5" w:type="dxa"/>
            <w:tcBorders>
              <w:top w:val="single" w:sz="4" w:space="0" w:color="auto"/>
            </w:tcBorders>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tcBorders>
              <w:top w:val="single" w:sz="4" w:space="0" w:color="auto"/>
            </w:tcBorders>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3" w:type="dxa"/>
            <w:tcBorders>
              <w:top w:val="single" w:sz="4" w:space="0" w:color="auto"/>
            </w:tcBorders>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tcBorders>
              <w:top w:val="single" w:sz="4" w:space="0" w:color="auto"/>
            </w:tcBorders>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429" w:type="dxa"/>
            <w:tcBorders>
              <w:top w:val="single" w:sz="4" w:space="0" w:color="auto"/>
            </w:tcBorders>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6" w:type="dxa"/>
            <w:tcBorders>
              <w:top w:val="single" w:sz="4" w:space="0" w:color="auto"/>
            </w:tcBorders>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tcBorders>
              <w:top w:val="single" w:sz="4" w:space="0" w:color="auto"/>
            </w:tcBorders>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r>
      <w:tr w:rsidR="006214E4" w:rsidRPr="003B6F1E" w:rsidTr="004B0DCA">
        <w:tc>
          <w:tcPr>
            <w:tcW w:w="568" w:type="dxa"/>
            <w:shd w:val="clear" w:color="auto" w:fill="auto"/>
          </w:tcPr>
          <w:p w:rsidR="006214E4" w:rsidRPr="004B0DCA" w:rsidRDefault="00D710BC" w:rsidP="006214E4">
            <w:pPr>
              <w:spacing w:after="0" w:line="264" w:lineRule="auto"/>
              <w:rPr>
                <w:rFonts w:ascii="Times New Roman" w:eastAsia="Times New Roman" w:hAnsi="Times New Roman" w:cs="Times New Roman"/>
                <w:sz w:val="20"/>
                <w:szCs w:val="20"/>
              </w:rPr>
            </w:pPr>
            <w:r w:rsidRPr="004B0DCA">
              <w:rPr>
                <w:rFonts w:ascii="Times New Roman" w:eastAsia="Times New Roman" w:hAnsi="Times New Roman" w:cs="Times New Roman"/>
                <w:sz w:val="20"/>
                <w:szCs w:val="20"/>
              </w:rPr>
              <w:t>8</w:t>
            </w:r>
            <w:r w:rsidR="006214E4" w:rsidRPr="004B0DCA">
              <w:rPr>
                <w:rFonts w:ascii="Times New Roman" w:eastAsia="Times New Roman" w:hAnsi="Times New Roman" w:cs="Times New Roman"/>
                <w:sz w:val="20"/>
                <w:szCs w:val="20"/>
              </w:rPr>
              <w:t>.</w:t>
            </w:r>
          </w:p>
        </w:tc>
        <w:tc>
          <w:tcPr>
            <w:tcW w:w="2272" w:type="dxa"/>
            <w:shd w:val="clear" w:color="auto" w:fill="auto"/>
          </w:tcPr>
          <w:p w:rsidR="006214E4" w:rsidRPr="00D710BC" w:rsidRDefault="006214E4" w:rsidP="00D710BC">
            <w:pPr>
              <w:spacing w:after="0" w:line="240" w:lineRule="auto"/>
              <w:rPr>
                <w:rFonts w:ascii="Times New Roman" w:eastAsia="Times New Roman" w:hAnsi="Times New Roman" w:cs="Times New Roman"/>
                <w:sz w:val="20"/>
                <w:szCs w:val="20"/>
              </w:rPr>
            </w:pPr>
            <w:r w:rsidRPr="00D710BC">
              <w:rPr>
                <w:rFonts w:ascii="Times New Roman" w:eastAsia="Times New Roman" w:hAnsi="Times New Roman" w:cs="Times New Roman"/>
                <w:sz w:val="20"/>
                <w:szCs w:val="20"/>
                <w:lang w:eastAsia="ru-RU"/>
              </w:rPr>
              <w:t>Рынок ритуальных услуг</w:t>
            </w:r>
          </w:p>
        </w:tc>
        <w:tc>
          <w:tcPr>
            <w:tcW w:w="425" w:type="dxa"/>
            <w:gridSpan w:val="2"/>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429"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r>
      <w:tr w:rsidR="006214E4" w:rsidRPr="003B6F1E" w:rsidTr="004B0DCA">
        <w:tc>
          <w:tcPr>
            <w:tcW w:w="568" w:type="dxa"/>
            <w:shd w:val="clear" w:color="auto" w:fill="auto"/>
          </w:tcPr>
          <w:p w:rsidR="006214E4" w:rsidRPr="004B0DCA" w:rsidRDefault="00D710BC" w:rsidP="006214E4">
            <w:pPr>
              <w:spacing w:after="0" w:line="264" w:lineRule="auto"/>
              <w:rPr>
                <w:rFonts w:ascii="Times New Roman" w:eastAsia="Times New Roman" w:hAnsi="Times New Roman" w:cs="Times New Roman"/>
                <w:bCs/>
                <w:sz w:val="20"/>
                <w:szCs w:val="20"/>
              </w:rPr>
            </w:pPr>
            <w:r w:rsidRPr="004B0DCA">
              <w:rPr>
                <w:rFonts w:ascii="Times New Roman" w:eastAsia="Times New Roman" w:hAnsi="Times New Roman" w:cs="Times New Roman"/>
                <w:bCs/>
                <w:sz w:val="20"/>
                <w:szCs w:val="20"/>
              </w:rPr>
              <w:t>9</w:t>
            </w:r>
            <w:r w:rsidR="006214E4" w:rsidRPr="004B0DCA">
              <w:rPr>
                <w:rFonts w:ascii="Times New Roman" w:eastAsia="Times New Roman" w:hAnsi="Times New Roman" w:cs="Times New Roman"/>
                <w:bCs/>
                <w:sz w:val="20"/>
                <w:szCs w:val="20"/>
              </w:rPr>
              <w:t>.</w:t>
            </w:r>
          </w:p>
        </w:tc>
        <w:tc>
          <w:tcPr>
            <w:tcW w:w="2272" w:type="dxa"/>
            <w:shd w:val="clear" w:color="auto" w:fill="auto"/>
          </w:tcPr>
          <w:p w:rsidR="006214E4" w:rsidRPr="00D710BC" w:rsidRDefault="006214E4" w:rsidP="00D710BC">
            <w:pPr>
              <w:spacing w:after="0" w:line="240" w:lineRule="auto"/>
              <w:rPr>
                <w:rFonts w:ascii="Times New Roman" w:eastAsia="Times New Roman" w:hAnsi="Times New Roman" w:cs="Times New Roman"/>
                <w:sz w:val="20"/>
                <w:szCs w:val="20"/>
              </w:rPr>
            </w:pPr>
            <w:r w:rsidRPr="00D710BC">
              <w:rPr>
                <w:rFonts w:ascii="Times New Roman" w:eastAsia="Times New Roman" w:hAnsi="Times New Roman" w:cs="Times New Roman"/>
                <w:sz w:val="20"/>
                <w:szCs w:val="20"/>
                <w:lang w:eastAsia="ru-RU"/>
              </w:rPr>
              <w:t>Рынок теплоснабжения (производство тепло</w:t>
            </w:r>
            <w:r w:rsidR="00D710BC">
              <w:rPr>
                <w:rFonts w:ascii="Times New Roman" w:eastAsia="Times New Roman" w:hAnsi="Times New Roman" w:cs="Times New Roman"/>
                <w:sz w:val="20"/>
                <w:szCs w:val="20"/>
                <w:lang w:eastAsia="ru-RU"/>
              </w:rPr>
              <w:t>-</w:t>
            </w:r>
            <w:r w:rsidRPr="00D710BC">
              <w:rPr>
                <w:rFonts w:ascii="Times New Roman" w:eastAsia="Times New Roman" w:hAnsi="Times New Roman" w:cs="Times New Roman"/>
                <w:sz w:val="20"/>
                <w:szCs w:val="20"/>
                <w:lang w:eastAsia="ru-RU"/>
              </w:rPr>
              <w:t>вой энергии)</w:t>
            </w:r>
          </w:p>
        </w:tc>
        <w:tc>
          <w:tcPr>
            <w:tcW w:w="425" w:type="dxa"/>
            <w:gridSpan w:val="2"/>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429"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r>
      <w:tr w:rsidR="006214E4" w:rsidRPr="003B6F1E" w:rsidTr="004B0DCA">
        <w:tc>
          <w:tcPr>
            <w:tcW w:w="568" w:type="dxa"/>
            <w:shd w:val="clear" w:color="auto" w:fill="auto"/>
          </w:tcPr>
          <w:p w:rsidR="006214E4" w:rsidRPr="004B0DCA" w:rsidRDefault="00D710BC" w:rsidP="00D710BC">
            <w:pPr>
              <w:spacing w:after="0" w:line="264" w:lineRule="auto"/>
              <w:rPr>
                <w:rFonts w:ascii="Times New Roman" w:eastAsia="Times New Roman" w:hAnsi="Times New Roman" w:cs="Times New Roman"/>
                <w:sz w:val="20"/>
                <w:szCs w:val="20"/>
              </w:rPr>
            </w:pPr>
            <w:r w:rsidRPr="004B0DCA">
              <w:rPr>
                <w:rFonts w:ascii="Times New Roman" w:eastAsia="Times New Roman" w:hAnsi="Times New Roman" w:cs="Times New Roman"/>
                <w:sz w:val="20"/>
                <w:szCs w:val="20"/>
              </w:rPr>
              <w:t>10</w:t>
            </w:r>
            <w:r w:rsidR="006214E4" w:rsidRPr="004B0DCA">
              <w:rPr>
                <w:rFonts w:ascii="Times New Roman" w:eastAsia="Times New Roman" w:hAnsi="Times New Roman" w:cs="Times New Roman"/>
                <w:sz w:val="20"/>
                <w:szCs w:val="20"/>
              </w:rPr>
              <w:t>.</w:t>
            </w:r>
          </w:p>
        </w:tc>
        <w:tc>
          <w:tcPr>
            <w:tcW w:w="2272" w:type="dxa"/>
            <w:shd w:val="clear" w:color="auto" w:fill="auto"/>
          </w:tcPr>
          <w:p w:rsidR="006214E4" w:rsidRPr="00D710BC" w:rsidRDefault="006214E4" w:rsidP="00D710BC">
            <w:pPr>
              <w:spacing w:after="0" w:line="240" w:lineRule="auto"/>
              <w:rPr>
                <w:rFonts w:ascii="Times New Roman" w:eastAsia="Times New Roman" w:hAnsi="Times New Roman" w:cs="Times New Roman"/>
                <w:sz w:val="20"/>
                <w:szCs w:val="20"/>
              </w:rPr>
            </w:pPr>
            <w:r w:rsidRPr="00D710BC">
              <w:rPr>
                <w:rFonts w:ascii="Times New Roman" w:eastAsia="Times New Roman" w:hAnsi="Times New Roman" w:cs="Times New Roman"/>
                <w:sz w:val="20"/>
                <w:szCs w:val="20"/>
                <w:lang w:eastAsia="ru-RU"/>
              </w:rPr>
              <w:t>Рынок выполнения работ по благоустрой</w:t>
            </w:r>
            <w:r w:rsidR="00D710BC">
              <w:rPr>
                <w:rFonts w:ascii="Times New Roman" w:eastAsia="Times New Roman" w:hAnsi="Times New Roman" w:cs="Times New Roman"/>
                <w:sz w:val="20"/>
                <w:szCs w:val="20"/>
                <w:lang w:eastAsia="ru-RU"/>
              </w:rPr>
              <w:t>-</w:t>
            </w:r>
            <w:proofErr w:type="spellStart"/>
            <w:r w:rsidRPr="00D710BC">
              <w:rPr>
                <w:rFonts w:ascii="Times New Roman" w:eastAsia="Times New Roman" w:hAnsi="Times New Roman" w:cs="Times New Roman"/>
                <w:sz w:val="20"/>
                <w:szCs w:val="20"/>
                <w:lang w:eastAsia="ru-RU"/>
              </w:rPr>
              <w:t>ству</w:t>
            </w:r>
            <w:proofErr w:type="spellEnd"/>
            <w:r w:rsidRPr="00D710BC">
              <w:rPr>
                <w:rFonts w:ascii="Times New Roman" w:eastAsia="Times New Roman" w:hAnsi="Times New Roman" w:cs="Times New Roman"/>
                <w:sz w:val="20"/>
                <w:szCs w:val="20"/>
                <w:lang w:eastAsia="ru-RU"/>
              </w:rPr>
              <w:t xml:space="preserve"> городской среды</w:t>
            </w:r>
          </w:p>
        </w:tc>
        <w:tc>
          <w:tcPr>
            <w:tcW w:w="425" w:type="dxa"/>
            <w:gridSpan w:val="2"/>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429"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r>
      <w:tr w:rsidR="006214E4" w:rsidRPr="003B6F1E" w:rsidTr="004B0DCA">
        <w:tc>
          <w:tcPr>
            <w:tcW w:w="568" w:type="dxa"/>
            <w:shd w:val="clear" w:color="auto" w:fill="auto"/>
          </w:tcPr>
          <w:p w:rsidR="006214E4" w:rsidRPr="004B0DCA" w:rsidRDefault="006214E4" w:rsidP="00E656F0">
            <w:pPr>
              <w:spacing w:after="0" w:line="264" w:lineRule="auto"/>
              <w:rPr>
                <w:rFonts w:ascii="Times New Roman" w:eastAsia="Times New Roman" w:hAnsi="Times New Roman" w:cs="Times New Roman"/>
                <w:sz w:val="20"/>
                <w:szCs w:val="20"/>
              </w:rPr>
            </w:pPr>
            <w:r w:rsidRPr="004B0DCA">
              <w:rPr>
                <w:rFonts w:ascii="Times New Roman" w:eastAsia="Times New Roman" w:hAnsi="Times New Roman" w:cs="Times New Roman"/>
                <w:sz w:val="20"/>
                <w:szCs w:val="20"/>
              </w:rPr>
              <w:t>1</w:t>
            </w:r>
            <w:r w:rsidR="00E656F0" w:rsidRPr="004B0DCA">
              <w:rPr>
                <w:rFonts w:ascii="Times New Roman" w:eastAsia="Times New Roman" w:hAnsi="Times New Roman" w:cs="Times New Roman"/>
                <w:sz w:val="20"/>
                <w:szCs w:val="20"/>
              </w:rPr>
              <w:t>0</w:t>
            </w:r>
            <w:r w:rsidRPr="004B0DCA">
              <w:rPr>
                <w:rFonts w:ascii="Times New Roman" w:eastAsia="Times New Roman" w:hAnsi="Times New Roman" w:cs="Times New Roman"/>
                <w:sz w:val="20"/>
                <w:szCs w:val="20"/>
              </w:rPr>
              <w:t>.</w:t>
            </w:r>
          </w:p>
        </w:tc>
        <w:tc>
          <w:tcPr>
            <w:tcW w:w="2272" w:type="dxa"/>
            <w:shd w:val="clear" w:color="auto" w:fill="auto"/>
          </w:tcPr>
          <w:p w:rsidR="006214E4" w:rsidRPr="00D710BC" w:rsidRDefault="006214E4" w:rsidP="00D710BC">
            <w:pPr>
              <w:spacing w:after="0" w:line="240" w:lineRule="auto"/>
              <w:ind w:right="-104"/>
              <w:rPr>
                <w:rFonts w:ascii="Times New Roman" w:eastAsia="Times New Roman" w:hAnsi="Times New Roman" w:cs="Times New Roman"/>
                <w:sz w:val="20"/>
                <w:szCs w:val="20"/>
              </w:rPr>
            </w:pPr>
            <w:r w:rsidRPr="00D710BC">
              <w:rPr>
                <w:rFonts w:ascii="Times New Roman" w:eastAsia="Times New Roman" w:hAnsi="Times New Roman" w:cs="Times New Roman"/>
                <w:sz w:val="20"/>
                <w:szCs w:val="20"/>
                <w:lang w:eastAsia="ru-RU"/>
              </w:rPr>
              <w:t xml:space="preserve">Рынок купли-продажи электрической энергии (мощности) на </w:t>
            </w:r>
            <w:proofErr w:type="spellStart"/>
            <w:r w:rsidRPr="00D710BC">
              <w:rPr>
                <w:rFonts w:ascii="Times New Roman" w:eastAsia="Times New Roman" w:hAnsi="Times New Roman" w:cs="Times New Roman"/>
                <w:sz w:val="20"/>
                <w:szCs w:val="20"/>
                <w:lang w:eastAsia="ru-RU"/>
              </w:rPr>
              <w:t>рознич</w:t>
            </w:r>
            <w:proofErr w:type="spellEnd"/>
            <w:r w:rsidR="00D710BC">
              <w:rPr>
                <w:rFonts w:ascii="Times New Roman" w:eastAsia="Times New Roman" w:hAnsi="Times New Roman" w:cs="Times New Roman"/>
                <w:sz w:val="20"/>
                <w:szCs w:val="20"/>
                <w:lang w:eastAsia="ru-RU"/>
              </w:rPr>
              <w:t>-</w:t>
            </w:r>
            <w:r w:rsidRPr="00D710BC">
              <w:rPr>
                <w:rFonts w:ascii="Times New Roman" w:eastAsia="Times New Roman" w:hAnsi="Times New Roman" w:cs="Times New Roman"/>
                <w:sz w:val="20"/>
                <w:szCs w:val="20"/>
                <w:lang w:eastAsia="ru-RU"/>
              </w:rPr>
              <w:t xml:space="preserve">ном рынке </w:t>
            </w:r>
            <w:proofErr w:type="spellStart"/>
            <w:r w:rsidRPr="00D710BC">
              <w:rPr>
                <w:rFonts w:ascii="Times New Roman" w:eastAsia="Times New Roman" w:hAnsi="Times New Roman" w:cs="Times New Roman"/>
                <w:sz w:val="20"/>
                <w:szCs w:val="20"/>
                <w:lang w:eastAsia="ru-RU"/>
              </w:rPr>
              <w:t>электричес</w:t>
            </w:r>
            <w:proofErr w:type="spellEnd"/>
            <w:r w:rsidR="00D710BC">
              <w:rPr>
                <w:rFonts w:ascii="Times New Roman" w:eastAsia="Times New Roman" w:hAnsi="Times New Roman" w:cs="Times New Roman"/>
                <w:sz w:val="20"/>
                <w:szCs w:val="20"/>
                <w:lang w:eastAsia="ru-RU"/>
              </w:rPr>
              <w:t>-</w:t>
            </w:r>
            <w:r w:rsidRPr="00D710BC">
              <w:rPr>
                <w:rFonts w:ascii="Times New Roman" w:eastAsia="Times New Roman" w:hAnsi="Times New Roman" w:cs="Times New Roman"/>
                <w:sz w:val="20"/>
                <w:szCs w:val="20"/>
                <w:lang w:eastAsia="ru-RU"/>
              </w:rPr>
              <w:t>кой энергии (мощности)</w:t>
            </w:r>
          </w:p>
        </w:tc>
        <w:tc>
          <w:tcPr>
            <w:tcW w:w="425" w:type="dxa"/>
            <w:gridSpan w:val="2"/>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429"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r>
      <w:tr w:rsidR="006214E4" w:rsidRPr="003B6F1E" w:rsidTr="004B0DCA">
        <w:tc>
          <w:tcPr>
            <w:tcW w:w="568" w:type="dxa"/>
            <w:shd w:val="clear" w:color="auto" w:fill="auto"/>
          </w:tcPr>
          <w:p w:rsidR="006214E4" w:rsidRPr="004B0DCA" w:rsidRDefault="006214E4" w:rsidP="00E656F0">
            <w:pPr>
              <w:spacing w:after="0" w:line="264" w:lineRule="auto"/>
              <w:rPr>
                <w:rFonts w:ascii="Times New Roman" w:eastAsia="Times New Roman" w:hAnsi="Times New Roman" w:cs="Times New Roman"/>
                <w:bCs/>
                <w:sz w:val="20"/>
                <w:szCs w:val="20"/>
              </w:rPr>
            </w:pPr>
            <w:r w:rsidRPr="004B0DCA">
              <w:rPr>
                <w:rFonts w:ascii="Times New Roman" w:eastAsia="Times New Roman" w:hAnsi="Times New Roman" w:cs="Times New Roman"/>
                <w:bCs/>
                <w:sz w:val="20"/>
                <w:szCs w:val="20"/>
              </w:rPr>
              <w:t>1</w:t>
            </w:r>
            <w:r w:rsidR="00E656F0" w:rsidRPr="004B0DCA">
              <w:rPr>
                <w:rFonts w:ascii="Times New Roman" w:eastAsia="Times New Roman" w:hAnsi="Times New Roman" w:cs="Times New Roman"/>
                <w:bCs/>
                <w:sz w:val="20"/>
                <w:szCs w:val="20"/>
              </w:rPr>
              <w:t>1</w:t>
            </w:r>
            <w:r w:rsidRPr="004B0DCA">
              <w:rPr>
                <w:rFonts w:ascii="Times New Roman" w:eastAsia="Times New Roman" w:hAnsi="Times New Roman" w:cs="Times New Roman"/>
                <w:bCs/>
                <w:sz w:val="20"/>
                <w:szCs w:val="20"/>
              </w:rPr>
              <w:t>.</w:t>
            </w:r>
          </w:p>
        </w:tc>
        <w:tc>
          <w:tcPr>
            <w:tcW w:w="2272" w:type="dxa"/>
            <w:shd w:val="clear" w:color="auto" w:fill="auto"/>
          </w:tcPr>
          <w:p w:rsidR="006214E4" w:rsidRPr="00D710BC" w:rsidRDefault="006214E4" w:rsidP="00E656F0">
            <w:pPr>
              <w:spacing w:after="0" w:line="240" w:lineRule="auto"/>
              <w:rPr>
                <w:rFonts w:ascii="Times New Roman" w:eastAsia="Times New Roman" w:hAnsi="Times New Roman" w:cs="Times New Roman"/>
                <w:sz w:val="20"/>
                <w:szCs w:val="20"/>
              </w:rPr>
            </w:pPr>
            <w:r w:rsidRPr="00D710BC">
              <w:rPr>
                <w:rFonts w:ascii="Times New Roman" w:eastAsia="Times New Roman" w:hAnsi="Times New Roman" w:cs="Times New Roman"/>
                <w:sz w:val="20"/>
                <w:szCs w:val="20"/>
                <w:lang w:eastAsia="ru-RU"/>
              </w:rPr>
              <w:t>Рынок оказания услуг по перевозке пассажи</w:t>
            </w:r>
            <w:r w:rsidR="00E656F0">
              <w:rPr>
                <w:rFonts w:ascii="Times New Roman" w:eastAsia="Times New Roman" w:hAnsi="Times New Roman" w:cs="Times New Roman"/>
                <w:sz w:val="20"/>
                <w:szCs w:val="20"/>
                <w:lang w:eastAsia="ru-RU"/>
              </w:rPr>
              <w:t>-</w:t>
            </w:r>
            <w:r w:rsidRPr="00D710BC">
              <w:rPr>
                <w:rFonts w:ascii="Times New Roman" w:eastAsia="Times New Roman" w:hAnsi="Times New Roman" w:cs="Times New Roman"/>
                <w:sz w:val="20"/>
                <w:szCs w:val="20"/>
                <w:lang w:eastAsia="ru-RU"/>
              </w:rPr>
              <w:t>ров автомобильным транспортом по муниципальным маршрутам регулярных перевозок</w:t>
            </w:r>
          </w:p>
        </w:tc>
        <w:tc>
          <w:tcPr>
            <w:tcW w:w="425" w:type="dxa"/>
            <w:gridSpan w:val="2"/>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429"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r>
      <w:tr w:rsidR="006214E4" w:rsidRPr="003B6F1E" w:rsidTr="004B0DCA">
        <w:tc>
          <w:tcPr>
            <w:tcW w:w="568" w:type="dxa"/>
            <w:shd w:val="clear" w:color="auto" w:fill="auto"/>
          </w:tcPr>
          <w:p w:rsidR="006214E4" w:rsidRPr="004B0DCA" w:rsidRDefault="00E656F0" w:rsidP="00E656F0">
            <w:pPr>
              <w:spacing w:after="0" w:line="264" w:lineRule="auto"/>
              <w:rPr>
                <w:rFonts w:ascii="Times New Roman" w:eastAsia="Times New Roman" w:hAnsi="Times New Roman" w:cs="Times New Roman"/>
                <w:bCs/>
                <w:sz w:val="20"/>
                <w:szCs w:val="20"/>
              </w:rPr>
            </w:pPr>
            <w:r w:rsidRPr="004B0DCA">
              <w:rPr>
                <w:rFonts w:ascii="Times New Roman" w:eastAsia="Times New Roman" w:hAnsi="Times New Roman" w:cs="Times New Roman"/>
                <w:bCs/>
                <w:sz w:val="20"/>
                <w:szCs w:val="20"/>
              </w:rPr>
              <w:t>12</w:t>
            </w:r>
            <w:r w:rsidR="006214E4" w:rsidRPr="004B0DCA">
              <w:rPr>
                <w:rFonts w:ascii="Times New Roman" w:eastAsia="Times New Roman" w:hAnsi="Times New Roman" w:cs="Times New Roman"/>
                <w:bCs/>
                <w:sz w:val="20"/>
                <w:szCs w:val="20"/>
              </w:rPr>
              <w:t>.</w:t>
            </w:r>
          </w:p>
        </w:tc>
        <w:tc>
          <w:tcPr>
            <w:tcW w:w="2272" w:type="dxa"/>
            <w:shd w:val="clear" w:color="auto" w:fill="auto"/>
          </w:tcPr>
          <w:p w:rsidR="006214E4" w:rsidRPr="00D710BC" w:rsidRDefault="006214E4" w:rsidP="00E656F0">
            <w:pPr>
              <w:spacing w:after="0" w:line="240" w:lineRule="auto"/>
              <w:rPr>
                <w:rFonts w:ascii="Times New Roman" w:eastAsia="Times New Roman" w:hAnsi="Times New Roman" w:cs="Times New Roman"/>
                <w:sz w:val="20"/>
                <w:szCs w:val="20"/>
              </w:rPr>
            </w:pPr>
            <w:r w:rsidRPr="00D710BC">
              <w:rPr>
                <w:rFonts w:ascii="Times New Roman" w:eastAsia="Times New Roman" w:hAnsi="Times New Roman" w:cs="Times New Roman"/>
                <w:sz w:val="20"/>
                <w:szCs w:val="20"/>
                <w:lang w:eastAsia="ru-RU"/>
              </w:rPr>
              <w:t>Рынок оказания услуг по перевозке пассажи</w:t>
            </w:r>
            <w:r w:rsidR="00E656F0">
              <w:rPr>
                <w:rFonts w:ascii="Times New Roman" w:eastAsia="Times New Roman" w:hAnsi="Times New Roman" w:cs="Times New Roman"/>
                <w:sz w:val="20"/>
                <w:szCs w:val="20"/>
                <w:lang w:eastAsia="ru-RU"/>
              </w:rPr>
              <w:t>-</w:t>
            </w:r>
            <w:r w:rsidRPr="00D710BC">
              <w:rPr>
                <w:rFonts w:ascii="Times New Roman" w:eastAsia="Times New Roman" w:hAnsi="Times New Roman" w:cs="Times New Roman"/>
                <w:sz w:val="20"/>
                <w:szCs w:val="20"/>
                <w:lang w:eastAsia="ru-RU"/>
              </w:rPr>
              <w:t>ров автомобильным транспортом по межмуниципальным маршрутам регулярных перевозок</w:t>
            </w:r>
          </w:p>
        </w:tc>
        <w:tc>
          <w:tcPr>
            <w:tcW w:w="425" w:type="dxa"/>
            <w:gridSpan w:val="2"/>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429"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r>
      <w:tr w:rsidR="006214E4" w:rsidRPr="003B6F1E" w:rsidTr="004B0DCA">
        <w:tc>
          <w:tcPr>
            <w:tcW w:w="568" w:type="dxa"/>
            <w:shd w:val="clear" w:color="auto" w:fill="auto"/>
          </w:tcPr>
          <w:p w:rsidR="006214E4" w:rsidRPr="004B0DCA" w:rsidRDefault="00E656F0" w:rsidP="006214E4">
            <w:pPr>
              <w:spacing w:after="0" w:line="264" w:lineRule="auto"/>
              <w:rPr>
                <w:rFonts w:ascii="Times New Roman" w:eastAsia="Times New Roman" w:hAnsi="Times New Roman" w:cs="Times New Roman"/>
                <w:sz w:val="20"/>
                <w:szCs w:val="20"/>
              </w:rPr>
            </w:pPr>
            <w:r w:rsidRPr="004B0DCA">
              <w:rPr>
                <w:rFonts w:ascii="Times New Roman" w:eastAsia="Times New Roman" w:hAnsi="Times New Roman" w:cs="Times New Roman"/>
                <w:sz w:val="20"/>
                <w:szCs w:val="20"/>
              </w:rPr>
              <w:t>13</w:t>
            </w:r>
            <w:r w:rsidR="006214E4" w:rsidRPr="004B0DCA">
              <w:rPr>
                <w:rFonts w:ascii="Times New Roman" w:eastAsia="Times New Roman" w:hAnsi="Times New Roman" w:cs="Times New Roman"/>
                <w:sz w:val="20"/>
                <w:szCs w:val="20"/>
              </w:rPr>
              <w:t>.</w:t>
            </w:r>
          </w:p>
        </w:tc>
        <w:tc>
          <w:tcPr>
            <w:tcW w:w="2272" w:type="dxa"/>
            <w:shd w:val="clear" w:color="auto" w:fill="auto"/>
          </w:tcPr>
          <w:p w:rsidR="006214E4" w:rsidRPr="00D710BC" w:rsidRDefault="006214E4" w:rsidP="00E656F0">
            <w:pPr>
              <w:spacing w:after="0" w:line="240" w:lineRule="auto"/>
              <w:rPr>
                <w:rFonts w:ascii="Times New Roman" w:eastAsia="Times New Roman" w:hAnsi="Times New Roman" w:cs="Times New Roman"/>
                <w:sz w:val="20"/>
                <w:szCs w:val="20"/>
              </w:rPr>
            </w:pPr>
            <w:r w:rsidRPr="00D710BC">
              <w:rPr>
                <w:rFonts w:ascii="Times New Roman" w:eastAsia="Times New Roman" w:hAnsi="Times New Roman" w:cs="Times New Roman"/>
                <w:sz w:val="20"/>
                <w:szCs w:val="20"/>
                <w:lang w:eastAsia="ru-RU"/>
              </w:rPr>
              <w:t>Рынок оказания услуг по перевозке пассажи</w:t>
            </w:r>
            <w:r w:rsidR="00E656F0">
              <w:rPr>
                <w:rFonts w:ascii="Times New Roman" w:eastAsia="Times New Roman" w:hAnsi="Times New Roman" w:cs="Times New Roman"/>
                <w:sz w:val="20"/>
                <w:szCs w:val="20"/>
                <w:lang w:eastAsia="ru-RU"/>
              </w:rPr>
              <w:t>-</w:t>
            </w:r>
            <w:r w:rsidRPr="00D710BC">
              <w:rPr>
                <w:rFonts w:ascii="Times New Roman" w:eastAsia="Times New Roman" w:hAnsi="Times New Roman" w:cs="Times New Roman"/>
                <w:sz w:val="20"/>
                <w:szCs w:val="20"/>
                <w:lang w:eastAsia="ru-RU"/>
              </w:rPr>
              <w:t xml:space="preserve">ров и багажа легковым такси на территории субъекта </w:t>
            </w:r>
            <w:r w:rsidR="00F47A74" w:rsidRPr="00D710BC">
              <w:rPr>
                <w:rFonts w:ascii="Times New Roman" w:eastAsia="Times New Roman" w:hAnsi="Times New Roman" w:cs="Times New Roman"/>
                <w:sz w:val="20"/>
                <w:szCs w:val="20"/>
                <w:lang w:eastAsia="ru-RU"/>
              </w:rPr>
              <w:t>РФ</w:t>
            </w:r>
          </w:p>
        </w:tc>
        <w:tc>
          <w:tcPr>
            <w:tcW w:w="425" w:type="dxa"/>
            <w:gridSpan w:val="2"/>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429"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r>
      <w:tr w:rsidR="006214E4" w:rsidRPr="003B6F1E" w:rsidTr="004B0DCA">
        <w:tc>
          <w:tcPr>
            <w:tcW w:w="568" w:type="dxa"/>
            <w:shd w:val="clear" w:color="auto" w:fill="auto"/>
          </w:tcPr>
          <w:p w:rsidR="006214E4" w:rsidRPr="004B0DCA" w:rsidRDefault="00E656F0" w:rsidP="006214E4">
            <w:pPr>
              <w:spacing w:after="0" w:line="264" w:lineRule="auto"/>
              <w:rPr>
                <w:rFonts w:ascii="Times New Roman" w:eastAsia="Times New Roman" w:hAnsi="Times New Roman" w:cs="Times New Roman"/>
                <w:sz w:val="20"/>
                <w:szCs w:val="20"/>
              </w:rPr>
            </w:pPr>
            <w:r w:rsidRPr="004B0DCA">
              <w:rPr>
                <w:rFonts w:ascii="Times New Roman" w:eastAsia="Times New Roman" w:hAnsi="Times New Roman" w:cs="Times New Roman"/>
                <w:sz w:val="20"/>
                <w:szCs w:val="20"/>
              </w:rPr>
              <w:t>14</w:t>
            </w:r>
            <w:r w:rsidR="006214E4" w:rsidRPr="004B0DCA">
              <w:rPr>
                <w:rFonts w:ascii="Times New Roman" w:eastAsia="Times New Roman" w:hAnsi="Times New Roman" w:cs="Times New Roman"/>
                <w:sz w:val="20"/>
                <w:szCs w:val="20"/>
              </w:rPr>
              <w:t>.</w:t>
            </w:r>
          </w:p>
        </w:tc>
        <w:tc>
          <w:tcPr>
            <w:tcW w:w="2272" w:type="dxa"/>
            <w:shd w:val="clear" w:color="auto" w:fill="auto"/>
          </w:tcPr>
          <w:p w:rsidR="006214E4" w:rsidRPr="00D710BC" w:rsidRDefault="006214E4" w:rsidP="00E656F0">
            <w:pPr>
              <w:spacing w:after="0" w:line="240" w:lineRule="auto"/>
              <w:rPr>
                <w:rFonts w:ascii="Times New Roman" w:eastAsia="Times New Roman" w:hAnsi="Times New Roman" w:cs="Times New Roman"/>
                <w:sz w:val="20"/>
                <w:szCs w:val="20"/>
              </w:rPr>
            </w:pPr>
            <w:r w:rsidRPr="00D710BC">
              <w:rPr>
                <w:rFonts w:ascii="Times New Roman" w:eastAsia="Times New Roman" w:hAnsi="Times New Roman" w:cs="Times New Roman"/>
                <w:sz w:val="20"/>
                <w:szCs w:val="20"/>
                <w:lang w:eastAsia="ru-RU"/>
              </w:rPr>
              <w:t xml:space="preserve">Рынок оказания услуг по ремонту </w:t>
            </w:r>
            <w:proofErr w:type="spellStart"/>
            <w:r w:rsidRPr="00D710BC">
              <w:rPr>
                <w:rFonts w:ascii="Times New Roman" w:eastAsia="Times New Roman" w:hAnsi="Times New Roman" w:cs="Times New Roman"/>
                <w:sz w:val="20"/>
                <w:szCs w:val="20"/>
                <w:lang w:eastAsia="ru-RU"/>
              </w:rPr>
              <w:t>автотранс</w:t>
            </w:r>
            <w:proofErr w:type="spellEnd"/>
            <w:r w:rsidR="00E656F0">
              <w:rPr>
                <w:rFonts w:ascii="Times New Roman" w:eastAsia="Times New Roman" w:hAnsi="Times New Roman" w:cs="Times New Roman"/>
                <w:sz w:val="20"/>
                <w:szCs w:val="20"/>
                <w:lang w:eastAsia="ru-RU"/>
              </w:rPr>
              <w:t>-</w:t>
            </w:r>
            <w:r w:rsidRPr="00D710BC">
              <w:rPr>
                <w:rFonts w:ascii="Times New Roman" w:eastAsia="Times New Roman" w:hAnsi="Times New Roman" w:cs="Times New Roman"/>
                <w:sz w:val="20"/>
                <w:szCs w:val="20"/>
                <w:lang w:eastAsia="ru-RU"/>
              </w:rPr>
              <w:t>портных средств</w:t>
            </w:r>
          </w:p>
        </w:tc>
        <w:tc>
          <w:tcPr>
            <w:tcW w:w="425" w:type="dxa"/>
            <w:gridSpan w:val="2"/>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429"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r>
      <w:tr w:rsidR="006214E4" w:rsidRPr="003B6F1E" w:rsidTr="004B0DCA">
        <w:tc>
          <w:tcPr>
            <w:tcW w:w="568" w:type="dxa"/>
            <w:shd w:val="clear" w:color="auto" w:fill="auto"/>
          </w:tcPr>
          <w:p w:rsidR="006214E4" w:rsidRPr="004B0DCA" w:rsidRDefault="00E656F0" w:rsidP="006214E4">
            <w:pPr>
              <w:spacing w:after="0" w:line="264" w:lineRule="auto"/>
              <w:rPr>
                <w:rFonts w:ascii="Times New Roman" w:eastAsia="Times New Roman" w:hAnsi="Times New Roman" w:cs="Times New Roman"/>
                <w:sz w:val="20"/>
                <w:szCs w:val="20"/>
              </w:rPr>
            </w:pPr>
            <w:r w:rsidRPr="004B0DCA">
              <w:rPr>
                <w:rFonts w:ascii="Times New Roman" w:eastAsia="Times New Roman" w:hAnsi="Times New Roman" w:cs="Times New Roman"/>
                <w:sz w:val="20"/>
                <w:szCs w:val="20"/>
              </w:rPr>
              <w:t>15</w:t>
            </w:r>
            <w:r w:rsidR="006214E4" w:rsidRPr="004B0DCA">
              <w:rPr>
                <w:rFonts w:ascii="Times New Roman" w:eastAsia="Times New Roman" w:hAnsi="Times New Roman" w:cs="Times New Roman"/>
                <w:sz w:val="20"/>
                <w:szCs w:val="20"/>
              </w:rPr>
              <w:t>.</w:t>
            </w:r>
          </w:p>
        </w:tc>
        <w:tc>
          <w:tcPr>
            <w:tcW w:w="2272" w:type="dxa"/>
            <w:shd w:val="clear" w:color="auto" w:fill="auto"/>
          </w:tcPr>
          <w:p w:rsidR="006214E4" w:rsidRPr="00D710BC" w:rsidRDefault="006214E4" w:rsidP="00E656F0">
            <w:pPr>
              <w:spacing w:after="0" w:line="240" w:lineRule="auto"/>
              <w:ind w:left="-112" w:right="-104"/>
              <w:rPr>
                <w:rFonts w:ascii="Times New Roman" w:eastAsia="Calibri" w:hAnsi="Times New Roman" w:cs="Times New Roman"/>
                <w:sz w:val="20"/>
                <w:szCs w:val="20"/>
              </w:rPr>
            </w:pPr>
            <w:r w:rsidRPr="00D710BC">
              <w:rPr>
                <w:rFonts w:ascii="Times New Roman" w:eastAsia="Calibri" w:hAnsi="Times New Roman" w:cs="Times New Roman"/>
                <w:sz w:val="20"/>
                <w:szCs w:val="20"/>
              </w:rPr>
              <w:t xml:space="preserve">Рынок услуг связи, в том числе услуг по </w:t>
            </w:r>
            <w:proofErr w:type="spellStart"/>
            <w:r w:rsidRPr="00D710BC">
              <w:rPr>
                <w:rFonts w:ascii="Times New Roman" w:eastAsia="Calibri" w:hAnsi="Times New Roman" w:cs="Times New Roman"/>
                <w:sz w:val="20"/>
                <w:szCs w:val="20"/>
              </w:rPr>
              <w:t>предос</w:t>
            </w:r>
            <w:r w:rsidR="00E656F0">
              <w:rPr>
                <w:rFonts w:ascii="Times New Roman" w:eastAsia="Calibri" w:hAnsi="Times New Roman" w:cs="Times New Roman"/>
                <w:sz w:val="20"/>
                <w:szCs w:val="20"/>
              </w:rPr>
              <w:t>-</w:t>
            </w:r>
            <w:r w:rsidRPr="00D710BC">
              <w:rPr>
                <w:rFonts w:ascii="Times New Roman" w:eastAsia="Calibri" w:hAnsi="Times New Roman" w:cs="Times New Roman"/>
                <w:sz w:val="20"/>
                <w:szCs w:val="20"/>
              </w:rPr>
              <w:t>тавлению</w:t>
            </w:r>
            <w:proofErr w:type="spellEnd"/>
            <w:r w:rsidRPr="00D710BC">
              <w:rPr>
                <w:rFonts w:ascii="Times New Roman" w:eastAsia="Calibri" w:hAnsi="Times New Roman" w:cs="Times New Roman"/>
                <w:sz w:val="20"/>
                <w:szCs w:val="20"/>
              </w:rPr>
              <w:t xml:space="preserve"> </w:t>
            </w:r>
            <w:proofErr w:type="spellStart"/>
            <w:r w:rsidRPr="00D710BC">
              <w:rPr>
                <w:rFonts w:ascii="Times New Roman" w:eastAsia="Calibri" w:hAnsi="Times New Roman" w:cs="Times New Roman"/>
                <w:sz w:val="20"/>
                <w:szCs w:val="20"/>
              </w:rPr>
              <w:t>широкополос</w:t>
            </w:r>
            <w:r w:rsidR="00E656F0">
              <w:rPr>
                <w:rFonts w:ascii="Times New Roman" w:eastAsia="Calibri" w:hAnsi="Times New Roman" w:cs="Times New Roman"/>
                <w:sz w:val="20"/>
                <w:szCs w:val="20"/>
              </w:rPr>
              <w:t>-</w:t>
            </w:r>
            <w:r w:rsidRPr="00D710BC">
              <w:rPr>
                <w:rFonts w:ascii="Times New Roman" w:eastAsia="Calibri" w:hAnsi="Times New Roman" w:cs="Times New Roman"/>
                <w:sz w:val="20"/>
                <w:szCs w:val="20"/>
              </w:rPr>
              <w:t>ного</w:t>
            </w:r>
            <w:proofErr w:type="spellEnd"/>
            <w:r w:rsidRPr="00D710BC">
              <w:rPr>
                <w:rFonts w:ascii="Times New Roman" w:eastAsia="Calibri" w:hAnsi="Times New Roman" w:cs="Times New Roman"/>
                <w:sz w:val="20"/>
                <w:szCs w:val="20"/>
              </w:rPr>
              <w:t xml:space="preserve"> доступа к </w:t>
            </w:r>
            <w:proofErr w:type="spellStart"/>
            <w:r w:rsidRPr="00D710BC">
              <w:rPr>
                <w:rFonts w:ascii="Times New Roman" w:eastAsia="Calibri" w:hAnsi="Times New Roman" w:cs="Times New Roman"/>
                <w:sz w:val="20"/>
                <w:szCs w:val="20"/>
              </w:rPr>
              <w:t>информа</w:t>
            </w:r>
            <w:r w:rsidR="00F47A74" w:rsidRPr="00D710BC">
              <w:rPr>
                <w:rFonts w:ascii="Times New Roman" w:eastAsia="Calibri" w:hAnsi="Times New Roman" w:cs="Times New Roman"/>
                <w:sz w:val="20"/>
                <w:szCs w:val="20"/>
              </w:rPr>
              <w:t>-</w:t>
            </w:r>
            <w:r w:rsidRPr="00D710BC">
              <w:rPr>
                <w:rFonts w:ascii="Times New Roman" w:eastAsia="Calibri" w:hAnsi="Times New Roman" w:cs="Times New Roman"/>
                <w:sz w:val="20"/>
                <w:szCs w:val="20"/>
              </w:rPr>
              <w:t>ционно-телекоммуника</w:t>
            </w:r>
            <w:r w:rsidR="00E656F0">
              <w:rPr>
                <w:rFonts w:ascii="Times New Roman" w:eastAsia="Calibri" w:hAnsi="Times New Roman" w:cs="Times New Roman"/>
                <w:sz w:val="20"/>
                <w:szCs w:val="20"/>
              </w:rPr>
              <w:t>-</w:t>
            </w:r>
            <w:r w:rsidRPr="00D710BC">
              <w:rPr>
                <w:rFonts w:ascii="Times New Roman" w:eastAsia="Calibri" w:hAnsi="Times New Roman" w:cs="Times New Roman"/>
                <w:sz w:val="20"/>
                <w:szCs w:val="20"/>
              </w:rPr>
              <w:t>ционной</w:t>
            </w:r>
            <w:proofErr w:type="spellEnd"/>
            <w:r w:rsidRPr="00D710BC">
              <w:rPr>
                <w:rFonts w:ascii="Times New Roman" w:eastAsia="Calibri" w:hAnsi="Times New Roman" w:cs="Times New Roman"/>
                <w:sz w:val="20"/>
                <w:szCs w:val="20"/>
              </w:rPr>
              <w:t xml:space="preserve"> сети </w:t>
            </w:r>
            <w:r w:rsidR="00E656F0">
              <w:rPr>
                <w:rFonts w:ascii="Times New Roman" w:eastAsia="Calibri" w:hAnsi="Times New Roman" w:cs="Times New Roman"/>
                <w:sz w:val="20"/>
                <w:szCs w:val="20"/>
              </w:rPr>
              <w:t>«</w:t>
            </w:r>
            <w:r w:rsidRPr="00D710BC">
              <w:rPr>
                <w:rFonts w:ascii="Times New Roman" w:eastAsia="Calibri" w:hAnsi="Times New Roman" w:cs="Times New Roman"/>
                <w:sz w:val="20"/>
                <w:szCs w:val="20"/>
              </w:rPr>
              <w:t>Интернет»</w:t>
            </w:r>
          </w:p>
        </w:tc>
        <w:tc>
          <w:tcPr>
            <w:tcW w:w="425" w:type="dxa"/>
            <w:gridSpan w:val="2"/>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429"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r>
      <w:tr w:rsidR="006214E4" w:rsidRPr="003B6F1E" w:rsidTr="004B0DCA">
        <w:tc>
          <w:tcPr>
            <w:tcW w:w="568" w:type="dxa"/>
            <w:shd w:val="clear" w:color="auto" w:fill="auto"/>
          </w:tcPr>
          <w:p w:rsidR="006214E4" w:rsidRPr="004B0DCA" w:rsidRDefault="00E656F0" w:rsidP="006214E4">
            <w:pPr>
              <w:spacing w:after="0" w:line="264" w:lineRule="auto"/>
              <w:rPr>
                <w:rFonts w:ascii="Times New Roman" w:eastAsia="Times New Roman" w:hAnsi="Times New Roman" w:cs="Times New Roman"/>
                <w:sz w:val="20"/>
                <w:szCs w:val="20"/>
              </w:rPr>
            </w:pPr>
            <w:r w:rsidRPr="004B0DCA">
              <w:rPr>
                <w:rFonts w:ascii="Times New Roman" w:eastAsia="Times New Roman" w:hAnsi="Times New Roman" w:cs="Times New Roman"/>
                <w:sz w:val="20"/>
                <w:szCs w:val="20"/>
              </w:rPr>
              <w:t>16</w:t>
            </w:r>
            <w:r w:rsidR="006214E4" w:rsidRPr="004B0DCA">
              <w:rPr>
                <w:rFonts w:ascii="Times New Roman" w:eastAsia="Times New Roman" w:hAnsi="Times New Roman" w:cs="Times New Roman"/>
                <w:sz w:val="20"/>
                <w:szCs w:val="20"/>
              </w:rPr>
              <w:t>.</w:t>
            </w:r>
          </w:p>
        </w:tc>
        <w:tc>
          <w:tcPr>
            <w:tcW w:w="2272" w:type="dxa"/>
            <w:shd w:val="clear" w:color="auto" w:fill="auto"/>
          </w:tcPr>
          <w:p w:rsidR="006214E4" w:rsidRPr="00D710BC" w:rsidRDefault="006214E4" w:rsidP="00E656F0">
            <w:pPr>
              <w:spacing w:after="0" w:line="240" w:lineRule="auto"/>
              <w:rPr>
                <w:rFonts w:ascii="Times New Roman" w:eastAsia="Times New Roman" w:hAnsi="Times New Roman" w:cs="Times New Roman"/>
                <w:sz w:val="20"/>
                <w:szCs w:val="20"/>
              </w:rPr>
            </w:pPr>
            <w:r w:rsidRPr="00D710BC">
              <w:rPr>
                <w:rFonts w:ascii="Times New Roman" w:eastAsia="Times New Roman" w:hAnsi="Times New Roman" w:cs="Times New Roman"/>
                <w:sz w:val="20"/>
                <w:szCs w:val="20"/>
                <w:lang w:eastAsia="ru-RU"/>
              </w:rPr>
              <w:t>Рынок дорожной деятельности (за исключением проектирования)</w:t>
            </w:r>
          </w:p>
        </w:tc>
        <w:tc>
          <w:tcPr>
            <w:tcW w:w="425" w:type="dxa"/>
            <w:gridSpan w:val="2"/>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429"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r>
      <w:tr w:rsidR="006214E4" w:rsidRPr="003B6F1E" w:rsidTr="004B0DCA">
        <w:tc>
          <w:tcPr>
            <w:tcW w:w="568" w:type="dxa"/>
            <w:shd w:val="clear" w:color="auto" w:fill="auto"/>
          </w:tcPr>
          <w:p w:rsidR="006214E4" w:rsidRPr="004B0DCA" w:rsidRDefault="00791487" w:rsidP="006214E4">
            <w:pPr>
              <w:spacing w:after="0" w:line="264" w:lineRule="auto"/>
              <w:rPr>
                <w:rFonts w:ascii="Times New Roman" w:eastAsia="Times New Roman" w:hAnsi="Times New Roman" w:cs="Times New Roman"/>
                <w:sz w:val="20"/>
                <w:szCs w:val="20"/>
              </w:rPr>
            </w:pPr>
            <w:r w:rsidRPr="004B0DCA">
              <w:rPr>
                <w:rFonts w:ascii="Times New Roman" w:eastAsia="Times New Roman" w:hAnsi="Times New Roman" w:cs="Times New Roman"/>
                <w:sz w:val="20"/>
                <w:szCs w:val="20"/>
              </w:rPr>
              <w:t>17</w:t>
            </w:r>
            <w:r w:rsidR="006214E4" w:rsidRPr="004B0DCA">
              <w:rPr>
                <w:rFonts w:ascii="Times New Roman" w:eastAsia="Times New Roman" w:hAnsi="Times New Roman" w:cs="Times New Roman"/>
                <w:sz w:val="20"/>
                <w:szCs w:val="20"/>
              </w:rPr>
              <w:t>.</w:t>
            </w:r>
          </w:p>
        </w:tc>
        <w:tc>
          <w:tcPr>
            <w:tcW w:w="2272" w:type="dxa"/>
            <w:shd w:val="clear" w:color="auto" w:fill="auto"/>
          </w:tcPr>
          <w:p w:rsidR="006214E4" w:rsidRPr="00D710BC" w:rsidRDefault="006214E4" w:rsidP="00E656F0">
            <w:pPr>
              <w:spacing w:after="0" w:line="240" w:lineRule="auto"/>
              <w:rPr>
                <w:rFonts w:ascii="Times New Roman" w:eastAsia="Times New Roman" w:hAnsi="Times New Roman" w:cs="Times New Roman"/>
                <w:sz w:val="20"/>
                <w:szCs w:val="20"/>
              </w:rPr>
            </w:pPr>
            <w:r w:rsidRPr="00D710BC">
              <w:rPr>
                <w:rFonts w:ascii="Times New Roman" w:eastAsia="Times New Roman" w:hAnsi="Times New Roman" w:cs="Times New Roman"/>
                <w:sz w:val="20"/>
                <w:szCs w:val="20"/>
                <w:lang w:eastAsia="ru-RU"/>
              </w:rPr>
              <w:t>Рынок архитектурно-строительного проектирования</w:t>
            </w:r>
          </w:p>
        </w:tc>
        <w:tc>
          <w:tcPr>
            <w:tcW w:w="425" w:type="dxa"/>
            <w:gridSpan w:val="2"/>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429"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r>
      <w:tr w:rsidR="006214E4" w:rsidRPr="003B6F1E" w:rsidTr="004B0DCA">
        <w:tc>
          <w:tcPr>
            <w:tcW w:w="568" w:type="dxa"/>
            <w:shd w:val="clear" w:color="auto" w:fill="auto"/>
          </w:tcPr>
          <w:p w:rsidR="006214E4" w:rsidRPr="004B0DCA" w:rsidRDefault="00791487" w:rsidP="006214E4">
            <w:pPr>
              <w:spacing w:after="0" w:line="264" w:lineRule="auto"/>
              <w:rPr>
                <w:rFonts w:ascii="Times New Roman" w:eastAsia="Times New Roman" w:hAnsi="Times New Roman" w:cs="Times New Roman"/>
                <w:sz w:val="20"/>
                <w:szCs w:val="20"/>
              </w:rPr>
            </w:pPr>
            <w:r w:rsidRPr="004B0DCA">
              <w:rPr>
                <w:rFonts w:ascii="Times New Roman" w:eastAsia="Times New Roman" w:hAnsi="Times New Roman" w:cs="Times New Roman"/>
                <w:sz w:val="20"/>
                <w:szCs w:val="20"/>
              </w:rPr>
              <w:t>18</w:t>
            </w:r>
            <w:r w:rsidR="006214E4" w:rsidRPr="004B0DCA">
              <w:rPr>
                <w:rFonts w:ascii="Times New Roman" w:eastAsia="Times New Roman" w:hAnsi="Times New Roman" w:cs="Times New Roman"/>
                <w:sz w:val="20"/>
                <w:szCs w:val="20"/>
              </w:rPr>
              <w:t>.</w:t>
            </w:r>
          </w:p>
        </w:tc>
        <w:tc>
          <w:tcPr>
            <w:tcW w:w="2272" w:type="dxa"/>
            <w:shd w:val="clear" w:color="auto" w:fill="auto"/>
          </w:tcPr>
          <w:p w:rsidR="006214E4" w:rsidRPr="00D710BC" w:rsidRDefault="006214E4" w:rsidP="00E656F0">
            <w:pPr>
              <w:spacing w:after="0" w:line="240" w:lineRule="auto"/>
              <w:rPr>
                <w:rFonts w:ascii="Times New Roman" w:eastAsia="Times New Roman" w:hAnsi="Times New Roman" w:cs="Times New Roman"/>
                <w:sz w:val="20"/>
                <w:szCs w:val="20"/>
              </w:rPr>
            </w:pPr>
            <w:r w:rsidRPr="00D710BC">
              <w:rPr>
                <w:rFonts w:ascii="Times New Roman" w:eastAsia="Times New Roman" w:hAnsi="Times New Roman" w:cs="Times New Roman"/>
                <w:sz w:val="20"/>
                <w:szCs w:val="20"/>
                <w:lang w:eastAsia="ru-RU"/>
              </w:rPr>
              <w:t>Рынок кадастровых и землеустроитель</w:t>
            </w:r>
            <w:r w:rsidR="00140F69" w:rsidRPr="00D710BC">
              <w:rPr>
                <w:rFonts w:ascii="Times New Roman" w:eastAsia="Times New Roman" w:hAnsi="Times New Roman" w:cs="Times New Roman"/>
                <w:sz w:val="20"/>
                <w:szCs w:val="20"/>
                <w:lang w:eastAsia="ru-RU"/>
              </w:rPr>
              <w:t>-</w:t>
            </w:r>
            <w:proofErr w:type="spellStart"/>
            <w:r w:rsidRPr="00D710BC">
              <w:rPr>
                <w:rFonts w:ascii="Times New Roman" w:eastAsia="Times New Roman" w:hAnsi="Times New Roman" w:cs="Times New Roman"/>
                <w:sz w:val="20"/>
                <w:szCs w:val="20"/>
                <w:lang w:eastAsia="ru-RU"/>
              </w:rPr>
              <w:t>ных</w:t>
            </w:r>
            <w:proofErr w:type="spellEnd"/>
            <w:r w:rsidRPr="00D710BC">
              <w:rPr>
                <w:rFonts w:ascii="Times New Roman" w:eastAsia="Times New Roman" w:hAnsi="Times New Roman" w:cs="Times New Roman"/>
                <w:sz w:val="20"/>
                <w:szCs w:val="20"/>
                <w:lang w:eastAsia="ru-RU"/>
              </w:rPr>
              <w:t xml:space="preserve"> работ</w:t>
            </w:r>
          </w:p>
        </w:tc>
        <w:tc>
          <w:tcPr>
            <w:tcW w:w="425" w:type="dxa"/>
            <w:gridSpan w:val="2"/>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429"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r>
      <w:tr w:rsidR="006214E4" w:rsidRPr="003B6F1E" w:rsidTr="004B0DCA">
        <w:tc>
          <w:tcPr>
            <w:tcW w:w="568" w:type="dxa"/>
            <w:shd w:val="clear" w:color="auto" w:fill="auto"/>
          </w:tcPr>
          <w:p w:rsidR="006214E4" w:rsidRPr="004B0DCA" w:rsidRDefault="00791487" w:rsidP="006214E4">
            <w:pPr>
              <w:spacing w:after="0" w:line="264" w:lineRule="auto"/>
              <w:rPr>
                <w:rFonts w:ascii="Times New Roman" w:eastAsia="Times New Roman" w:hAnsi="Times New Roman" w:cs="Times New Roman"/>
                <w:sz w:val="20"/>
                <w:szCs w:val="20"/>
              </w:rPr>
            </w:pPr>
            <w:r w:rsidRPr="004B0DCA">
              <w:rPr>
                <w:rFonts w:ascii="Times New Roman" w:eastAsia="Times New Roman" w:hAnsi="Times New Roman" w:cs="Times New Roman"/>
                <w:sz w:val="20"/>
                <w:szCs w:val="20"/>
              </w:rPr>
              <w:t>19</w:t>
            </w:r>
            <w:r w:rsidR="006214E4" w:rsidRPr="004B0DCA">
              <w:rPr>
                <w:rFonts w:ascii="Times New Roman" w:eastAsia="Times New Roman" w:hAnsi="Times New Roman" w:cs="Times New Roman"/>
                <w:sz w:val="20"/>
                <w:szCs w:val="20"/>
              </w:rPr>
              <w:t>.</w:t>
            </w:r>
          </w:p>
        </w:tc>
        <w:tc>
          <w:tcPr>
            <w:tcW w:w="2272" w:type="dxa"/>
            <w:shd w:val="clear" w:color="auto" w:fill="auto"/>
          </w:tcPr>
          <w:p w:rsidR="006214E4" w:rsidRPr="00D710BC" w:rsidRDefault="006214E4" w:rsidP="00E656F0">
            <w:pPr>
              <w:spacing w:after="0" w:line="240" w:lineRule="auto"/>
              <w:rPr>
                <w:rFonts w:ascii="Times New Roman" w:eastAsia="Times New Roman" w:hAnsi="Times New Roman" w:cs="Times New Roman"/>
                <w:sz w:val="20"/>
                <w:szCs w:val="20"/>
              </w:rPr>
            </w:pPr>
            <w:r w:rsidRPr="00D710BC">
              <w:rPr>
                <w:rFonts w:ascii="Times New Roman" w:eastAsia="Times New Roman" w:hAnsi="Times New Roman" w:cs="Times New Roman"/>
                <w:sz w:val="20"/>
                <w:szCs w:val="20"/>
                <w:lang w:eastAsia="ru-RU"/>
              </w:rPr>
              <w:t>Рынок реализации сельскохозяйственной продукции</w:t>
            </w:r>
          </w:p>
        </w:tc>
        <w:tc>
          <w:tcPr>
            <w:tcW w:w="425" w:type="dxa"/>
            <w:gridSpan w:val="2"/>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429"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r>
      <w:tr w:rsidR="006214E4" w:rsidRPr="003B6F1E" w:rsidTr="004B0DCA">
        <w:tc>
          <w:tcPr>
            <w:tcW w:w="568" w:type="dxa"/>
            <w:shd w:val="clear" w:color="auto" w:fill="auto"/>
          </w:tcPr>
          <w:p w:rsidR="006214E4" w:rsidRPr="004B0DCA" w:rsidRDefault="006214E4" w:rsidP="00791487">
            <w:pPr>
              <w:spacing w:after="0" w:line="264" w:lineRule="auto"/>
              <w:rPr>
                <w:rFonts w:ascii="Times New Roman" w:eastAsia="Times New Roman" w:hAnsi="Times New Roman" w:cs="Times New Roman"/>
                <w:sz w:val="20"/>
                <w:szCs w:val="20"/>
              </w:rPr>
            </w:pPr>
            <w:r w:rsidRPr="004B0DCA">
              <w:rPr>
                <w:rFonts w:ascii="Times New Roman" w:eastAsia="Times New Roman" w:hAnsi="Times New Roman" w:cs="Times New Roman"/>
                <w:sz w:val="20"/>
                <w:szCs w:val="20"/>
              </w:rPr>
              <w:t>2</w:t>
            </w:r>
            <w:r w:rsidR="00791487" w:rsidRPr="004B0DCA">
              <w:rPr>
                <w:rFonts w:ascii="Times New Roman" w:eastAsia="Times New Roman" w:hAnsi="Times New Roman" w:cs="Times New Roman"/>
                <w:sz w:val="20"/>
                <w:szCs w:val="20"/>
              </w:rPr>
              <w:t>0</w:t>
            </w:r>
            <w:r w:rsidRPr="004B0DCA">
              <w:rPr>
                <w:rFonts w:ascii="Times New Roman" w:eastAsia="Times New Roman" w:hAnsi="Times New Roman" w:cs="Times New Roman"/>
                <w:sz w:val="20"/>
                <w:szCs w:val="20"/>
              </w:rPr>
              <w:t>.</w:t>
            </w:r>
          </w:p>
        </w:tc>
        <w:tc>
          <w:tcPr>
            <w:tcW w:w="2272" w:type="dxa"/>
            <w:shd w:val="clear" w:color="auto" w:fill="auto"/>
          </w:tcPr>
          <w:p w:rsidR="006214E4" w:rsidRPr="00D710BC" w:rsidRDefault="006214E4" w:rsidP="00791487">
            <w:pPr>
              <w:spacing w:after="0" w:line="240" w:lineRule="auto"/>
              <w:rPr>
                <w:rFonts w:ascii="Times New Roman" w:eastAsia="Times New Roman" w:hAnsi="Times New Roman" w:cs="Times New Roman"/>
                <w:sz w:val="20"/>
                <w:szCs w:val="20"/>
              </w:rPr>
            </w:pPr>
            <w:r w:rsidRPr="00D710BC">
              <w:rPr>
                <w:rFonts w:ascii="Times New Roman" w:eastAsia="Times New Roman" w:hAnsi="Times New Roman" w:cs="Times New Roman"/>
                <w:sz w:val="20"/>
                <w:szCs w:val="20"/>
                <w:lang w:eastAsia="ru-RU"/>
              </w:rPr>
              <w:t>Рынок лабораторных исследований для выдачи ветеринарных сопроводительных документов</w:t>
            </w:r>
          </w:p>
        </w:tc>
        <w:tc>
          <w:tcPr>
            <w:tcW w:w="425" w:type="dxa"/>
            <w:gridSpan w:val="2"/>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429"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r>
      <w:tr w:rsidR="006214E4" w:rsidRPr="003B6F1E" w:rsidTr="004B0DCA">
        <w:tc>
          <w:tcPr>
            <w:tcW w:w="568" w:type="dxa"/>
            <w:shd w:val="clear" w:color="auto" w:fill="auto"/>
          </w:tcPr>
          <w:p w:rsidR="006214E4" w:rsidRPr="004B0DCA" w:rsidRDefault="00791487" w:rsidP="006214E4">
            <w:pPr>
              <w:spacing w:after="0" w:line="264" w:lineRule="auto"/>
              <w:rPr>
                <w:rFonts w:ascii="Times New Roman" w:eastAsia="Times New Roman" w:hAnsi="Times New Roman" w:cs="Times New Roman"/>
                <w:sz w:val="20"/>
                <w:szCs w:val="20"/>
              </w:rPr>
            </w:pPr>
            <w:r w:rsidRPr="004B0DCA">
              <w:rPr>
                <w:rFonts w:ascii="Times New Roman" w:eastAsia="Times New Roman" w:hAnsi="Times New Roman" w:cs="Times New Roman"/>
                <w:sz w:val="20"/>
                <w:szCs w:val="20"/>
              </w:rPr>
              <w:t>21</w:t>
            </w:r>
            <w:r w:rsidR="006214E4" w:rsidRPr="004B0DCA">
              <w:rPr>
                <w:rFonts w:ascii="Times New Roman" w:eastAsia="Times New Roman" w:hAnsi="Times New Roman" w:cs="Times New Roman"/>
                <w:sz w:val="20"/>
                <w:szCs w:val="20"/>
              </w:rPr>
              <w:t>.</w:t>
            </w:r>
          </w:p>
        </w:tc>
        <w:tc>
          <w:tcPr>
            <w:tcW w:w="2272" w:type="dxa"/>
            <w:shd w:val="clear" w:color="auto" w:fill="auto"/>
          </w:tcPr>
          <w:p w:rsidR="006214E4" w:rsidRPr="00D710BC" w:rsidRDefault="006214E4" w:rsidP="00E656F0">
            <w:pPr>
              <w:spacing w:after="0" w:line="240" w:lineRule="auto"/>
              <w:rPr>
                <w:rFonts w:ascii="Times New Roman" w:eastAsia="Times New Roman" w:hAnsi="Times New Roman" w:cs="Times New Roman"/>
                <w:sz w:val="20"/>
                <w:szCs w:val="20"/>
              </w:rPr>
            </w:pPr>
            <w:r w:rsidRPr="00D710BC">
              <w:rPr>
                <w:rFonts w:ascii="Times New Roman" w:eastAsia="Times New Roman" w:hAnsi="Times New Roman" w:cs="Times New Roman"/>
                <w:sz w:val="20"/>
                <w:szCs w:val="20"/>
                <w:lang w:eastAsia="ru-RU"/>
              </w:rPr>
              <w:t>Рынок племенного животноводства</w:t>
            </w:r>
          </w:p>
        </w:tc>
        <w:tc>
          <w:tcPr>
            <w:tcW w:w="425" w:type="dxa"/>
            <w:gridSpan w:val="2"/>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429"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r>
      <w:tr w:rsidR="006214E4" w:rsidRPr="003B6F1E" w:rsidTr="004B0DCA">
        <w:tc>
          <w:tcPr>
            <w:tcW w:w="568" w:type="dxa"/>
            <w:shd w:val="clear" w:color="auto" w:fill="auto"/>
          </w:tcPr>
          <w:p w:rsidR="006214E4" w:rsidRPr="004B0DCA" w:rsidRDefault="00791487" w:rsidP="006214E4">
            <w:pPr>
              <w:spacing w:after="0" w:line="264" w:lineRule="auto"/>
              <w:rPr>
                <w:rFonts w:ascii="Times New Roman" w:eastAsia="Times New Roman" w:hAnsi="Times New Roman" w:cs="Times New Roman"/>
                <w:sz w:val="20"/>
                <w:szCs w:val="20"/>
              </w:rPr>
            </w:pPr>
            <w:r w:rsidRPr="004B0DCA">
              <w:rPr>
                <w:rFonts w:ascii="Times New Roman" w:eastAsia="Times New Roman" w:hAnsi="Times New Roman" w:cs="Times New Roman"/>
                <w:sz w:val="20"/>
                <w:szCs w:val="20"/>
              </w:rPr>
              <w:t>22</w:t>
            </w:r>
            <w:r w:rsidR="006214E4" w:rsidRPr="004B0DCA">
              <w:rPr>
                <w:rFonts w:ascii="Times New Roman" w:eastAsia="Times New Roman" w:hAnsi="Times New Roman" w:cs="Times New Roman"/>
                <w:sz w:val="20"/>
                <w:szCs w:val="20"/>
              </w:rPr>
              <w:t>.</w:t>
            </w:r>
          </w:p>
        </w:tc>
        <w:tc>
          <w:tcPr>
            <w:tcW w:w="2272" w:type="dxa"/>
            <w:shd w:val="clear" w:color="auto" w:fill="auto"/>
          </w:tcPr>
          <w:p w:rsidR="006214E4" w:rsidRPr="00D710BC" w:rsidRDefault="006214E4" w:rsidP="00791487">
            <w:pPr>
              <w:spacing w:after="0" w:line="240" w:lineRule="auto"/>
              <w:rPr>
                <w:rFonts w:ascii="Times New Roman" w:eastAsia="Times New Roman" w:hAnsi="Times New Roman" w:cs="Times New Roman"/>
                <w:sz w:val="20"/>
                <w:szCs w:val="20"/>
              </w:rPr>
            </w:pPr>
            <w:r w:rsidRPr="00D710BC">
              <w:rPr>
                <w:rFonts w:ascii="Times New Roman" w:eastAsia="Times New Roman" w:hAnsi="Times New Roman" w:cs="Times New Roman"/>
                <w:sz w:val="20"/>
                <w:szCs w:val="20"/>
                <w:lang w:eastAsia="ru-RU"/>
              </w:rPr>
              <w:t>Рынок семеноводства</w:t>
            </w:r>
          </w:p>
        </w:tc>
        <w:tc>
          <w:tcPr>
            <w:tcW w:w="425" w:type="dxa"/>
            <w:gridSpan w:val="2"/>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429"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r>
      <w:tr w:rsidR="006214E4" w:rsidRPr="003B6F1E" w:rsidTr="004B0DCA">
        <w:tc>
          <w:tcPr>
            <w:tcW w:w="568" w:type="dxa"/>
            <w:shd w:val="clear" w:color="auto" w:fill="auto"/>
          </w:tcPr>
          <w:p w:rsidR="006214E4" w:rsidRPr="004B0DCA" w:rsidRDefault="00791487" w:rsidP="00791487">
            <w:pPr>
              <w:spacing w:after="0" w:line="264" w:lineRule="auto"/>
              <w:rPr>
                <w:rFonts w:ascii="Times New Roman" w:eastAsia="Times New Roman" w:hAnsi="Times New Roman" w:cs="Times New Roman"/>
                <w:sz w:val="20"/>
                <w:szCs w:val="20"/>
              </w:rPr>
            </w:pPr>
            <w:r w:rsidRPr="004B0DCA">
              <w:rPr>
                <w:rFonts w:ascii="Times New Roman" w:eastAsia="Times New Roman" w:hAnsi="Times New Roman" w:cs="Times New Roman"/>
                <w:sz w:val="20"/>
                <w:szCs w:val="20"/>
              </w:rPr>
              <w:t>2</w:t>
            </w:r>
            <w:r w:rsidR="006214E4" w:rsidRPr="004B0DCA">
              <w:rPr>
                <w:rFonts w:ascii="Times New Roman" w:eastAsia="Times New Roman" w:hAnsi="Times New Roman" w:cs="Times New Roman"/>
                <w:sz w:val="20"/>
                <w:szCs w:val="20"/>
              </w:rPr>
              <w:t>3.</w:t>
            </w:r>
          </w:p>
        </w:tc>
        <w:tc>
          <w:tcPr>
            <w:tcW w:w="2272" w:type="dxa"/>
            <w:shd w:val="clear" w:color="auto" w:fill="auto"/>
          </w:tcPr>
          <w:p w:rsidR="006214E4" w:rsidRPr="00D710BC" w:rsidRDefault="006214E4" w:rsidP="00E656F0">
            <w:pPr>
              <w:spacing w:after="0" w:line="240" w:lineRule="auto"/>
              <w:rPr>
                <w:rFonts w:ascii="Times New Roman" w:eastAsia="Times New Roman" w:hAnsi="Times New Roman" w:cs="Times New Roman"/>
                <w:sz w:val="20"/>
                <w:szCs w:val="20"/>
              </w:rPr>
            </w:pPr>
            <w:r w:rsidRPr="00D710BC">
              <w:rPr>
                <w:rFonts w:ascii="Times New Roman" w:eastAsia="Times New Roman" w:hAnsi="Times New Roman" w:cs="Times New Roman"/>
                <w:sz w:val="20"/>
                <w:szCs w:val="20"/>
                <w:lang w:eastAsia="ru-RU"/>
              </w:rPr>
              <w:t>Рынок вылова вод</w:t>
            </w:r>
            <w:r w:rsidR="00140F69" w:rsidRPr="00D710BC">
              <w:rPr>
                <w:rFonts w:ascii="Times New Roman" w:eastAsia="Times New Roman" w:hAnsi="Times New Roman" w:cs="Times New Roman"/>
                <w:sz w:val="20"/>
                <w:szCs w:val="20"/>
                <w:lang w:eastAsia="ru-RU"/>
              </w:rPr>
              <w:t>-</w:t>
            </w:r>
            <w:proofErr w:type="spellStart"/>
            <w:r w:rsidRPr="00D710BC">
              <w:rPr>
                <w:rFonts w:ascii="Times New Roman" w:eastAsia="Times New Roman" w:hAnsi="Times New Roman" w:cs="Times New Roman"/>
                <w:sz w:val="20"/>
                <w:szCs w:val="20"/>
                <w:lang w:eastAsia="ru-RU"/>
              </w:rPr>
              <w:t>ных</w:t>
            </w:r>
            <w:proofErr w:type="spellEnd"/>
            <w:r w:rsidRPr="00D710BC">
              <w:rPr>
                <w:rFonts w:ascii="Times New Roman" w:eastAsia="Times New Roman" w:hAnsi="Times New Roman" w:cs="Times New Roman"/>
                <w:sz w:val="20"/>
                <w:szCs w:val="20"/>
                <w:lang w:eastAsia="ru-RU"/>
              </w:rPr>
              <w:t xml:space="preserve"> биоресурсов</w:t>
            </w:r>
          </w:p>
        </w:tc>
        <w:tc>
          <w:tcPr>
            <w:tcW w:w="425" w:type="dxa"/>
            <w:gridSpan w:val="2"/>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429"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r>
      <w:tr w:rsidR="006214E4" w:rsidRPr="003B6F1E" w:rsidTr="004B0DCA">
        <w:tc>
          <w:tcPr>
            <w:tcW w:w="568" w:type="dxa"/>
            <w:shd w:val="clear" w:color="auto" w:fill="auto"/>
          </w:tcPr>
          <w:p w:rsidR="006214E4" w:rsidRPr="004B0DCA" w:rsidRDefault="00791487" w:rsidP="006214E4">
            <w:pPr>
              <w:spacing w:after="0" w:line="264" w:lineRule="auto"/>
              <w:rPr>
                <w:rFonts w:ascii="Times New Roman" w:eastAsia="Times New Roman" w:hAnsi="Times New Roman" w:cs="Times New Roman"/>
                <w:bCs/>
                <w:sz w:val="20"/>
                <w:szCs w:val="20"/>
              </w:rPr>
            </w:pPr>
            <w:r w:rsidRPr="004B0DCA">
              <w:rPr>
                <w:rFonts w:ascii="Times New Roman" w:eastAsia="Times New Roman" w:hAnsi="Times New Roman" w:cs="Times New Roman"/>
                <w:bCs/>
                <w:sz w:val="20"/>
                <w:szCs w:val="20"/>
              </w:rPr>
              <w:t>2</w:t>
            </w:r>
            <w:r w:rsidR="006214E4" w:rsidRPr="004B0DCA">
              <w:rPr>
                <w:rFonts w:ascii="Times New Roman" w:eastAsia="Times New Roman" w:hAnsi="Times New Roman" w:cs="Times New Roman"/>
                <w:bCs/>
                <w:sz w:val="20"/>
                <w:szCs w:val="20"/>
              </w:rPr>
              <w:t>4.</w:t>
            </w:r>
          </w:p>
        </w:tc>
        <w:tc>
          <w:tcPr>
            <w:tcW w:w="2272" w:type="dxa"/>
            <w:shd w:val="clear" w:color="auto" w:fill="auto"/>
          </w:tcPr>
          <w:p w:rsidR="006214E4" w:rsidRPr="00D710BC" w:rsidRDefault="006214E4" w:rsidP="00E656F0">
            <w:pPr>
              <w:spacing w:after="0" w:line="240" w:lineRule="auto"/>
              <w:rPr>
                <w:rFonts w:ascii="Times New Roman" w:eastAsia="Times New Roman" w:hAnsi="Times New Roman" w:cs="Times New Roman"/>
                <w:sz w:val="20"/>
                <w:szCs w:val="20"/>
              </w:rPr>
            </w:pPr>
            <w:r w:rsidRPr="00D710BC">
              <w:rPr>
                <w:rFonts w:ascii="Times New Roman" w:eastAsia="Times New Roman" w:hAnsi="Times New Roman" w:cs="Times New Roman"/>
                <w:sz w:val="20"/>
                <w:szCs w:val="20"/>
                <w:lang w:eastAsia="ru-RU"/>
              </w:rPr>
              <w:t xml:space="preserve">Рынок товарной </w:t>
            </w:r>
            <w:proofErr w:type="spellStart"/>
            <w:r w:rsidRPr="00D710BC">
              <w:rPr>
                <w:rFonts w:ascii="Times New Roman" w:eastAsia="Times New Roman" w:hAnsi="Times New Roman" w:cs="Times New Roman"/>
                <w:sz w:val="20"/>
                <w:szCs w:val="20"/>
                <w:lang w:eastAsia="ru-RU"/>
              </w:rPr>
              <w:t>аквакультуры</w:t>
            </w:r>
            <w:proofErr w:type="spellEnd"/>
          </w:p>
        </w:tc>
        <w:tc>
          <w:tcPr>
            <w:tcW w:w="425" w:type="dxa"/>
            <w:gridSpan w:val="2"/>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563" w:type="dxa"/>
            <w:vAlign w:val="center"/>
          </w:tcPr>
          <w:p w:rsidR="006214E4" w:rsidRPr="003B6F1E" w:rsidRDefault="006214E4" w:rsidP="008F61C3">
            <w:pPr>
              <w:spacing w:after="0" w:line="240" w:lineRule="auto"/>
              <w:ind w:left="-111" w:right="-99"/>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429"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r>
      <w:tr w:rsidR="006214E4" w:rsidRPr="003B6F1E" w:rsidTr="004B0DCA">
        <w:tc>
          <w:tcPr>
            <w:tcW w:w="568" w:type="dxa"/>
            <w:shd w:val="clear" w:color="auto" w:fill="auto"/>
          </w:tcPr>
          <w:p w:rsidR="006214E4" w:rsidRPr="004B0DCA" w:rsidRDefault="00791487" w:rsidP="006214E4">
            <w:pPr>
              <w:spacing w:after="0" w:line="264" w:lineRule="auto"/>
              <w:rPr>
                <w:rFonts w:ascii="Times New Roman" w:eastAsia="Times New Roman" w:hAnsi="Times New Roman" w:cs="Times New Roman"/>
                <w:sz w:val="20"/>
                <w:szCs w:val="20"/>
              </w:rPr>
            </w:pPr>
            <w:r w:rsidRPr="004B0DCA">
              <w:rPr>
                <w:rFonts w:ascii="Times New Roman" w:eastAsia="Times New Roman" w:hAnsi="Times New Roman" w:cs="Times New Roman"/>
                <w:sz w:val="20"/>
                <w:szCs w:val="20"/>
              </w:rPr>
              <w:t>25</w:t>
            </w:r>
            <w:r w:rsidR="006214E4" w:rsidRPr="004B0DCA">
              <w:rPr>
                <w:rFonts w:ascii="Times New Roman" w:eastAsia="Times New Roman" w:hAnsi="Times New Roman" w:cs="Times New Roman"/>
                <w:sz w:val="20"/>
                <w:szCs w:val="20"/>
              </w:rPr>
              <w:t>.</w:t>
            </w:r>
          </w:p>
        </w:tc>
        <w:tc>
          <w:tcPr>
            <w:tcW w:w="2272" w:type="dxa"/>
            <w:shd w:val="clear" w:color="auto" w:fill="auto"/>
          </w:tcPr>
          <w:p w:rsidR="006214E4" w:rsidRPr="00D710BC" w:rsidRDefault="006214E4" w:rsidP="00E656F0">
            <w:pPr>
              <w:spacing w:after="0" w:line="240" w:lineRule="auto"/>
              <w:rPr>
                <w:rFonts w:ascii="Times New Roman" w:eastAsia="Times New Roman" w:hAnsi="Times New Roman" w:cs="Times New Roman"/>
                <w:sz w:val="20"/>
                <w:szCs w:val="20"/>
              </w:rPr>
            </w:pPr>
            <w:r w:rsidRPr="00D710BC">
              <w:rPr>
                <w:rFonts w:ascii="Times New Roman" w:eastAsia="Times New Roman" w:hAnsi="Times New Roman" w:cs="Times New Roman"/>
                <w:sz w:val="20"/>
                <w:szCs w:val="20"/>
                <w:lang w:eastAsia="ru-RU"/>
              </w:rPr>
              <w:t>Рынок нефтепродуктов</w:t>
            </w:r>
          </w:p>
        </w:tc>
        <w:tc>
          <w:tcPr>
            <w:tcW w:w="425" w:type="dxa"/>
            <w:gridSpan w:val="2"/>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429"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r>
      <w:tr w:rsidR="006214E4" w:rsidRPr="003B6F1E" w:rsidTr="004B0DCA">
        <w:tc>
          <w:tcPr>
            <w:tcW w:w="568" w:type="dxa"/>
            <w:shd w:val="clear" w:color="auto" w:fill="auto"/>
          </w:tcPr>
          <w:p w:rsidR="006214E4" w:rsidRPr="004B0DCA" w:rsidRDefault="00791487" w:rsidP="006214E4">
            <w:pPr>
              <w:spacing w:after="0" w:line="264" w:lineRule="auto"/>
              <w:rPr>
                <w:rFonts w:ascii="Times New Roman" w:eastAsia="Times New Roman" w:hAnsi="Times New Roman" w:cs="Times New Roman"/>
                <w:sz w:val="20"/>
                <w:szCs w:val="20"/>
              </w:rPr>
            </w:pPr>
            <w:r w:rsidRPr="004B0DCA">
              <w:rPr>
                <w:rFonts w:ascii="Times New Roman" w:eastAsia="Times New Roman" w:hAnsi="Times New Roman" w:cs="Times New Roman"/>
                <w:sz w:val="20"/>
                <w:szCs w:val="20"/>
              </w:rPr>
              <w:t>26</w:t>
            </w:r>
            <w:r w:rsidR="006214E4" w:rsidRPr="004B0DCA">
              <w:rPr>
                <w:rFonts w:ascii="Times New Roman" w:eastAsia="Times New Roman" w:hAnsi="Times New Roman" w:cs="Times New Roman"/>
                <w:sz w:val="20"/>
                <w:szCs w:val="20"/>
              </w:rPr>
              <w:t>.</w:t>
            </w:r>
          </w:p>
        </w:tc>
        <w:tc>
          <w:tcPr>
            <w:tcW w:w="2272" w:type="dxa"/>
            <w:shd w:val="clear" w:color="auto" w:fill="auto"/>
          </w:tcPr>
          <w:p w:rsidR="006214E4" w:rsidRPr="00D710BC" w:rsidRDefault="006214E4" w:rsidP="00E656F0">
            <w:pPr>
              <w:spacing w:after="0" w:line="240" w:lineRule="auto"/>
              <w:rPr>
                <w:rFonts w:ascii="Times New Roman" w:eastAsia="Times New Roman" w:hAnsi="Times New Roman" w:cs="Times New Roman"/>
                <w:sz w:val="20"/>
                <w:szCs w:val="20"/>
              </w:rPr>
            </w:pPr>
            <w:r w:rsidRPr="00D710BC">
              <w:rPr>
                <w:rFonts w:ascii="Times New Roman" w:eastAsia="Times New Roman" w:hAnsi="Times New Roman" w:cs="Times New Roman"/>
                <w:sz w:val="20"/>
                <w:szCs w:val="20"/>
                <w:lang w:eastAsia="ru-RU"/>
              </w:rPr>
              <w:t>Рынок производства бетона</w:t>
            </w:r>
          </w:p>
        </w:tc>
        <w:tc>
          <w:tcPr>
            <w:tcW w:w="425" w:type="dxa"/>
            <w:gridSpan w:val="2"/>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shd w:val="clear" w:color="auto" w:fill="auto"/>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c>
          <w:tcPr>
            <w:tcW w:w="563"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1</w:t>
            </w:r>
          </w:p>
        </w:tc>
        <w:tc>
          <w:tcPr>
            <w:tcW w:w="425"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2</w:t>
            </w:r>
          </w:p>
        </w:tc>
        <w:tc>
          <w:tcPr>
            <w:tcW w:w="429"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3</w:t>
            </w:r>
          </w:p>
        </w:tc>
        <w:tc>
          <w:tcPr>
            <w:tcW w:w="426"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4</w:t>
            </w:r>
          </w:p>
        </w:tc>
        <w:tc>
          <w:tcPr>
            <w:tcW w:w="567" w:type="dxa"/>
            <w:vAlign w:val="center"/>
          </w:tcPr>
          <w:p w:rsidR="006214E4" w:rsidRPr="003B6F1E" w:rsidRDefault="006214E4" w:rsidP="006214E4">
            <w:pPr>
              <w:spacing w:after="0" w:line="240" w:lineRule="auto"/>
              <w:jc w:val="center"/>
              <w:rPr>
                <w:rFonts w:ascii="Times New Roman" w:eastAsia="Calibri" w:hAnsi="Times New Roman" w:cs="Times New Roman"/>
                <w:sz w:val="18"/>
                <w:szCs w:val="18"/>
              </w:rPr>
            </w:pPr>
            <w:r w:rsidRPr="003B6F1E">
              <w:rPr>
                <w:rFonts w:ascii="Times New Roman" w:eastAsia="Calibri" w:hAnsi="Times New Roman" w:cs="Times New Roman"/>
                <w:sz w:val="18"/>
                <w:szCs w:val="18"/>
              </w:rPr>
              <w:t>5</w:t>
            </w:r>
          </w:p>
        </w:tc>
      </w:tr>
    </w:tbl>
    <w:p w:rsidR="006214E4" w:rsidRPr="006214E4" w:rsidRDefault="006214E4" w:rsidP="006214E4">
      <w:pPr>
        <w:spacing w:after="0" w:line="240" w:lineRule="auto"/>
        <w:jc w:val="both"/>
        <w:rPr>
          <w:rFonts w:ascii="Times New Roman" w:eastAsia="Calibri" w:hAnsi="Times New Roman" w:cs="Times New Roman"/>
          <w:sz w:val="24"/>
          <w:szCs w:val="24"/>
        </w:rPr>
      </w:pPr>
    </w:p>
    <w:tbl>
      <w:tblPr>
        <w:tblpPr w:leftFromText="180" w:rightFromText="180" w:vertAnchor="text" w:horzAnchor="margin" w:tblpX="-351" w:tblpY="6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48"/>
        <w:gridCol w:w="2268"/>
        <w:gridCol w:w="2835"/>
      </w:tblGrid>
      <w:tr w:rsidR="006214E4" w:rsidRPr="006214E4" w:rsidTr="00EB39D6">
        <w:trPr>
          <w:trHeight w:val="250"/>
        </w:trPr>
        <w:tc>
          <w:tcPr>
            <w:tcW w:w="9918" w:type="dxa"/>
            <w:gridSpan w:val="4"/>
            <w:shd w:val="clear" w:color="auto" w:fill="auto"/>
          </w:tcPr>
          <w:p w:rsidR="006214E4" w:rsidRPr="0072054D" w:rsidRDefault="006214E4" w:rsidP="008E7DCD">
            <w:pPr>
              <w:keepNext/>
              <w:spacing w:after="0" w:line="240" w:lineRule="auto"/>
              <w:jc w:val="both"/>
              <w:rPr>
                <w:rFonts w:ascii="Times New Roman" w:eastAsia="Calibri" w:hAnsi="Times New Roman" w:cs="Times New Roman"/>
                <w:sz w:val="20"/>
                <w:szCs w:val="20"/>
              </w:rPr>
            </w:pPr>
            <w:r w:rsidRPr="008E7DCD">
              <w:rPr>
                <w:rFonts w:ascii="Times New Roman" w:eastAsia="Calibri" w:hAnsi="Times New Roman" w:cs="Times New Roman"/>
                <w:b/>
                <w:sz w:val="24"/>
                <w:szCs w:val="24"/>
              </w:rPr>
              <w:t xml:space="preserve">  </w:t>
            </w:r>
            <w:r w:rsidRPr="0072054D">
              <w:rPr>
                <w:rFonts w:ascii="Times New Roman" w:eastAsia="Calibri" w:hAnsi="Times New Roman" w:cs="Times New Roman"/>
                <w:sz w:val="20"/>
                <w:szCs w:val="20"/>
              </w:rPr>
              <w:t>КАКИ</w:t>
            </w:r>
            <w:r w:rsidR="008E7DCD" w:rsidRPr="0072054D">
              <w:rPr>
                <w:rFonts w:ascii="Times New Roman" w:eastAsia="Calibri" w:hAnsi="Times New Roman" w:cs="Times New Roman"/>
                <w:sz w:val="20"/>
                <w:szCs w:val="20"/>
              </w:rPr>
              <w:t>Е</w:t>
            </w:r>
            <w:r w:rsidRPr="0072054D">
              <w:rPr>
                <w:rFonts w:ascii="Times New Roman" w:eastAsia="Calibri" w:hAnsi="Times New Roman" w:cs="Times New Roman"/>
                <w:sz w:val="20"/>
                <w:szCs w:val="20"/>
              </w:rPr>
              <w:t xml:space="preserve"> </w:t>
            </w:r>
            <w:r w:rsidR="008E7DCD" w:rsidRPr="0072054D">
              <w:rPr>
                <w:rFonts w:ascii="Times New Roman" w:eastAsia="Calibri" w:hAnsi="Times New Roman" w:cs="Times New Roman"/>
                <w:sz w:val="20"/>
                <w:szCs w:val="20"/>
              </w:rPr>
              <w:t xml:space="preserve">ВОЗНИКАЮТ </w:t>
            </w:r>
            <w:r w:rsidRPr="0072054D">
              <w:rPr>
                <w:rFonts w:ascii="Times New Roman" w:eastAsia="Calibri" w:hAnsi="Times New Roman" w:cs="Times New Roman"/>
                <w:sz w:val="20"/>
                <w:szCs w:val="20"/>
              </w:rPr>
              <w:t>ПРОБЛЕМ</w:t>
            </w:r>
            <w:r w:rsidR="008E7DCD" w:rsidRPr="0072054D">
              <w:rPr>
                <w:rFonts w:ascii="Times New Roman" w:eastAsia="Calibri" w:hAnsi="Times New Roman" w:cs="Times New Roman"/>
                <w:sz w:val="20"/>
                <w:szCs w:val="20"/>
              </w:rPr>
              <w:t>Ы</w:t>
            </w:r>
            <w:r w:rsidRPr="0072054D">
              <w:rPr>
                <w:rFonts w:ascii="Times New Roman" w:eastAsia="Calibri" w:hAnsi="Times New Roman" w:cs="Times New Roman"/>
                <w:sz w:val="20"/>
                <w:szCs w:val="20"/>
              </w:rPr>
              <w:t xml:space="preserve"> ПРИ ВЗАИМОДЕЙСТВИИ С СУБЪЕКТАМИ ЕСТЕСТВЕННЫХ  МОНОПОЛИЙ </w:t>
            </w:r>
          </w:p>
        </w:tc>
      </w:tr>
      <w:tr w:rsidR="006214E4" w:rsidRPr="0072054D" w:rsidTr="00EB39D6">
        <w:trPr>
          <w:trHeight w:val="202"/>
        </w:trPr>
        <w:tc>
          <w:tcPr>
            <w:tcW w:w="567" w:type="dxa"/>
            <w:shd w:val="clear" w:color="auto" w:fill="auto"/>
          </w:tcPr>
          <w:p w:rsidR="006214E4" w:rsidRPr="006214E4" w:rsidRDefault="006214E4" w:rsidP="006214E4">
            <w:pPr>
              <w:keepNext/>
              <w:spacing w:after="0" w:line="240" w:lineRule="auto"/>
              <w:rPr>
                <w:rFonts w:ascii="Times New Roman" w:eastAsia="Calibri" w:hAnsi="Times New Roman" w:cs="Times New Roman"/>
                <w:sz w:val="24"/>
                <w:szCs w:val="24"/>
              </w:rPr>
            </w:pPr>
          </w:p>
        </w:tc>
        <w:tc>
          <w:tcPr>
            <w:tcW w:w="4248" w:type="dxa"/>
            <w:shd w:val="clear" w:color="auto" w:fill="auto"/>
          </w:tcPr>
          <w:p w:rsidR="006214E4" w:rsidRPr="0072054D" w:rsidRDefault="008E7DCD" w:rsidP="008E7DCD">
            <w:pPr>
              <w:keepNext/>
              <w:spacing w:after="0" w:line="240" w:lineRule="auto"/>
              <w:jc w:val="center"/>
              <w:rPr>
                <w:rFonts w:ascii="Times New Roman" w:eastAsia="Calibri" w:hAnsi="Times New Roman" w:cs="Times New Roman"/>
                <w:sz w:val="24"/>
                <w:szCs w:val="24"/>
              </w:rPr>
            </w:pPr>
            <w:r w:rsidRPr="0072054D">
              <w:rPr>
                <w:rFonts w:ascii="Times New Roman" w:eastAsia="Calibri" w:hAnsi="Times New Roman" w:cs="Times New Roman"/>
                <w:sz w:val="24"/>
                <w:szCs w:val="24"/>
              </w:rPr>
              <w:t>Перечень</w:t>
            </w:r>
          </w:p>
        </w:tc>
        <w:tc>
          <w:tcPr>
            <w:tcW w:w="2268" w:type="dxa"/>
            <w:shd w:val="clear" w:color="auto" w:fill="auto"/>
          </w:tcPr>
          <w:p w:rsidR="006214E4" w:rsidRPr="0072054D" w:rsidRDefault="006214E4" w:rsidP="008E7DCD">
            <w:pPr>
              <w:keepNext/>
              <w:spacing w:after="0" w:line="240" w:lineRule="auto"/>
              <w:jc w:val="center"/>
              <w:rPr>
                <w:rFonts w:ascii="Times New Roman" w:eastAsia="Calibri" w:hAnsi="Times New Roman" w:cs="Times New Roman"/>
                <w:sz w:val="24"/>
                <w:szCs w:val="24"/>
              </w:rPr>
            </w:pPr>
            <w:r w:rsidRPr="0072054D">
              <w:rPr>
                <w:rFonts w:ascii="Times New Roman" w:eastAsia="Calibri" w:hAnsi="Times New Roman" w:cs="Times New Roman"/>
                <w:sz w:val="24"/>
                <w:szCs w:val="24"/>
              </w:rPr>
              <w:t>Кол-во респондентов</w:t>
            </w:r>
          </w:p>
        </w:tc>
        <w:tc>
          <w:tcPr>
            <w:tcW w:w="2835" w:type="dxa"/>
            <w:shd w:val="clear" w:color="auto" w:fill="auto"/>
          </w:tcPr>
          <w:p w:rsidR="006214E4" w:rsidRPr="0072054D" w:rsidRDefault="006214E4" w:rsidP="0072054D">
            <w:pPr>
              <w:keepNext/>
              <w:spacing w:after="0" w:line="240" w:lineRule="auto"/>
              <w:ind w:right="-107"/>
              <w:rPr>
                <w:rFonts w:ascii="Times New Roman" w:eastAsia="Calibri" w:hAnsi="Times New Roman" w:cs="Times New Roman"/>
                <w:sz w:val="24"/>
                <w:szCs w:val="24"/>
              </w:rPr>
            </w:pPr>
            <w:r w:rsidRPr="0072054D">
              <w:rPr>
                <w:rFonts w:ascii="Times New Roman" w:eastAsia="Calibri" w:hAnsi="Times New Roman" w:cs="Times New Roman"/>
                <w:sz w:val="24"/>
                <w:szCs w:val="24"/>
              </w:rPr>
              <w:t>В % от числа опрошенных</w:t>
            </w:r>
          </w:p>
        </w:tc>
      </w:tr>
      <w:tr w:rsidR="006214E4" w:rsidRPr="006214E4" w:rsidTr="00EB39D6">
        <w:trPr>
          <w:trHeight w:val="202"/>
        </w:trPr>
        <w:tc>
          <w:tcPr>
            <w:tcW w:w="567" w:type="dxa"/>
            <w:shd w:val="clear" w:color="auto" w:fill="auto"/>
          </w:tcPr>
          <w:p w:rsidR="006214E4" w:rsidRPr="006214E4" w:rsidRDefault="006214E4" w:rsidP="006214E4">
            <w:pPr>
              <w:keepNext/>
              <w:spacing w:after="0" w:line="240" w:lineRule="auto"/>
              <w:rPr>
                <w:rFonts w:ascii="Times New Roman" w:eastAsia="Calibri" w:hAnsi="Times New Roman" w:cs="Times New Roman"/>
                <w:sz w:val="24"/>
                <w:szCs w:val="24"/>
              </w:rPr>
            </w:pPr>
            <w:r w:rsidRPr="006214E4">
              <w:rPr>
                <w:rFonts w:ascii="Times New Roman" w:eastAsia="Calibri" w:hAnsi="Times New Roman" w:cs="Times New Roman"/>
                <w:sz w:val="24"/>
                <w:szCs w:val="24"/>
              </w:rPr>
              <w:t>1.</w:t>
            </w:r>
          </w:p>
        </w:tc>
        <w:tc>
          <w:tcPr>
            <w:tcW w:w="4248" w:type="dxa"/>
            <w:shd w:val="clear" w:color="auto" w:fill="auto"/>
          </w:tcPr>
          <w:p w:rsidR="006214E4" w:rsidRPr="006214E4" w:rsidRDefault="006214E4" w:rsidP="006214E4">
            <w:pPr>
              <w:keepNext/>
              <w:spacing w:after="0" w:line="240" w:lineRule="auto"/>
              <w:rPr>
                <w:rFonts w:ascii="Times New Roman" w:eastAsia="Calibri" w:hAnsi="Times New Roman" w:cs="Times New Roman"/>
                <w:sz w:val="24"/>
                <w:szCs w:val="24"/>
              </w:rPr>
            </w:pPr>
            <w:r w:rsidRPr="006214E4">
              <w:rPr>
                <w:rFonts w:ascii="Times New Roman" w:eastAsia="Calibri" w:hAnsi="Times New Roman" w:cs="Times New Roman"/>
                <w:sz w:val="24"/>
                <w:szCs w:val="24"/>
              </w:rPr>
              <w:t>Взимание дополнительной платы</w:t>
            </w:r>
          </w:p>
        </w:tc>
        <w:tc>
          <w:tcPr>
            <w:tcW w:w="2268" w:type="dxa"/>
            <w:shd w:val="clear" w:color="auto" w:fill="auto"/>
          </w:tcPr>
          <w:p w:rsidR="006214E4" w:rsidRPr="00F6438C" w:rsidRDefault="006214E4" w:rsidP="008E7DCD">
            <w:pPr>
              <w:keepNext/>
              <w:spacing w:after="0" w:line="240" w:lineRule="auto"/>
              <w:jc w:val="center"/>
              <w:rPr>
                <w:rFonts w:ascii="Times New Roman" w:eastAsia="Calibri" w:hAnsi="Times New Roman" w:cs="Times New Roman"/>
                <w:sz w:val="24"/>
                <w:szCs w:val="24"/>
              </w:rPr>
            </w:pPr>
            <w:r w:rsidRPr="00F6438C">
              <w:rPr>
                <w:rFonts w:ascii="Times New Roman" w:eastAsia="Calibri" w:hAnsi="Times New Roman" w:cs="Times New Roman"/>
                <w:sz w:val="24"/>
                <w:szCs w:val="24"/>
              </w:rPr>
              <w:t>-</w:t>
            </w:r>
          </w:p>
        </w:tc>
        <w:tc>
          <w:tcPr>
            <w:tcW w:w="2835" w:type="dxa"/>
            <w:shd w:val="clear" w:color="auto" w:fill="auto"/>
          </w:tcPr>
          <w:p w:rsidR="006214E4" w:rsidRPr="00F6438C" w:rsidRDefault="006214E4" w:rsidP="008E7DCD">
            <w:pPr>
              <w:keepNext/>
              <w:spacing w:after="0" w:line="240" w:lineRule="auto"/>
              <w:jc w:val="center"/>
              <w:rPr>
                <w:rFonts w:ascii="Times New Roman" w:eastAsia="Calibri" w:hAnsi="Times New Roman" w:cs="Times New Roman"/>
                <w:sz w:val="24"/>
                <w:szCs w:val="24"/>
              </w:rPr>
            </w:pPr>
            <w:r w:rsidRPr="00F6438C">
              <w:rPr>
                <w:rFonts w:ascii="Times New Roman" w:eastAsia="Calibri" w:hAnsi="Times New Roman" w:cs="Times New Roman"/>
                <w:sz w:val="24"/>
                <w:szCs w:val="24"/>
              </w:rPr>
              <w:t>-</w:t>
            </w:r>
          </w:p>
        </w:tc>
      </w:tr>
      <w:tr w:rsidR="006214E4" w:rsidRPr="006214E4" w:rsidTr="00EB39D6">
        <w:trPr>
          <w:trHeight w:val="202"/>
        </w:trPr>
        <w:tc>
          <w:tcPr>
            <w:tcW w:w="567" w:type="dxa"/>
            <w:shd w:val="clear" w:color="auto" w:fill="auto"/>
          </w:tcPr>
          <w:p w:rsidR="006214E4" w:rsidRPr="006214E4" w:rsidRDefault="006214E4" w:rsidP="006214E4">
            <w:pPr>
              <w:keepNext/>
              <w:spacing w:after="0" w:line="240" w:lineRule="auto"/>
              <w:rPr>
                <w:rFonts w:ascii="Times New Roman" w:eastAsia="Calibri" w:hAnsi="Times New Roman" w:cs="Times New Roman"/>
                <w:sz w:val="24"/>
                <w:szCs w:val="24"/>
              </w:rPr>
            </w:pPr>
            <w:r w:rsidRPr="006214E4">
              <w:rPr>
                <w:rFonts w:ascii="Times New Roman" w:eastAsia="Calibri" w:hAnsi="Times New Roman" w:cs="Times New Roman"/>
                <w:sz w:val="24"/>
                <w:szCs w:val="24"/>
              </w:rPr>
              <w:t>2.</w:t>
            </w:r>
          </w:p>
        </w:tc>
        <w:tc>
          <w:tcPr>
            <w:tcW w:w="4248" w:type="dxa"/>
            <w:shd w:val="clear" w:color="auto" w:fill="auto"/>
          </w:tcPr>
          <w:p w:rsidR="006214E4" w:rsidRPr="006214E4" w:rsidRDefault="006214E4" w:rsidP="006214E4">
            <w:pPr>
              <w:keepNext/>
              <w:spacing w:after="0" w:line="240" w:lineRule="auto"/>
              <w:rPr>
                <w:rFonts w:ascii="Times New Roman" w:eastAsia="Calibri" w:hAnsi="Times New Roman" w:cs="Times New Roman"/>
                <w:sz w:val="24"/>
                <w:szCs w:val="24"/>
              </w:rPr>
            </w:pPr>
            <w:r w:rsidRPr="006214E4">
              <w:rPr>
                <w:rFonts w:ascii="Times New Roman" w:eastAsia="Calibri" w:hAnsi="Times New Roman" w:cs="Times New Roman"/>
                <w:sz w:val="24"/>
                <w:szCs w:val="24"/>
              </w:rPr>
              <w:t>Навязывание дополнительных услуг</w:t>
            </w:r>
          </w:p>
        </w:tc>
        <w:tc>
          <w:tcPr>
            <w:tcW w:w="2268" w:type="dxa"/>
            <w:shd w:val="clear" w:color="auto" w:fill="auto"/>
          </w:tcPr>
          <w:p w:rsidR="006214E4" w:rsidRPr="00F6438C" w:rsidRDefault="006214E4" w:rsidP="008E7DCD">
            <w:pPr>
              <w:keepNext/>
              <w:spacing w:after="0" w:line="240" w:lineRule="auto"/>
              <w:jc w:val="center"/>
              <w:rPr>
                <w:rFonts w:ascii="Times New Roman" w:eastAsia="Calibri" w:hAnsi="Times New Roman" w:cs="Times New Roman"/>
                <w:sz w:val="24"/>
                <w:szCs w:val="24"/>
              </w:rPr>
            </w:pPr>
            <w:r w:rsidRPr="00F6438C">
              <w:rPr>
                <w:rFonts w:ascii="Times New Roman" w:eastAsia="Calibri" w:hAnsi="Times New Roman" w:cs="Times New Roman"/>
                <w:sz w:val="24"/>
                <w:szCs w:val="24"/>
              </w:rPr>
              <w:t>-</w:t>
            </w:r>
          </w:p>
        </w:tc>
        <w:tc>
          <w:tcPr>
            <w:tcW w:w="2835" w:type="dxa"/>
            <w:shd w:val="clear" w:color="auto" w:fill="auto"/>
          </w:tcPr>
          <w:p w:rsidR="006214E4" w:rsidRPr="00F6438C" w:rsidRDefault="006214E4" w:rsidP="008E7DCD">
            <w:pPr>
              <w:keepNext/>
              <w:spacing w:after="0" w:line="240" w:lineRule="auto"/>
              <w:jc w:val="center"/>
              <w:rPr>
                <w:rFonts w:ascii="Times New Roman" w:eastAsia="Calibri" w:hAnsi="Times New Roman" w:cs="Times New Roman"/>
                <w:sz w:val="24"/>
                <w:szCs w:val="24"/>
              </w:rPr>
            </w:pPr>
            <w:r w:rsidRPr="00F6438C">
              <w:rPr>
                <w:rFonts w:ascii="Times New Roman" w:eastAsia="Calibri" w:hAnsi="Times New Roman" w:cs="Times New Roman"/>
                <w:sz w:val="24"/>
                <w:szCs w:val="24"/>
              </w:rPr>
              <w:t>-</w:t>
            </w:r>
          </w:p>
        </w:tc>
      </w:tr>
      <w:tr w:rsidR="006214E4" w:rsidRPr="006214E4" w:rsidTr="00EB39D6">
        <w:trPr>
          <w:trHeight w:val="202"/>
        </w:trPr>
        <w:tc>
          <w:tcPr>
            <w:tcW w:w="567" w:type="dxa"/>
            <w:shd w:val="clear" w:color="auto" w:fill="auto"/>
          </w:tcPr>
          <w:p w:rsidR="006214E4" w:rsidRPr="006214E4" w:rsidRDefault="006214E4" w:rsidP="006214E4">
            <w:pPr>
              <w:keepNext/>
              <w:spacing w:after="0" w:line="240" w:lineRule="auto"/>
              <w:rPr>
                <w:rFonts w:ascii="Times New Roman" w:eastAsia="Calibri" w:hAnsi="Times New Roman" w:cs="Times New Roman"/>
                <w:sz w:val="24"/>
                <w:szCs w:val="24"/>
              </w:rPr>
            </w:pPr>
            <w:r w:rsidRPr="006214E4">
              <w:rPr>
                <w:rFonts w:ascii="Times New Roman" w:eastAsia="Calibri" w:hAnsi="Times New Roman" w:cs="Times New Roman"/>
                <w:sz w:val="24"/>
                <w:szCs w:val="24"/>
              </w:rPr>
              <w:t>3.</w:t>
            </w:r>
          </w:p>
        </w:tc>
        <w:tc>
          <w:tcPr>
            <w:tcW w:w="4248" w:type="dxa"/>
            <w:shd w:val="clear" w:color="auto" w:fill="auto"/>
          </w:tcPr>
          <w:p w:rsidR="006214E4" w:rsidRPr="006214E4" w:rsidRDefault="006214E4" w:rsidP="006214E4">
            <w:pPr>
              <w:keepNext/>
              <w:spacing w:after="0" w:line="240" w:lineRule="auto"/>
              <w:rPr>
                <w:rFonts w:ascii="Times New Roman" w:eastAsia="Calibri" w:hAnsi="Times New Roman" w:cs="Times New Roman"/>
                <w:sz w:val="24"/>
                <w:szCs w:val="24"/>
              </w:rPr>
            </w:pPr>
            <w:r w:rsidRPr="006214E4">
              <w:rPr>
                <w:rFonts w:ascii="Times New Roman" w:eastAsia="Calibri" w:hAnsi="Times New Roman" w:cs="Times New Roman"/>
                <w:sz w:val="24"/>
                <w:szCs w:val="24"/>
              </w:rPr>
              <w:t>Отказ в установке приборов учета</w:t>
            </w:r>
          </w:p>
        </w:tc>
        <w:tc>
          <w:tcPr>
            <w:tcW w:w="2268" w:type="dxa"/>
            <w:shd w:val="clear" w:color="auto" w:fill="auto"/>
          </w:tcPr>
          <w:p w:rsidR="006214E4" w:rsidRPr="00F6438C" w:rsidRDefault="006214E4" w:rsidP="008E7DCD">
            <w:pPr>
              <w:keepNext/>
              <w:spacing w:after="0" w:line="240" w:lineRule="auto"/>
              <w:jc w:val="center"/>
              <w:rPr>
                <w:rFonts w:ascii="Times New Roman" w:eastAsia="Calibri" w:hAnsi="Times New Roman" w:cs="Times New Roman"/>
                <w:sz w:val="24"/>
                <w:szCs w:val="24"/>
              </w:rPr>
            </w:pPr>
            <w:r w:rsidRPr="00F6438C">
              <w:rPr>
                <w:rFonts w:ascii="Times New Roman" w:eastAsia="Calibri" w:hAnsi="Times New Roman" w:cs="Times New Roman"/>
                <w:sz w:val="24"/>
                <w:szCs w:val="24"/>
              </w:rPr>
              <w:t>-</w:t>
            </w:r>
          </w:p>
        </w:tc>
        <w:tc>
          <w:tcPr>
            <w:tcW w:w="2835" w:type="dxa"/>
            <w:shd w:val="clear" w:color="auto" w:fill="auto"/>
          </w:tcPr>
          <w:p w:rsidR="006214E4" w:rsidRPr="00F6438C" w:rsidRDefault="006214E4" w:rsidP="008E7DCD">
            <w:pPr>
              <w:keepNext/>
              <w:spacing w:after="0" w:line="240" w:lineRule="auto"/>
              <w:jc w:val="center"/>
              <w:rPr>
                <w:rFonts w:ascii="Times New Roman" w:eastAsia="Calibri" w:hAnsi="Times New Roman" w:cs="Times New Roman"/>
                <w:sz w:val="24"/>
                <w:szCs w:val="24"/>
              </w:rPr>
            </w:pPr>
            <w:r w:rsidRPr="00F6438C">
              <w:rPr>
                <w:rFonts w:ascii="Times New Roman" w:eastAsia="Calibri" w:hAnsi="Times New Roman" w:cs="Times New Roman"/>
                <w:sz w:val="24"/>
                <w:szCs w:val="24"/>
              </w:rPr>
              <w:t>-</w:t>
            </w:r>
          </w:p>
        </w:tc>
      </w:tr>
      <w:tr w:rsidR="006214E4" w:rsidRPr="006214E4" w:rsidTr="00EB39D6">
        <w:trPr>
          <w:trHeight w:val="202"/>
        </w:trPr>
        <w:tc>
          <w:tcPr>
            <w:tcW w:w="567" w:type="dxa"/>
            <w:shd w:val="clear" w:color="auto" w:fill="auto"/>
          </w:tcPr>
          <w:p w:rsidR="006214E4" w:rsidRPr="006214E4" w:rsidRDefault="006214E4" w:rsidP="006214E4">
            <w:pPr>
              <w:keepNext/>
              <w:spacing w:after="0" w:line="240" w:lineRule="auto"/>
              <w:rPr>
                <w:rFonts w:ascii="Times New Roman" w:eastAsia="Calibri" w:hAnsi="Times New Roman" w:cs="Times New Roman"/>
                <w:sz w:val="24"/>
                <w:szCs w:val="24"/>
              </w:rPr>
            </w:pPr>
            <w:r w:rsidRPr="006214E4">
              <w:rPr>
                <w:rFonts w:ascii="Times New Roman" w:eastAsia="Calibri" w:hAnsi="Times New Roman" w:cs="Times New Roman"/>
                <w:sz w:val="24"/>
                <w:szCs w:val="24"/>
              </w:rPr>
              <w:t>4.</w:t>
            </w:r>
          </w:p>
        </w:tc>
        <w:tc>
          <w:tcPr>
            <w:tcW w:w="4248" w:type="dxa"/>
            <w:shd w:val="clear" w:color="auto" w:fill="auto"/>
          </w:tcPr>
          <w:p w:rsidR="006214E4" w:rsidRPr="006214E4" w:rsidRDefault="006214E4" w:rsidP="006214E4">
            <w:pPr>
              <w:keepNext/>
              <w:spacing w:after="0" w:line="240" w:lineRule="auto"/>
              <w:rPr>
                <w:rFonts w:ascii="Times New Roman" w:eastAsia="Calibri" w:hAnsi="Times New Roman" w:cs="Times New Roman"/>
                <w:sz w:val="24"/>
                <w:szCs w:val="24"/>
              </w:rPr>
            </w:pPr>
            <w:r w:rsidRPr="006214E4">
              <w:rPr>
                <w:rFonts w:ascii="Times New Roman" w:eastAsia="Calibri" w:hAnsi="Times New Roman" w:cs="Times New Roman"/>
                <w:sz w:val="24"/>
                <w:szCs w:val="24"/>
              </w:rPr>
              <w:t>Проблемы с заменой приборов учета</w:t>
            </w:r>
          </w:p>
        </w:tc>
        <w:tc>
          <w:tcPr>
            <w:tcW w:w="2268" w:type="dxa"/>
            <w:shd w:val="clear" w:color="auto" w:fill="auto"/>
          </w:tcPr>
          <w:p w:rsidR="006214E4" w:rsidRPr="00F6438C" w:rsidRDefault="00C67A3F" w:rsidP="00C67A3F">
            <w:pPr>
              <w:keepNext/>
              <w:spacing w:after="0" w:line="240" w:lineRule="auto"/>
              <w:jc w:val="center"/>
              <w:rPr>
                <w:rFonts w:ascii="Times New Roman" w:eastAsia="Calibri" w:hAnsi="Times New Roman" w:cs="Times New Roman"/>
                <w:sz w:val="24"/>
                <w:szCs w:val="24"/>
              </w:rPr>
            </w:pPr>
            <w:r w:rsidRPr="00F6438C">
              <w:rPr>
                <w:rFonts w:ascii="Times New Roman" w:eastAsia="Calibri" w:hAnsi="Times New Roman" w:cs="Times New Roman"/>
                <w:sz w:val="24"/>
                <w:szCs w:val="24"/>
              </w:rPr>
              <w:t>50</w:t>
            </w:r>
          </w:p>
        </w:tc>
        <w:tc>
          <w:tcPr>
            <w:tcW w:w="2835" w:type="dxa"/>
            <w:shd w:val="clear" w:color="auto" w:fill="auto"/>
          </w:tcPr>
          <w:p w:rsidR="006214E4" w:rsidRPr="00F6438C" w:rsidRDefault="00C67A3F" w:rsidP="008E7DCD">
            <w:pPr>
              <w:keepNext/>
              <w:spacing w:after="0" w:line="240" w:lineRule="auto"/>
              <w:jc w:val="center"/>
              <w:rPr>
                <w:rFonts w:ascii="Times New Roman" w:eastAsia="Calibri" w:hAnsi="Times New Roman" w:cs="Times New Roman"/>
                <w:sz w:val="24"/>
                <w:szCs w:val="24"/>
              </w:rPr>
            </w:pPr>
            <w:r w:rsidRPr="00F6438C">
              <w:rPr>
                <w:rFonts w:ascii="Times New Roman" w:eastAsia="Calibri" w:hAnsi="Times New Roman" w:cs="Times New Roman"/>
                <w:sz w:val="24"/>
                <w:szCs w:val="24"/>
              </w:rPr>
              <w:t>19</w:t>
            </w:r>
          </w:p>
        </w:tc>
      </w:tr>
      <w:tr w:rsidR="006214E4" w:rsidRPr="006214E4" w:rsidTr="00EB39D6">
        <w:trPr>
          <w:trHeight w:val="202"/>
        </w:trPr>
        <w:tc>
          <w:tcPr>
            <w:tcW w:w="567" w:type="dxa"/>
            <w:shd w:val="clear" w:color="auto" w:fill="auto"/>
          </w:tcPr>
          <w:p w:rsidR="006214E4" w:rsidRPr="006214E4" w:rsidRDefault="006214E4" w:rsidP="006214E4">
            <w:pPr>
              <w:keepNext/>
              <w:spacing w:after="0" w:line="240" w:lineRule="auto"/>
              <w:rPr>
                <w:rFonts w:ascii="Times New Roman" w:eastAsia="Calibri" w:hAnsi="Times New Roman" w:cs="Times New Roman"/>
                <w:sz w:val="24"/>
                <w:szCs w:val="24"/>
              </w:rPr>
            </w:pPr>
            <w:r w:rsidRPr="006214E4">
              <w:rPr>
                <w:rFonts w:ascii="Times New Roman" w:eastAsia="Calibri" w:hAnsi="Times New Roman" w:cs="Times New Roman"/>
                <w:sz w:val="24"/>
                <w:szCs w:val="24"/>
              </w:rPr>
              <w:t>5.</w:t>
            </w:r>
          </w:p>
        </w:tc>
        <w:tc>
          <w:tcPr>
            <w:tcW w:w="4248" w:type="dxa"/>
            <w:shd w:val="clear" w:color="auto" w:fill="auto"/>
          </w:tcPr>
          <w:p w:rsidR="006214E4" w:rsidRPr="006214E4" w:rsidRDefault="006214E4" w:rsidP="006214E4">
            <w:pPr>
              <w:keepNext/>
              <w:spacing w:after="0" w:line="240" w:lineRule="auto"/>
              <w:rPr>
                <w:rFonts w:ascii="Times New Roman" w:eastAsia="Calibri" w:hAnsi="Times New Roman" w:cs="Times New Roman"/>
                <w:sz w:val="24"/>
                <w:szCs w:val="24"/>
              </w:rPr>
            </w:pPr>
            <w:r w:rsidRPr="006214E4">
              <w:rPr>
                <w:rFonts w:ascii="Times New Roman" w:eastAsia="Calibri" w:hAnsi="Times New Roman" w:cs="Times New Roman"/>
                <w:sz w:val="24"/>
                <w:szCs w:val="24"/>
              </w:rPr>
              <w:t xml:space="preserve">Требование заказа необходимых работ у подконтрольных </w:t>
            </w:r>
            <w:proofErr w:type="spellStart"/>
            <w:r w:rsidRPr="006214E4">
              <w:rPr>
                <w:rFonts w:ascii="Times New Roman" w:eastAsia="Calibri" w:hAnsi="Times New Roman" w:cs="Times New Roman"/>
                <w:sz w:val="24"/>
                <w:szCs w:val="24"/>
              </w:rPr>
              <w:t>коммер</w:t>
            </w:r>
            <w:r w:rsidR="008E7DCD">
              <w:rPr>
                <w:rFonts w:ascii="Times New Roman" w:eastAsia="Calibri" w:hAnsi="Times New Roman" w:cs="Times New Roman"/>
                <w:sz w:val="24"/>
                <w:szCs w:val="24"/>
              </w:rPr>
              <w:t>-</w:t>
            </w:r>
            <w:r w:rsidRPr="006214E4">
              <w:rPr>
                <w:rFonts w:ascii="Times New Roman" w:eastAsia="Calibri" w:hAnsi="Times New Roman" w:cs="Times New Roman"/>
                <w:sz w:val="24"/>
                <w:szCs w:val="24"/>
              </w:rPr>
              <w:t>ческих</w:t>
            </w:r>
            <w:proofErr w:type="spellEnd"/>
            <w:r w:rsidRPr="006214E4">
              <w:rPr>
                <w:rFonts w:ascii="Times New Roman" w:eastAsia="Calibri" w:hAnsi="Times New Roman" w:cs="Times New Roman"/>
                <w:sz w:val="24"/>
                <w:szCs w:val="24"/>
              </w:rPr>
              <w:t xml:space="preserve"> структур</w:t>
            </w:r>
          </w:p>
        </w:tc>
        <w:tc>
          <w:tcPr>
            <w:tcW w:w="2268" w:type="dxa"/>
            <w:shd w:val="clear" w:color="auto" w:fill="auto"/>
          </w:tcPr>
          <w:p w:rsidR="006214E4" w:rsidRPr="00F6438C" w:rsidRDefault="006214E4" w:rsidP="008E7DCD">
            <w:pPr>
              <w:keepNext/>
              <w:spacing w:after="0" w:line="240" w:lineRule="auto"/>
              <w:jc w:val="center"/>
              <w:rPr>
                <w:rFonts w:ascii="Times New Roman" w:eastAsia="Calibri" w:hAnsi="Times New Roman" w:cs="Times New Roman"/>
                <w:sz w:val="24"/>
                <w:szCs w:val="24"/>
              </w:rPr>
            </w:pPr>
            <w:r w:rsidRPr="00F6438C">
              <w:rPr>
                <w:rFonts w:ascii="Times New Roman" w:eastAsia="Calibri" w:hAnsi="Times New Roman" w:cs="Times New Roman"/>
                <w:sz w:val="24"/>
                <w:szCs w:val="24"/>
              </w:rPr>
              <w:t>-</w:t>
            </w:r>
          </w:p>
        </w:tc>
        <w:tc>
          <w:tcPr>
            <w:tcW w:w="2835" w:type="dxa"/>
            <w:shd w:val="clear" w:color="auto" w:fill="auto"/>
          </w:tcPr>
          <w:p w:rsidR="006214E4" w:rsidRPr="00F6438C" w:rsidRDefault="006214E4" w:rsidP="008E7DCD">
            <w:pPr>
              <w:keepNext/>
              <w:spacing w:after="0" w:line="240" w:lineRule="auto"/>
              <w:jc w:val="center"/>
              <w:rPr>
                <w:rFonts w:ascii="Times New Roman" w:eastAsia="Calibri" w:hAnsi="Times New Roman" w:cs="Times New Roman"/>
                <w:sz w:val="24"/>
                <w:szCs w:val="24"/>
              </w:rPr>
            </w:pPr>
            <w:r w:rsidRPr="00F6438C">
              <w:rPr>
                <w:rFonts w:ascii="Times New Roman" w:eastAsia="Calibri" w:hAnsi="Times New Roman" w:cs="Times New Roman"/>
                <w:sz w:val="24"/>
                <w:szCs w:val="24"/>
              </w:rPr>
              <w:t>-</w:t>
            </w:r>
          </w:p>
        </w:tc>
      </w:tr>
      <w:tr w:rsidR="006214E4" w:rsidRPr="006214E4" w:rsidTr="00EB39D6">
        <w:trPr>
          <w:trHeight w:val="202"/>
        </w:trPr>
        <w:tc>
          <w:tcPr>
            <w:tcW w:w="567" w:type="dxa"/>
            <w:shd w:val="clear" w:color="auto" w:fill="auto"/>
          </w:tcPr>
          <w:p w:rsidR="006214E4" w:rsidRPr="006214E4" w:rsidRDefault="006214E4" w:rsidP="006214E4">
            <w:pPr>
              <w:keepNext/>
              <w:spacing w:after="0" w:line="240" w:lineRule="auto"/>
              <w:rPr>
                <w:rFonts w:ascii="Times New Roman" w:eastAsia="Calibri" w:hAnsi="Times New Roman" w:cs="Times New Roman"/>
                <w:sz w:val="24"/>
                <w:szCs w:val="24"/>
              </w:rPr>
            </w:pPr>
            <w:r w:rsidRPr="006214E4">
              <w:rPr>
                <w:rFonts w:ascii="Times New Roman" w:eastAsia="Calibri" w:hAnsi="Times New Roman" w:cs="Times New Roman"/>
                <w:sz w:val="24"/>
                <w:szCs w:val="24"/>
              </w:rPr>
              <w:t>6.</w:t>
            </w:r>
          </w:p>
        </w:tc>
        <w:tc>
          <w:tcPr>
            <w:tcW w:w="4248" w:type="dxa"/>
            <w:shd w:val="clear" w:color="auto" w:fill="auto"/>
          </w:tcPr>
          <w:p w:rsidR="006214E4" w:rsidRPr="006214E4" w:rsidRDefault="006214E4" w:rsidP="006214E4">
            <w:pPr>
              <w:keepNext/>
              <w:spacing w:after="0" w:line="240" w:lineRule="auto"/>
              <w:rPr>
                <w:rFonts w:ascii="Times New Roman" w:eastAsia="Calibri" w:hAnsi="Times New Roman" w:cs="Times New Roman"/>
                <w:sz w:val="24"/>
                <w:szCs w:val="24"/>
              </w:rPr>
            </w:pPr>
            <w:r w:rsidRPr="006214E4">
              <w:rPr>
                <w:rFonts w:ascii="Times New Roman" w:eastAsia="Calibri" w:hAnsi="Times New Roman" w:cs="Times New Roman"/>
                <w:sz w:val="24"/>
                <w:szCs w:val="24"/>
              </w:rPr>
              <w:t>Другое (пожалуйста, укажите)</w:t>
            </w:r>
          </w:p>
        </w:tc>
        <w:tc>
          <w:tcPr>
            <w:tcW w:w="2268" w:type="dxa"/>
            <w:shd w:val="clear" w:color="auto" w:fill="auto"/>
          </w:tcPr>
          <w:p w:rsidR="006214E4" w:rsidRPr="00F6438C" w:rsidRDefault="006214E4" w:rsidP="008E7DCD">
            <w:pPr>
              <w:keepNext/>
              <w:spacing w:after="0" w:line="240" w:lineRule="auto"/>
              <w:jc w:val="center"/>
              <w:rPr>
                <w:rFonts w:ascii="Times New Roman" w:eastAsia="Calibri" w:hAnsi="Times New Roman" w:cs="Times New Roman"/>
                <w:sz w:val="24"/>
                <w:szCs w:val="24"/>
              </w:rPr>
            </w:pPr>
            <w:r w:rsidRPr="00F6438C">
              <w:rPr>
                <w:rFonts w:ascii="Times New Roman" w:eastAsia="Calibri" w:hAnsi="Times New Roman" w:cs="Times New Roman"/>
                <w:sz w:val="24"/>
                <w:szCs w:val="24"/>
              </w:rPr>
              <w:t>-</w:t>
            </w:r>
          </w:p>
        </w:tc>
        <w:tc>
          <w:tcPr>
            <w:tcW w:w="2835" w:type="dxa"/>
            <w:shd w:val="clear" w:color="auto" w:fill="auto"/>
          </w:tcPr>
          <w:p w:rsidR="006214E4" w:rsidRPr="00F6438C" w:rsidRDefault="006214E4" w:rsidP="008E7DCD">
            <w:pPr>
              <w:keepNext/>
              <w:spacing w:after="0" w:line="240" w:lineRule="auto"/>
              <w:jc w:val="center"/>
              <w:rPr>
                <w:rFonts w:ascii="Times New Roman" w:eastAsia="Calibri" w:hAnsi="Times New Roman" w:cs="Times New Roman"/>
                <w:sz w:val="24"/>
                <w:szCs w:val="24"/>
              </w:rPr>
            </w:pPr>
            <w:r w:rsidRPr="00F6438C">
              <w:rPr>
                <w:rFonts w:ascii="Times New Roman" w:eastAsia="Calibri" w:hAnsi="Times New Roman" w:cs="Times New Roman"/>
                <w:sz w:val="24"/>
                <w:szCs w:val="24"/>
              </w:rPr>
              <w:t>-</w:t>
            </w:r>
          </w:p>
        </w:tc>
      </w:tr>
      <w:tr w:rsidR="006214E4" w:rsidRPr="006214E4" w:rsidTr="00EB39D6">
        <w:trPr>
          <w:trHeight w:val="202"/>
        </w:trPr>
        <w:tc>
          <w:tcPr>
            <w:tcW w:w="567" w:type="dxa"/>
            <w:shd w:val="clear" w:color="auto" w:fill="auto"/>
          </w:tcPr>
          <w:p w:rsidR="006214E4" w:rsidRPr="006214E4" w:rsidRDefault="006214E4" w:rsidP="006214E4">
            <w:pPr>
              <w:keepNext/>
              <w:spacing w:after="0" w:line="240" w:lineRule="auto"/>
              <w:rPr>
                <w:rFonts w:ascii="Times New Roman" w:eastAsia="Calibri" w:hAnsi="Times New Roman" w:cs="Times New Roman"/>
                <w:sz w:val="24"/>
                <w:szCs w:val="24"/>
              </w:rPr>
            </w:pPr>
            <w:r w:rsidRPr="006214E4">
              <w:rPr>
                <w:rFonts w:ascii="Times New Roman" w:eastAsia="Calibri" w:hAnsi="Times New Roman" w:cs="Times New Roman"/>
                <w:sz w:val="24"/>
                <w:szCs w:val="24"/>
              </w:rPr>
              <w:t>7.</w:t>
            </w:r>
          </w:p>
        </w:tc>
        <w:tc>
          <w:tcPr>
            <w:tcW w:w="4248" w:type="dxa"/>
            <w:shd w:val="clear" w:color="auto" w:fill="auto"/>
          </w:tcPr>
          <w:p w:rsidR="006214E4" w:rsidRPr="006214E4" w:rsidRDefault="006214E4" w:rsidP="006214E4">
            <w:pPr>
              <w:keepNext/>
              <w:spacing w:after="0" w:line="240" w:lineRule="auto"/>
              <w:rPr>
                <w:rFonts w:ascii="Times New Roman" w:eastAsia="Calibri" w:hAnsi="Times New Roman" w:cs="Times New Roman"/>
                <w:sz w:val="24"/>
                <w:szCs w:val="24"/>
              </w:rPr>
            </w:pPr>
            <w:r w:rsidRPr="006214E4">
              <w:rPr>
                <w:rFonts w:ascii="Times New Roman" w:eastAsia="Calibri" w:hAnsi="Times New Roman" w:cs="Times New Roman"/>
                <w:sz w:val="24"/>
                <w:szCs w:val="24"/>
              </w:rPr>
              <w:t>Не сталкивался с подобными проблемами</w:t>
            </w:r>
          </w:p>
        </w:tc>
        <w:tc>
          <w:tcPr>
            <w:tcW w:w="2268" w:type="dxa"/>
            <w:shd w:val="clear" w:color="auto" w:fill="auto"/>
          </w:tcPr>
          <w:p w:rsidR="006214E4" w:rsidRPr="00F6438C" w:rsidRDefault="00C67A3F" w:rsidP="008E7DCD">
            <w:pPr>
              <w:keepNext/>
              <w:spacing w:after="0" w:line="240" w:lineRule="auto"/>
              <w:jc w:val="center"/>
              <w:rPr>
                <w:rFonts w:ascii="Times New Roman" w:eastAsia="Calibri" w:hAnsi="Times New Roman" w:cs="Times New Roman"/>
                <w:sz w:val="24"/>
                <w:szCs w:val="24"/>
              </w:rPr>
            </w:pPr>
            <w:r w:rsidRPr="00F6438C">
              <w:rPr>
                <w:rFonts w:ascii="Times New Roman" w:eastAsia="Calibri" w:hAnsi="Times New Roman" w:cs="Times New Roman"/>
                <w:sz w:val="24"/>
                <w:szCs w:val="24"/>
              </w:rPr>
              <w:t>170</w:t>
            </w:r>
          </w:p>
        </w:tc>
        <w:tc>
          <w:tcPr>
            <w:tcW w:w="2835" w:type="dxa"/>
            <w:shd w:val="clear" w:color="auto" w:fill="auto"/>
          </w:tcPr>
          <w:p w:rsidR="006214E4" w:rsidRPr="00F6438C" w:rsidRDefault="00F6438C" w:rsidP="00F6438C">
            <w:pPr>
              <w:keepNext/>
              <w:spacing w:after="0" w:line="240" w:lineRule="auto"/>
              <w:jc w:val="center"/>
              <w:rPr>
                <w:rFonts w:ascii="Times New Roman" w:eastAsia="Calibri" w:hAnsi="Times New Roman" w:cs="Times New Roman"/>
                <w:sz w:val="24"/>
                <w:szCs w:val="24"/>
              </w:rPr>
            </w:pPr>
            <w:r w:rsidRPr="00F6438C">
              <w:rPr>
                <w:rFonts w:ascii="Times New Roman" w:eastAsia="Calibri" w:hAnsi="Times New Roman" w:cs="Times New Roman"/>
                <w:sz w:val="24"/>
                <w:szCs w:val="24"/>
              </w:rPr>
              <w:t>64</w:t>
            </w:r>
          </w:p>
        </w:tc>
      </w:tr>
      <w:tr w:rsidR="006214E4" w:rsidRPr="006214E4" w:rsidTr="00EB39D6">
        <w:trPr>
          <w:trHeight w:val="202"/>
        </w:trPr>
        <w:tc>
          <w:tcPr>
            <w:tcW w:w="567" w:type="dxa"/>
            <w:shd w:val="clear" w:color="auto" w:fill="auto"/>
          </w:tcPr>
          <w:p w:rsidR="006214E4" w:rsidRPr="006214E4" w:rsidRDefault="006214E4" w:rsidP="006214E4">
            <w:pPr>
              <w:keepNext/>
              <w:spacing w:after="0" w:line="240" w:lineRule="auto"/>
              <w:rPr>
                <w:rFonts w:ascii="Times New Roman" w:eastAsia="Calibri" w:hAnsi="Times New Roman" w:cs="Times New Roman"/>
                <w:sz w:val="24"/>
                <w:szCs w:val="24"/>
              </w:rPr>
            </w:pPr>
            <w:r w:rsidRPr="006214E4">
              <w:rPr>
                <w:rFonts w:ascii="Times New Roman" w:eastAsia="Calibri" w:hAnsi="Times New Roman" w:cs="Times New Roman"/>
                <w:sz w:val="24"/>
                <w:szCs w:val="24"/>
              </w:rPr>
              <w:t>8.</w:t>
            </w:r>
          </w:p>
        </w:tc>
        <w:tc>
          <w:tcPr>
            <w:tcW w:w="4248" w:type="dxa"/>
            <w:shd w:val="clear" w:color="auto" w:fill="auto"/>
          </w:tcPr>
          <w:p w:rsidR="006214E4" w:rsidRPr="006214E4" w:rsidRDefault="006214E4" w:rsidP="006214E4">
            <w:pPr>
              <w:keepNext/>
              <w:spacing w:after="0" w:line="240" w:lineRule="auto"/>
              <w:rPr>
                <w:rFonts w:ascii="Times New Roman" w:eastAsia="Calibri" w:hAnsi="Times New Roman" w:cs="Times New Roman"/>
                <w:sz w:val="24"/>
                <w:szCs w:val="24"/>
              </w:rPr>
            </w:pPr>
            <w:r w:rsidRPr="006214E4">
              <w:rPr>
                <w:rFonts w:ascii="Times New Roman" w:eastAsia="Calibri" w:hAnsi="Times New Roman" w:cs="Times New Roman"/>
                <w:sz w:val="24"/>
                <w:szCs w:val="24"/>
              </w:rPr>
              <w:t>Затрудняюсь ответить</w:t>
            </w:r>
          </w:p>
        </w:tc>
        <w:tc>
          <w:tcPr>
            <w:tcW w:w="2268" w:type="dxa"/>
            <w:shd w:val="clear" w:color="auto" w:fill="auto"/>
          </w:tcPr>
          <w:p w:rsidR="006214E4" w:rsidRPr="00F6438C" w:rsidRDefault="00C67A3F" w:rsidP="008E7DCD">
            <w:pPr>
              <w:keepNext/>
              <w:spacing w:after="0" w:line="240" w:lineRule="auto"/>
              <w:jc w:val="center"/>
              <w:rPr>
                <w:rFonts w:ascii="Times New Roman" w:eastAsia="Calibri" w:hAnsi="Times New Roman" w:cs="Times New Roman"/>
                <w:sz w:val="24"/>
                <w:szCs w:val="24"/>
              </w:rPr>
            </w:pPr>
            <w:r w:rsidRPr="00F6438C">
              <w:rPr>
                <w:rFonts w:ascii="Times New Roman" w:eastAsia="Calibri" w:hAnsi="Times New Roman" w:cs="Times New Roman"/>
                <w:sz w:val="24"/>
                <w:szCs w:val="24"/>
              </w:rPr>
              <w:t>45</w:t>
            </w:r>
          </w:p>
        </w:tc>
        <w:tc>
          <w:tcPr>
            <w:tcW w:w="2835" w:type="dxa"/>
            <w:shd w:val="clear" w:color="auto" w:fill="auto"/>
          </w:tcPr>
          <w:p w:rsidR="006214E4" w:rsidRPr="00F6438C" w:rsidRDefault="00C67A3F" w:rsidP="008E7DCD">
            <w:pPr>
              <w:keepNext/>
              <w:spacing w:after="0" w:line="240" w:lineRule="auto"/>
              <w:jc w:val="center"/>
              <w:rPr>
                <w:rFonts w:ascii="Times New Roman" w:eastAsia="Calibri" w:hAnsi="Times New Roman" w:cs="Times New Roman"/>
                <w:sz w:val="24"/>
                <w:szCs w:val="24"/>
              </w:rPr>
            </w:pPr>
            <w:r w:rsidRPr="00F6438C">
              <w:rPr>
                <w:rFonts w:ascii="Times New Roman" w:eastAsia="Calibri" w:hAnsi="Times New Roman" w:cs="Times New Roman"/>
                <w:sz w:val="24"/>
                <w:szCs w:val="24"/>
              </w:rPr>
              <w:t>17</w:t>
            </w:r>
          </w:p>
        </w:tc>
      </w:tr>
    </w:tbl>
    <w:p w:rsidR="006214E4" w:rsidRPr="006214E4" w:rsidRDefault="006214E4" w:rsidP="006214E4">
      <w:pPr>
        <w:spacing w:after="0" w:line="240" w:lineRule="auto"/>
        <w:ind w:left="360"/>
        <w:jc w:val="both"/>
        <w:rPr>
          <w:rFonts w:ascii="Times New Roman" w:eastAsia="Calibri" w:hAnsi="Times New Roman" w:cs="Times New Roman"/>
          <w:sz w:val="28"/>
          <w:szCs w:val="28"/>
        </w:rPr>
      </w:pPr>
      <w:r w:rsidRPr="006214E4">
        <w:rPr>
          <w:rFonts w:ascii="Times New Roman" w:eastAsia="Calibri" w:hAnsi="Times New Roman" w:cs="Times New Roman"/>
          <w:sz w:val="28"/>
          <w:szCs w:val="28"/>
        </w:rPr>
        <w:t xml:space="preserve">          </w:t>
      </w:r>
    </w:p>
    <w:p w:rsidR="006214E4" w:rsidRPr="006214E4" w:rsidRDefault="006214E4" w:rsidP="006214E4">
      <w:pPr>
        <w:spacing w:after="0" w:line="240" w:lineRule="auto"/>
        <w:ind w:left="-142"/>
        <w:jc w:val="both"/>
        <w:rPr>
          <w:rFonts w:ascii="Times New Roman" w:eastAsia="Calibri" w:hAnsi="Times New Roman" w:cs="Times New Roman"/>
          <w:sz w:val="28"/>
          <w:szCs w:val="28"/>
        </w:rPr>
      </w:pPr>
      <w:r w:rsidRPr="006214E4">
        <w:rPr>
          <w:rFonts w:ascii="Times New Roman" w:eastAsia="Calibri" w:hAnsi="Times New Roman" w:cs="Times New Roman"/>
          <w:sz w:val="28"/>
          <w:szCs w:val="28"/>
        </w:rPr>
        <w:t xml:space="preserve">     </w:t>
      </w:r>
      <w:r w:rsidRPr="000A685E">
        <w:rPr>
          <w:rFonts w:ascii="Times New Roman" w:eastAsia="Calibri" w:hAnsi="Times New Roman" w:cs="Times New Roman"/>
          <w:sz w:val="26"/>
          <w:szCs w:val="26"/>
        </w:rPr>
        <w:t>Анализ ответов по данному вопросу показал, что 6</w:t>
      </w:r>
      <w:r w:rsidR="00F6438C">
        <w:rPr>
          <w:rFonts w:ascii="Times New Roman" w:eastAsia="Calibri" w:hAnsi="Times New Roman" w:cs="Times New Roman"/>
          <w:sz w:val="26"/>
          <w:szCs w:val="26"/>
        </w:rPr>
        <w:t>4</w:t>
      </w:r>
      <w:r w:rsidRPr="000A685E">
        <w:rPr>
          <w:rFonts w:ascii="Times New Roman" w:eastAsia="Calibri" w:hAnsi="Times New Roman" w:cs="Times New Roman"/>
          <w:sz w:val="26"/>
          <w:szCs w:val="26"/>
        </w:rPr>
        <w:t xml:space="preserve">% опрошенных не сталкивались с проблемами при взаимодействии с субъектами естественных монополий, </w:t>
      </w:r>
      <w:r w:rsidR="00F6438C">
        <w:rPr>
          <w:rFonts w:ascii="Times New Roman" w:eastAsia="Calibri" w:hAnsi="Times New Roman" w:cs="Times New Roman"/>
          <w:sz w:val="26"/>
          <w:szCs w:val="26"/>
        </w:rPr>
        <w:t>1</w:t>
      </w:r>
      <w:r w:rsidRPr="000A685E">
        <w:rPr>
          <w:rFonts w:ascii="Times New Roman" w:eastAsia="Calibri" w:hAnsi="Times New Roman" w:cs="Times New Roman"/>
          <w:sz w:val="26"/>
          <w:szCs w:val="26"/>
        </w:rPr>
        <w:t>9</w:t>
      </w:r>
      <w:r w:rsidR="00F6438C">
        <w:rPr>
          <w:rFonts w:ascii="Times New Roman" w:eastAsia="Calibri" w:hAnsi="Times New Roman" w:cs="Times New Roman"/>
          <w:sz w:val="26"/>
          <w:szCs w:val="26"/>
        </w:rPr>
        <w:t>%</w:t>
      </w:r>
      <w:r w:rsidRPr="000A685E">
        <w:rPr>
          <w:rFonts w:ascii="Times New Roman" w:eastAsia="Calibri" w:hAnsi="Times New Roman" w:cs="Times New Roman"/>
          <w:sz w:val="26"/>
          <w:szCs w:val="26"/>
        </w:rPr>
        <w:t xml:space="preserve"> опрошенных столкнулись с проблемой замены приборов учета и </w:t>
      </w:r>
      <w:r w:rsidR="00F6438C">
        <w:rPr>
          <w:rFonts w:ascii="Times New Roman" w:eastAsia="Calibri" w:hAnsi="Times New Roman" w:cs="Times New Roman"/>
          <w:sz w:val="26"/>
          <w:szCs w:val="26"/>
        </w:rPr>
        <w:t>17</w:t>
      </w:r>
      <w:r w:rsidRPr="000A685E">
        <w:rPr>
          <w:rFonts w:ascii="Times New Roman" w:eastAsia="Calibri" w:hAnsi="Times New Roman" w:cs="Times New Roman"/>
          <w:sz w:val="26"/>
          <w:szCs w:val="26"/>
        </w:rPr>
        <w:t>% затруднились ответить</w:t>
      </w:r>
      <w:r w:rsidRPr="006214E4">
        <w:rPr>
          <w:rFonts w:ascii="Times New Roman" w:eastAsia="Calibri" w:hAnsi="Times New Roman" w:cs="Times New Roman"/>
          <w:sz w:val="28"/>
          <w:szCs w:val="28"/>
        </w:rPr>
        <w:t>.</w:t>
      </w:r>
    </w:p>
    <w:p w:rsidR="006214E4" w:rsidRPr="006214E4" w:rsidRDefault="006214E4" w:rsidP="006214E4">
      <w:pPr>
        <w:spacing w:after="0" w:line="240" w:lineRule="auto"/>
        <w:ind w:left="-142"/>
        <w:jc w:val="both"/>
        <w:rPr>
          <w:rFonts w:ascii="Times New Roman" w:eastAsia="Calibri" w:hAnsi="Times New Roman" w:cs="Times New Roman"/>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2097"/>
        <w:gridCol w:w="1701"/>
        <w:gridCol w:w="1559"/>
        <w:gridCol w:w="1560"/>
        <w:gridCol w:w="1701"/>
      </w:tblGrid>
      <w:tr w:rsidR="006214E4" w:rsidRPr="006214E4" w:rsidTr="00590038">
        <w:tc>
          <w:tcPr>
            <w:tcW w:w="10491" w:type="dxa"/>
            <w:gridSpan w:val="6"/>
            <w:shd w:val="clear" w:color="auto" w:fill="auto"/>
          </w:tcPr>
          <w:p w:rsidR="006214E4" w:rsidRPr="0072054D" w:rsidRDefault="006214E4" w:rsidP="000A685E">
            <w:pPr>
              <w:spacing w:after="0" w:line="240" w:lineRule="auto"/>
              <w:ind w:left="62"/>
              <w:rPr>
                <w:rFonts w:ascii="Times New Roman" w:eastAsia="Calibri" w:hAnsi="Times New Roman" w:cs="Times New Roman"/>
                <w:sz w:val="20"/>
                <w:szCs w:val="20"/>
              </w:rPr>
            </w:pPr>
            <w:r w:rsidRPr="00AA3362">
              <w:rPr>
                <w:rFonts w:ascii="Times New Roman" w:eastAsia="Calibri" w:hAnsi="Times New Roman" w:cs="Times New Roman"/>
                <w:b/>
                <w:sz w:val="24"/>
                <w:szCs w:val="24"/>
              </w:rPr>
              <w:t xml:space="preserve"> </w:t>
            </w:r>
            <w:r w:rsidRPr="0072054D">
              <w:rPr>
                <w:rFonts w:ascii="Times New Roman" w:eastAsia="Calibri" w:hAnsi="Times New Roman" w:cs="Times New Roman"/>
                <w:sz w:val="20"/>
                <w:szCs w:val="20"/>
              </w:rPr>
              <w:t>ОЦЕН</w:t>
            </w:r>
            <w:r w:rsidR="000A685E" w:rsidRPr="0072054D">
              <w:rPr>
                <w:rFonts w:ascii="Times New Roman" w:eastAsia="Calibri" w:hAnsi="Times New Roman" w:cs="Times New Roman"/>
                <w:sz w:val="20"/>
                <w:szCs w:val="20"/>
              </w:rPr>
              <w:t>КА</w:t>
            </w:r>
            <w:r w:rsidRPr="0072054D">
              <w:rPr>
                <w:rFonts w:ascii="Times New Roman" w:eastAsia="Calibri" w:hAnsi="Times New Roman" w:cs="Times New Roman"/>
                <w:sz w:val="20"/>
                <w:szCs w:val="20"/>
              </w:rPr>
              <w:t xml:space="preserve"> КАЧЕСТВ</w:t>
            </w:r>
            <w:r w:rsidR="000A685E" w:rsidRPr="0072054D">
              <w:rPr>
                <w:rFonts w:ascii="Times New Roman" w:eastAsia="Calibri" w:hAnsi="Times New Roman" w:cs="Times New Roman"/>
                <w:sz w:val="20"/>
                <w:szCs w:val="20"/>
              </w:rPr>
              <w:t>А</w:t>
            </w:r>
            <w:r w:rsidRPr="0072054D">
              <w:rPr>
                <w:rFonts w:ascii="Times New Roman" w:eastAsia="Calibri" w:hAnsi="Times New Roman" w:cs="Times New Roman"/>
                <w:sz w:val="20"/>
                <w:szCs w:val="20"/>
              </w:rPr>
              <w:t xml:space="preserve"> ОФИЦИАЛЬНОЙ ИНФОРМАЦИИ О СОСТОЯНИИ КОНКУ</w:t>
            </w:r>
            <w:r w:rsidR="00AA3362" w:rsidRPr="0072054D">
              <w:rPr>
                <w:rFonts w:ascii="Times New Roman" w:eastAsia="Calibri" w:hAnsi="Times New Roman" w:cs="Times New Roman"/>
                <w:sz w:val="20"/>
                <w:szCs w:val="20"/>
              </w:rPr>
              <w:t>-</w:t>
            </w:r>
            <w:r w:rsidRPr="0072054D">
              <w:rPr>
                <w:rFonts w:ascii="Times New Roman" w:eastAsia="Calibri" w:hAnsi="Times New Roman" w:cs="Times New Roman"/>
                <w:sz w:val="20"/>
                <w:szCs w:val="20"/>
              </w:rPr>
              <w:t>РЕНТНОЙ СРЕДЫ НА РЫНКАХ ТОВАРОВ И УСЛУГ РЕСПУБЛИКИ АДЫГЕЯ, РАЗМЕ</w:t>
            </w:r>
            <w:r w:rsidR="00AA3362" w:rsidRPr="0072054D">
              <w:rPr>
                <w:rFonts w:ascii="Times New Roman" w:eastAsia="Calibri" w:hAnsi="Times New Roman" w:cs="Times New Roman"/>
                <w:sz w:val="20"/>
                <w:szCs w:val="20"/>
              </w:rPr>
              <w:t>-</w:t>
            </w:r>
            <w:r w:rsidRPr="0072054D">
              <w:rPr>
                <w:rFonts w:ascii="Times New Roman" w:eastAsia="Calibri" w:hAnsi="Times New Roman" w:cs="Times New Roman"/>
                <w:sz w:val="20"/>
                <w:szCs w:val="20"/>
              </w:rPr>
              <w:t>ЩАЕМОЙ В ОТКРЫТОМ ДОСТУПЕ</w:t>
            </w:r>
          </w:p>
        </w:tc>
      </w:tr>
      <w:tr w:rsidR="006214E4" w:rsidRPr="006214E4" w:rsidTr="00AA3362">
        <w:tc>
          <w:tcPr>
            <w:tcW w:w="1873" w:type="dxa"/>
            <w:shd w:val="clear" w:color="auto" w:fill="auto"/>
          </w:tcPr>
          <w:p w:rsidR="006214E4" w:rsidRPr="00AA3362" w:rsidRDefault="00AA3362" w:rsidP="006214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A3362">
              <w:rPr>
                <w:rFonts w:ascii="Times New Roman" w:eastAsia="Calibri" w:hAnsi="Times New Roman" w:cs="Times New Roman"/>
                <w:sz w:val="24"/>
                <w:szCs w:val="24"/>
              </w:rPr>
              <w:t>Уровень</w:t>
            </w:r>
          </w:p>
        </w:tc>
        <w:tc>
          <w:tcPr>
            <w:tcW w:w="2097" w:type="dxa"/>
            <w:shd w:val="clear" w:color="auto" w:fill="auto"/>
          </w:tcPr>
          <w:p w:rsidR="006214E4" w:rsidRPr="00AA3362" w:rsidRDefault="00AA3362" w:rsidP="00AA3362">
            <w:pPr>
              <w:spacing w:after="0" w:line="240" w:lineRule="auto"/>
              <w:ind w:left="-104" w:right="-134"/>
              <w:rPr>
                <w:rFonts w:ascii="Times New Roman" w:eastAsia="Calibri" w:hAnsi="Times New Roman" w:cs="Times New Roman"/>
                <w:sz w:val="20"/>
                <w:szCs w:val="20"/>
              </w:rPr>
            </w:pPr>
            <w:r w:rsidRPr="00AA3362">
              <w:rPr>
                <w:rFonts w:ascii="Times New Roman" w:eastAsia="Calibri" w:hAnsi="Times New Roman" w:cs="Times New Roman"/>
                <w:sz w:val="20"/>
                <w:szCs w:val="20"/>
              </w:rPr>
              <w:t>Удовлетвори</w:t>
            </w:r>
            <w:r w:rsidR="006214E4" w:rsidRPr="00AA3362">
              <w:rPr>
                <w:rFonts w:ascii="Times New Roman" w:eastAsia="Calibri" w:hAnsi="Times New Roman" w:cs="Times New Roman"/>
                <w:sz w:val="20"/>
                <w:szCs w:val="20"/>
              </w:rPr>
              <w:t xml:space="preserve">тельное (кол-во </w:t>
            </w:r>
            <w:r w:rsidRPr="00AA3362">
              <w:rPr>
                <w:rFonts w:ascii="Times New Roman" w:eastAsia="Calibri" w:hAnsi="Times New Roman" w:cs="Times New Roman"/>
                <w:sz w:val="20"/>
                <w:szCs w:val="20"/>
              </w:rPr>
              <w:t>р</w:t>
            </w:r>
            <w:r w:rsidR="006214E4" w:rsidRPr="00AA3362">
              <w:rPr>
                <w:rFonts w:ascii="Times New Roman" w:eastAsia="Calibri" w:hAnsi="Times New Roman" w:cs="Times New Roman"/>
                <w:sz w:val="20"/>
                <w:szCs w:val="20"/>
              </w:rPr>
              <w:t>еспондентов)</w:t>
            </w:r>
          </w:p>
        </w:tc>
        <w:tc>
          <w:tcPr>
            <w:tcW w:w="1701" w:type="dxa"/>
            <w:shd w:val="clear" w:color="auto" w:fill="auto"/>
          </w:tcPr>
          <w:p w:rsidR="006214E4" w:rsidRPr="00AA3362" w:rsidRDefault="006214E4" w:rsidP="00AA3362">
            <w:pPr>
              <w:spacing w:after="0" w:line="240" w:lineRule="auto"/>
              <w:ind w:left="-82" w:right="-131"/>
              <w:rPr>
                <w:rFonts w:ascii="Times New Roman" w:eastAsia="Calibri" w:hAnsi="Times New Roman" w:cs="Times New Roman"/>
                <w:sz w:val="20"/>
                <w:szCs w:val="20"/>
              </w:rPr>
            </w:pPr>
            <w:r w:rsidRPr="00AA3362">
              <w:rPr>
                <w:rFonts w:ascii="Times New Roman" w:eastAsia="Calibri" w:hAnsi="Times New Roman" w:cs="Times New Roman"/>
                <w:sz w:val="20"/>
                <w:szCs w:val="20"/>
              </w:rPr>
              <w:t xml:space="preserve">Скорее </w:t>
            </w:r>
            <w:proofErr w:type="spellStart"/>
            <w:r w:rsidRPr="00AA3362">
              <w:rPr>
                <w:rFonts w:ascii="Times New Roman" w:eastAsia="Calibri" w:hAnsi="Times New Roman" w:cs="Times New Roman"/>
                <w:sz w:val="20"/>
                <w:szCs w:val="20"/>
              </w:rPr>
              <w:t>удовлет</w:t>
            </w:r>
            <w:r w:rsidR="00AA3362" w:rsidRPr="00AA3362">
              <w:rPr>
                <w:rFonts w:ascii="Times New Roman" w:eastAsia="Calibri" w:hAnsi="Times New Roman" w:cs="Times New Roman"/>
                <w:sz w:val="20"/>
                <w:szCs w:val="20"/>
              </w:rPr>
              <w:t>-</w:t>
            </w:r>
            <w:r w:rsidRPr="00AA3362">
              <w:rPr>
                <w:rFonts w:ascii="Times New Roman" w:eastAsia="Calibri" w:hAnsi="Times New Roman" w:cs="Times New Roman"/>
                <w:sz w:val="20"/>
                <w:szCs w:val="20"/>
              </w:rPr>
              <w:t>ворительно</w:t>
            </w:r>
            <w:proofErr w:type="spellEnd"/>
            <w:r w:rsidRPr="00AA3362">
              <w:rPr>
                <w:rFonts w:ascii="Times New Roman" w:eastAsia="Calibri" w:hAnsi="Times New Roman" w:cs="Times New Roman"/>
                <w:sz w:val="20"/>
                <w:szCs w:val="20"/>
              </w:rPr>
              <w:t xml:space="preserve"> (кол-во респондентов)</w:t>
            </w:r>
          </w:p>
        </w:tc>
        <w:tc>
          <w:tcPr>
            <w:tcW w:w="1559" w:type="dxa"/>
            <w:shd w:val="clear" w:color="auto" w:fill="auto"/>
          </w:tcPr>
          <w:p w:rsidR="006214E4" w:rsidRPr="00AA3362" w:rsidRDefault="006214E4" w:rsidP="00AA3362">
            <w:pPr>
              <w:spacing w:after="0" w:line="240" w:lineRule="auto"/>
              <w:rPr>
                <w:rFonts w:ascii="Times New Roman" w:eastAsia="Calibri" w:hAnsi="Times New Roman" w:cs="Times New Roman"/>
                <w:sz w:val="20"/>
                <w:szCs w:val="20"/>
              </w:rPr>
            </w:pPr>
            <w:r w:rsidRPr="00AA3362">
              <w:rPr>
                <w:rFonts w:ascii="Times New Roman" w:eastAsia="Calibri" w:hAnsi="Times New Roman" w:cs="Times New Roman"/>
                <w:sz w:val="20"/>
                <w:szCs w:val="20"/>
              </w:rPr>
              <w:t xml:space="preserve">Скорее неудовлетворительно </w:t>
            </w:r>
          </w:p>
        </w:tc>
        <w:tc>
          <w:tcPr>
            <w:tcW w:w="1560" w:type="dxa"/>
          </w:tcPr>
          <w:p w:rsidR="006214E4" w:rsidRPr="00AA3362" w:rsidRDefault="006214E4" w:rsidP="00AA3362">
            <w:pPr>
              <w:spacing w:after="0" w:line="240" w:lineRule="auto"/>
              <w:rPr>
                <w:rFonts w:ascii="Times New Roman" w:eastAsia="Calibri" w:hAnsi="Times New Roman" w:cs="Times New Roman"/>
                <w:sz w:val="20"/>
                <w:szCs w:val="20"/>
              </w:rPr>
            </w:pPr>
            <w:r w:rsidRPr="00AA3362">
              <w:rPr>
                <w:rFonts w:ascii="Times New Roman" w:eastAsia="Calibri" w:hAnsi="Times New Roman" w:cs="Times New Roman"/>
                <w:sz w:val="20"/>
                <w:szCs w:val="20"/>
              </w:rPr>
              <w:t>Неудовлетворительно</w:t>
            </w:r>
          </w:p>
        </w:tc>
        <w:tc>
          <w:tcPr>
            <w:tcW w:w="1701" w:type="dxa"/>
          </w:tcPr>
          <w:p w:rsidR="006214E4" w:rsidRPr="00AA3362" w:rsidRDefault="006214E4" w:rsidP="00AA3362">
            <w:pPr>
              <w:spacing w:after="0" w:line="240" w:lineRule="auto"/>
              <w:rPr>
                <w:rFonts w:ascii="Times New Roman" w:eastAsia="Calibri" w:hAnsi="Times New Roman" w:cs="Times New Roman"/>
                <w:sz w:val="20"/>
                <w:szCs w:val="20"/>
              </w:rPr>
            </w:pPr>
            <w:r w:rsidRPr="00AA3362">
              <w:rPr>
                <w:rFonts w:ascii="Times New Roman" w:eastAsia="Calibri" w:hAnsi="Times New Roman" w:cs="Times New Roman"/>
                <w:sz w:val="20"/>
                <w:szCs w:val="20"/>
              </w:rPr>
              <w:t>Затрудняюсь ответить</w:t>
            </w:r>
          </w:p>
        </w:tc>
      </w:tr>
      <w:tr w:rsidR="006214E4" w:rsidRPr="006214E4" w:rsidTr="00AA3362">
        <w:tc>
          <w:tcPr>
            <w:tcW w:w="1873" w:type="dxa"/>
            <w:shd w:val="clear" w:color="auto" w:fill="auto"/>
          </w:tcPr>
          <w:p w:rsidR="006214E4" w:rsidRPr="006214E4" w:rsidRDefault="006214E4" w:rsidP="00AA3362">
            <w:pPr>
              <w:spacing w:after="0" w:line="240" w:lineRule="auto"/>
              <w:rPr>
                <w:rFonts w:ascii="Times New Roman" w:eastAsia="Calibri" w:hAnsi="Times New Roman" w:cs="Times New Roman"/>
                <w:sz w:val="24"/>
                <w:szCs w:val="24"/>
              </w:rPr>
            </w:pPr>
            <w:r w:rsidRPr="006214E4">
              <w:rPr>
                <w:rFonts w:ascii="Times New Roman" w:eastAsia="Calibri" w:hAnsi="Times New Roman" w:cs="Times New Roman"/>
                <w:sz w:val="24"/>
                <w:szCs w:val="24"/>
              </w:rPr>
              <w:t>доступност</w:t>
            </w:r>
            <w:r w:rsidR="00AA3362">
              <w:rPr>
                <w:rFonts w:ascii="Times New Roman" w:eastAsia="Calibri" w:hAnsi="Times New Roman" w:cs="Times New Roman"/>
                <w:sz w:val="24"/>
                <w:szCs w:val="24"/>
              </w:rPr>
              <w:t>ь</w:t>
            </w:r>
          </w:p>
        </w:tc>
        <w:tc>
          <w:tcPr>
            <w:tcW w:w="2097" w:type="dxa"/>
            <w:shd w:val="clear" w:color="auto" w:fill="auto"/>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85</w:t>
            </w:r>
          </w:p>
        </w:tc>
        <w:tc>
          <w:tcPr>
            <w:tcW w:w="1701" w:type="dxa"/>
            <w:shd w:val="clear" w:color="auto" w:fill="auto"/>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15</w:t>
            </w:r>
          </w:p>
        </w:tc>
        <w:tc>
          <w:tcPr>
            <w:tcW w:w="1559" w:type="dxa"/>
            <w:shd w:val="clear" w:color="auto" w:fill="auto"/>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w:t>
            </w:r>
          </w:p>
        </w:tc>
        <w:tc>
          <w:tcPr>
            <w:tcW w:w="1560" w:type="dxa"/>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w:t>
            </w:r>
          </w:p>
        </w:tc>
        <w:tc>
          <w:tcPr>
            <w:tcW w:w="1701" w:type="dxa"/>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5</w:t>
            </w:r>
          </w:p>
        </w:tc>
      </w:tr>
      <w:tr w:rsidR="006214E4" w:rsidRPr="006214E4" w:rsidTr="00AA3362">
        <w:tc>
          <w:tcPr>
            <w:tcW w:w="1873" w:type="dxa"/>
            <w:shd w:val="clear" w:color="auto" w:fill="auto"/>
          </w:tcPr>
          <w:p w:rsidR="006214E4" w:rsidRPr="006214E4" w:rsidRDefault="006214E4" w:rsidP="00AA3362">
            <w:pPr>
              <w:spacing w:after="0" w:line="240" w:lineRule="auto"/>
              <w:rPr>
                <w:rFonts w:ascii="Times New Roman" w:eastAsia="Calibri" w:hAnsi="Times New Roman" w:cs="Times New Roman"/>
                <w:sz w:val="24"/>
                <w:szCs w:val="24"/>
              </w:rPr>
            </w:pPr>
            <w:r w:rsidRPr="006214E4">
              <w:rPr>
                <w:rFonts w:ascii="Times New Roman" w:eastAsia="Calibri" w:hAnsi="Times New Roman" w:cs="Times New Roman"/>
                <w:sz w:val="24"/>
                <w:szCs w:val="24"/>
              </w:rPr>
              <w:t>понятност</w:t>
            </w:r>
            <w:r w:rsidR="00AA3362">
              <w:rPr>
                <w:rFonts w:ascii="Times New Roman" w:eastAsia="Calibri" w:hAnsi="Times New Roman" w:cs="Times New Roman"/>
                <w:sz w:val="24"/>
                <w:szCs w:val="24"/>
              </w:rPr>
              <w:t>ь</w:t>
            </w:r>
          </w:p>
        </w:tc>
        <w:tc>
          <w:tcPr>
            <w:tcW w:w="2097" w:type="dxa"/>
            <w:shd w:val="clear" w:color="auto" w:fill="auto"/>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74</w:t>
            </w:r>
          </w:p>
        </w:tc>
        <w:tc>
          <w:tcPr>
            <w:tcW w:w="1701" w:type="dxa"/>
            <w:shd w:val="clear" w:color="auto" w:fill="auto"/>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26</w:t>
            </w:r>
          </w:p>
        </w:tc>
        <w:tc>
          <w:tcPr>
            <w:tcW w:w="1559" w:type="dxa"/>
            <w:shd w:val="clear" w:color="auto" w:fill="auto"/>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w:t>
            </w:r>
          </w:p>
        </w:tc>
        <w:tc>
          <w:tcPr>
            <w:tcW w:w="1560" w:type="dxa"/>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w:t>
            </w:r>
          </w:p>
        </w:tc>
        <w:tc>
          <w:tcPr>
            <w:tcW w:w="1701" w:type="dxa"/>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5</w:t>
            </w:r>
          </w:p>
        </w:tc>
      </w:tr>
      <w:tr w:rsidR="006214E4" w:rsidRPr="006214E4" w:rsidTr="00AA3362">
        <w:tc>
          <w:tcPr>
            <w:tcW w:w="1873" w:type="dxa"/>
            <w:shd w:val="clear" w:color="auto" w:fill="auto"/>
          </w:tcPr>
          <w:p w:rsidR="006214E4" w:rsidRPr="006214E4" w:rsidRDefault="00AA3362" w:rsidP="006214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w:t>
            </w:r>
            <w:r w:rsidR="006214E4" w:rsidRPr="006214E4">
              <w:rPr>
                <w:rFonts w:ascii="Times New Roman" w:eastAsia="Calibri" w:hAnsi="Times New Roman" w:cs="Times New Roman"/>
                <w:sz w:val="24"/>
                <w:szCs w:val="24"/>
              </w:rPr>
              <w:t>добство получения</w:t>
            </w:r>
          </w:p>
        </w:tc>
        <w:tc>
          <w:tcPr>
            <w:tcW w:w="2097" w:type="dxa"/>
            <w:shd w:val="clear" w:color="auto" w:fill="auto"/>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82</w:t>
            </w:r>
          </w:p>
        </w:tc>
        <w:tc>
          <w:tcPr>
            <w:tcW w:w="1701" w:type="dxa"/>
            <w:shd w:val="clear" w:color="auto" w:fill="auto"/>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18</w:t>
            </w:r>
          </w:p>
        </w:tc>
        <w:tc>
          <w:tcPr>
            <w:tcW w:w="1559" w:type="dxa"/>
            <w:shd w:val="clear" w:color="auto" w:fill="auto"/>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w:t>
            </w:r>
          </w:p>
        </w:tc>
        <w:tc>
          <w:tcPr>
            <w:tcW w:w="1560" w:type="dxa"/>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w:t>
            </w:r>
          </w:p>
        </w:tc>
        <w:tc>
          <w:tcPr>
            <w:tcW w:w="1701" w:type="dxa"/>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5</w:t>
            </w:r>
          </w:p>
        </w:tc>
      </w:tr>
    </w:tbl>
    <w:p w:rsidR="006214E4" w:rsidRPr="006214E4" w:rsidRDefault="006214E4" w:rsidP="006214E4">
      <w:pPr>
        <w:spacing w:after="0" w:line="240" w:lineRule="auto"/>
        <w:ind w:left="360"/>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 xml:space="preserve"> </w:t>
      </w:r>
    </w:p>
    <w:p w:rsidR="006214E4" w:rsidRPr="006214E4" w:rsidRDefault="006214E4" w:rsidP="006214E4">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1" w:name="sub_13075"/>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730"/>
        <w:gridCol w:w="1531"/>
      </w:tblGrid>
      <w:tr w:rsidR="006214E4" w:rsidRPr="006214E4" w:rsidTr="00590038">
        <w:tc>
          <w:tcPr>
            <w:tcW w:w="10491" w:type="dxa"/>
            <w:gridSpan w:val="3"/>
            <w:shd w:val="clear" w:color="auto" w:fill="auto"/>
          </w:tcPr>
          <w:p w:rsidR="006214E4" w:rsidRPr="009A62CF" w:rsidRDefault="006214E4" w:rsidP="00E80B76">
            <w:pPr>
              <w:autoSpaceDE w:val="0"/>
              <w:autoSpaceDN w:val="0"/>
              <w:adjustRightInd w:val="0"/>
              <w:spacing w:after="0" w:line="240" w:lineRule="auto"/>
              <w:ind w:left="62"/>
              <w:jc w:val="both"/>
              <w:rPr>
                <w:rFonts w:ascii="Times New Roman" w:eastAsia="Calibri" w:hAnsi="Times New Roman" w:cs="Times New Roman"/>
                <w:sz w:val="20"/>
                <w:szCs w:val="20"/>
                <w:lang w:eastAsia="ru-RU"/>
              </w:rPr>
            </w:pPr>
            <w:r w:rsidRPr="009A62CF">
              <w:rPr>
                <w:rFonts w:ascii="Times New Roman" w:eastAsia="Calibri" w:hAnsi="Times New Roman" w:cs="Times New Roman"/>
                <w:sz w:val="20"/>
                <w:szCs w:val="20"/>
                <w:lang w:eastAsia="ru-RU"/>
              </w:rPr>
              <w:t>УКАЖИТЕ, КАКИМИ ИСТОЧНИКАМИ ИНФОРМАЦИИ О СОСТОЯНИИ КОНКУРЕНТНОЙ СРЕДЫ НА РЫНКАХ ТОВАРОВ И УСЛУГ РЕСПУБЛИКИ АДЫГЕЯ И ДЕЯТЕЛЬНОСТИ ПО СОДЕЙСТВИЮ РАЗВИТИЮ КОНКУРЕНЦИИ ВЫ ПРЕДПОЧИТАЕТЕ ПОЛЬЗОВАТЬСЯ И ДОВЕРЯЕТЕ БОЛЬШЕ ВСЕГО</w:t>
            </w:r>
          </w:p>
        </w:tc>
      </w:tr>
      <w:bookmarkEnd w:id="1"/>
      <w:tr w:rsidR="006214E4" w:rsidRPr="006214E4" w:rsidTr="00590038">
        <w:tblPrEx>
          <w:tblBorders>
            <w:insideH w:val="none" w:sz="0" w:space="0" w:color="auto"/>
            <w:insideV w:val="none" w:sz="0" w:space="0" w:color="auto"/>
          </w:tblBorders>
          <w:tblLook w:val="0000" w:firstRow="0" w:lastRow="0" w:firstColumn="0" w:lastColumn="0" w:noHBand="0" w:noVBand="0"/>
        </w:tblPrEx>
        <w:tc>
          <w:tcPr>
            <w:tcW w:w="7230" w:type="dxa"/>
            <w:tcBorders>
              <w:top w:val="single" w:sz="4" w:space="0" w:color="auto"/>
              <w:bottom w:val="single" w:sz="4" w:space="0" w:color="auto"/>
              <w:right w:val="single" w:sz="4" w:space="0" w:color="auto"/>
            </w:tcBorders>
          </w:tcPr>
          <w:p w:rsidR="006214E4" w:rsidRPr="009A62CF" w:rsidRDefault="006214E4" w:rsidP="006214E4">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9A62CF">
              <w:rPr>
                <w:rFonts w:ascii="Times New Roman" w:eastAsia="Calibri" w:hAnsi="Times New Roman" w:cs="Times New Roman"/>
                <w:sz w:val="20"/>
                <w:szCs w:val="20"/>
                <w:lang w:eastAsia="ru-RU"/>
              </w:rPr>
              <w:t>Источники информации</w:t>
            </w:r>
          </w:p>
        </w:tc>
        <w:tc>
          <w:tcPr>
            <w:tcW w:w="1730" w:type="dxa"/>
            <w:tcBorders>
              <w:top w:val="single" w:sz="4" w:space="0" w:color="auto"/>
              <w:left w:val="single" w:sz="4" w:space="0" w:color="auto"/>
              <w:bottom w:val="single" w:sz="4" w:space="0" w:color="auto"/>
              <w:right w:val="single" w:sz="4" w:space="0" w:color="auto"/>
            </w:tcBorders>
          </w:tcPr>
          <w:p w:rsidR="006214E4" w:rsidRPr="009A62CF" w:rsidRDefault="009A62CF" w:rsidP="006214E4">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9A62CF">
              <w:rPr>
                <w:rFonts w:ascii="Times New Roman" w:eastAsia="Calibri" w:hAnsi="Times New Roman" w:cs="Times New Roman"/>
                <w:sz w:val="20"/>
                <w:szCs w:val="20"/>
                <w:lang w:eastAsia="ru-RU"/>
              </w:rPr>
              <w:t>п</w:t>
            </w:r>
            <w:r w:rsidR="006214E4" w:rsidRPr="009A62CF">
              <w:rPr>
                <w:rFonts w:ascii="Times New Roman" w:eastAsia="Calibri" w:hAnsi="Times New Roman" w:cs="Times New Roman"/>
                <w:sz w:val="20"/>
                <w:szCs w:val="20"/>
                <w:lang w:eastAsia="ru-RU"/>
              </w:rPr>
              <w:t>редпочитаю</w:t>
            </w:r>
          </w:p>
          <w:p w:rsidR="006214E4" w:rsidRPr="009A62CF" w:rsidRDefault="006214E4" w:rsidP="006214E4">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9A62CF">
              <w:rPr>
                <w:rFonts w:ascii="Times New Roman" w:eastAsia="Calibri" w:hAnsi="Times New Roman" w:cs="Times New Roman"/>
                <w:sz w:val="20"/>
                <w:szCs w:val="20"/>
                <w:lang w:eastAsia="ru-RU"/>
              </w:rPr>
              <w:t>пользоваться</w:t>
            </w:r>
          </w:p>
        </w:tc>
        <w:tc>
          <w:tcPr>
            <w:tcW w:w="1531" w:type="dxa"/>
            <w:tcBorders>
              <w:top w:val="single" w:sz="4" w:space="0" w:color="auto"/>
              <w:left w:val="single" w:sz="4" w:space="0" w:color="auto"/>
              <w:bottom w:val="single" w:sz="4" w:space="0" w:color="auto"/>
            </w:tcBorders>
          </w:tcPr>
          <w:p w:rsidR="006214E4" w:rsidRPr="009A62CF" w:rsidRDefault="009A62CF" w:rsidP="009A62CF">
            <w:pPr>
              <w:autoSpaceDE w:val="0"/>
              <w:autoSpaceDN w:val="0"/>
              <w:adjustRightInd w:val="0"/>
              <w:spacing w:after="0" w:line="240" w:lineRule="auto"/>
              <w:ind w:right="-138"/>
              <w:rPr>
                <w:rFonts w:ascii="Times New Roman" w:eastAsia="Calibri" w:hAnsi="Times New Roman" w:cs="Times New Roman"/>
                <w:sz w:val="20"/>
                <w:szCs w:val="20"/>
                <w:lang w:eastAsia="ru-RU"/>
              </w:rPr>
            </w:pPr>
            <w:r w:rsidRPr="009A62CF">
              <w:rPr>
                <w:rFonts w:ascii="Times New Roman" w:eastAsia="Calibri" w:hAnsi="Times New Roman" w:cs="Times New Roman"/>
                <w:sz w:val="20"/>
                <w:szCs w:val="20"/>
                <w:lang w:eastAsia="ru-RU"/>
              </w:rPr>
              <w:t>д</w:t>
            </w:r>
            <w:r w:rsidR="006214E4" w:rsidRPr="009A62CF">
              <w:rPr>
                <w:rFonts w:ascii="Times New Roman" w:eastAsia="Calibri" w:hAnsi="Times New Roman" w:cs="Times New Roman"/>
                <w:sz w:val="20"/>
                <w:szCs w:val="20"/>
                <w:lang w:eastAsia="ru-RU"/>
              </w:rPr>
              <w:t>оверяю больше всего</w:t>
            </w:r>
          </w:p>
        </w:tc>
      </w:tr>
      <w:tr w:rsidR="006214E4" w:rsidRPr="006214E4" w:rsidTr="00590038">
        <w:tblPrEx>
          <w:tblBorders>
            <w:insideH w:val="none" w:sz="0" w:space="0" w:color="auto"/>
            <w:insideV w:val="none" w:sz="0" w:space="0" w:color="auto"/>
          </w:tblBorders>
          <w:tblLook w:val="0000" w:firstRow="0" w:lastRow="0" w:firstColumn="0" w:lastColumn="0" w:noHBand="0" w:noVBand="0"/>
        </w:tblPrEx>
        <w:tc>
          <w:tcPr>
            <w:tcW w:w="7230" w:type="dxa"/>
            <w:tcBorders>
              <w:top w:val="single" w:sz="4" w:space="0" w:color="auto"/>
              <w:bottom w:val="single" w:sz="4" w:space="0" w:color="auto"/>
              <w:right w:val="single" w:sz="4" w:space="0" w:color="auto"/>
            </w:tcBorders>
          </w:tcPr>
          <w:p w:rsidR="006214E4" w:rsidRPr="006214E4" w:rsidRDefault="006214E4" w:rsidP="006214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214E4">
              <w:rPr>
                <w:rFonts w:ascii="Times New Roman" w:eastAsia="Calibri" w:hAnsi="Times New Roman" w:cs="Times New Roman"/>
                <w:sz w:val="24"/>
                <w:szCs w:val="24"/>
                <w:lang w:eastAsia="ru-RU"/>
              </w:rPr>
              <w:t>Официальная информация, размещенная на официальном сайте уполномоченного органа в информационно-телекоммуникационной сети "Интернет"</w:t>
            </w:r>
          </w:p>
        </w:tc>
        <w:tc>
          <w:tcPr>
            <w:tcW w:w="1730" w:type="dxa"/>
            <w:tcBorders>
              <w:top w:val="single" w:sz="4" w:space="0" w:color="auto"/>
              <w:left w:val="single" w:sz="4" w:space="0" w:color="auto"/>
              <w:bottom w:val="single" w:sz="4" w:space="0" w:color="auto"/>
              <w:right w:val="single" w:sz="4" w:space="0" w:color="auto"/>
            </w:tcBorders>
          </w:tcPr>
          <w:p w:rsidR="006214E4" w:rsidRPr="006214E4" w:rsidRDefault="006214E4" w:rsidP="009A62C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14E4">
              <w:rPr>
                <w:rFonts w:ascii="Times New Roman" w:eastAsia="Calibri" w:hAnsi="Times New Roman" w:cs="Times New Roman"/>
                <w:sz w:val="24"/>
                <w:szCs w:val="24"/>
                <w:lang w:eastAsia="ru-RU"/>
              </w:rPr>
              <w:t>43</w:t>
            </w:r>
          </w:p>
        </w:tc>
        <w:tc>
          <w:tcPr>
            <w:tcW w:w="1531" w:type="dxa"/>
            <w:tcBorders>
              <w:top w:val="single" w:sz="4" w:space="0" w:color="auto"/>
              <w:left w:val="single" w:sz="4" w:space="0" w:color="auto"/>
              <w:bottom w:val="single" w:sz="4" w:space="0" w:color="auto"/>
            </w:tcBorders>
          </w:tcPr>
          <w:p w:rsidR="006214E4" w:rsidRPr="006214E4" w:rsidRDefault="006214E4" w:rsidP="009A62C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14E4">
              <w:rPr>
                <w:rFonts w:ascii="Times New Roman" w:eastAsia="Calibri" w:hAnsi="Times New Roman" w:cs="Times New Roman"/>
                <w:sz w:val="24"/>
                <w:szCs w:val="24"/>
                <w:lang w:eastAsia="ru-RU"/>
              </w:rPr>
              <w:t>43</w:t>
            </w:r>
          </w:p>
        </w:tc>
      </w:tr>
      <w:tr w:rsidR="006214E4" w:rsidRPr="006214E4" w:rsidTr="00590038">
        <w:tblPrEx>
          <w:tblBorders>
            <w:insideH w:val="none" w:sz="0" w:space="0" w:color="auto"/>
            <w:insideV w:val="none" w:sz="0" w:space="0" w:color="auto"/>
          </w:tblBorders>
          <w:tblLook w:val="0000" w:firstRow="0" w:lastRow="0" w:firstColumn="0" w:lastColumn="0" w:noHBand="0" w:noVBand="0"/>
        </w:tblPrEx>
        <w:tc>
          <w:tcPr>
            <w:tcW w:w="7230" w:type="dxa"/>
            <w:tcBorders>
              <w:top w:val="single" w:sz="4" w:space="0" w:color="auto"/>
              <w:bottom w:val="single" w:sz="4" w:space="0" w:color="auto"/>
              <w:right w:val="single" w:sz="4" w:space="0" w:color="auto"/>
            </w:tcBorders>
          </w:tcPr>
          <w:p w:rsidR="006214E4" w:rsidRPr="006214E4" w:rsidRDefault="006214E4" w:rsidP="006214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214E4">
              <w:rPr>
                <w:rFonts w:ascii="Times New Roman" w:eastAsia="Calibri" w:hAnsi="Times New Roman" w:cs="Times New Roman"/>
                <w:sz w:val="24"/>
                <w:szCs w:val="24"/>
                <w:lang w:eastAsia="ru-RU"/>
              </w:rPr>
              <w:t>Официальная информация, размещенная на интернет-портале об инвестиционной деятельности в субъекте Российской Федерации</w:t>
            </w:r>
          </w:p>
        </w:tc>
        <w:tc>
          <w:tcPr>
            <w:tcW w:w="1730" w:type="dxa"/>
            <w:tcBorders>
              <w:top w:val="single" w:sz="4" w:space="0" w:color="auto"/>
              <w:left w:val="single" w:sz="4" w:space="0" w:color="auto"/>
              <w:bottom w:val="single" w:sz="4" w:space="0" w:color="auto"/>
              <w:right w:val="single" w:sz="4" w:space="0" w:color="auto"/>
            </w:tcBorders>
          </w:tcPr>
          <w:p w:rsidR="006214E4" w:rsidRPr="006214E4" w:rsidRDefault="006214E4" w:rsidP="009A62C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14E4">
              <w:rPr>
                <w:rFonts w:ascii="Times New Roman" w:eastAsia="Calibri" w:hAnsi="Times New Roman" w:cs="Times New Roman"/>
                <w:sz w:val="24"/>
                <w:szCs w:val="24"/>
                <w:lang w:eastAsia="ru-RU"/>
              </w:rPr>
              <w:t>-</w:t>
            </w:r>
          </w:p>
        </w:tc>
        <w:tc>
          <w:tcPr>
            <w:tcW w:w="1531" w:type="dxa"/>
            <w:tcBorders>
              <w:top w:val="single" w:sz="4" w:space="0" w:color="auto"/>
              <w:left w:val="single" w:sz="4" w:space="0" w:color="auto"/>
              <w:bottom w:val="single" w:sz="4" w:space="0" w:color="auto"/>
            </w:tcBorders>
          </w:tcPr>
          <w:p w:rsidR="006214E4" w:rsidRPr="006214E4" w:rsidRDefault="006214E4" w:rsidP="009A62C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14E4">
              <w:rPr>
                <w:rFonts w:ascii="Times New Roman" w:eastAsia="Calibri" w:hAnsi="Times New Roman" w:cs="Times New Roman"/>
                <w:sz w:val="24"/>
                <w:szCs w:val="24"/>
                <w:lang w:eastAsia="ru-RU"/>
              </w:rPr>
              <w:t>-</w:t>
            </w:r>
          </w:p>
        </w:tc>
      </w:tr>
      <w:tr w:rsidR="006214E4" w:rsidRPr="006214E4" w:rsidTr="00590038">
        <w:tblPrEx>
          <w:tblBorders>
            <w:insideH w:val="none" w:sz="0" w:space="0" w:color="auto"/>
            <w:insideV w:val="none" w:sz="0" w:space="0" w:color="auto"/>
          </w:tblBorders>
          <w:tblLook w:val="0000" w:firstRow="0" w:lastRow="0" w:firstColumn="0" w:lastColumn="0" w:noHBand="0" w:noVBand="0"/>
        </w:tblPrEx>
        <w:tc>
          <w:tcPr>
            <w:tcW w:w="7230" w:type="dxa"/>
            <w:tcBorders>
              <w:top w:val="single" w:sz="4" w:space="0" w:color="auto"/>
              <w:bottom w:val="single" w:sz="4" w:space="0" w:color="auto"/>
              <w:right w:val="single" w:sz="4" w:space="0" w:color="auto"/>
            </w:tcBorders>
          </w:tcPr>
          <w:p w:rsidR="006214E4" w:rsidRPr="006214E4" w:rsidRDefault="006214E4" w:rsidP="006214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214E4">
              <w:rPr>
                <w:rFonts w:ascii="Times New Roman" w:eastAsia="Calibri" w:hAnsi="Times New Roman" w:cs="Times New Roman"/>
                <w:sz w:val="24"/>
                <w:szCs w:val="24"/>
                <w:lang w:eastAsia="ru-RU"/>
              </w:rPr>
              <w:t>Официальная информация, размещенная на сайте Федеральной антимонопольной службы</w:t>
            </w:r>
          </w:p>
        </w:tc>
        <w:tc>
          <w:tcPr>
            <w:tcW w:w="1730" w:type="dxa"/>
            <w:tcBorders>
              <w:top w:val="single" w:sz="4" w:space="0" w:color="auto"/>
              <w:left w:val="single" w:sz="4" w:space="0" w:color="auto"/>
              <w:bottom w:val="single" w:sz="4" w:space="0" w:color="auto"/>
              <w:right w:val="single" w:sz="4" w:space="0" w:color="auto"/>
            </w:tcBorders>
          </w:tcPr>
          <w:p w:rsidR="006214E4" w:rsidRPr="006214E4" w:rsidRDefault="006214E4" w:rsidP="009A62C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14E4">
              <w:rPr>
                <w:rFonts w:ascii="Times New Roman" w:eastAsia="Calibri" w:hAnsi="Times New Roman" w:cs="Times New Roman"/>
                <w:sz w:val="24"/>
                <w:szCs w:val="24"/>
                <w:lang w:eastAsia="ru-RU"/>
              </w:rPr>
              <w:t>-</w:t>
            </w:r>
          </w:p>
        </w:tc>
        <w:tc>
          <w:tcPr>
            <w:tcW w:w="1531" w:type="dxa"/>
            <w:tcBorders>
              <w:top w:val="single" w:sz="4" w:space="0" w:color="auto"/>
              <w:left w:val="single" w:sz="4" w:space="0" w:color="auto"/>
              <w:bottom w:val="single" w:sz="4" w:space="0" w:color="auto"/>
            </w:tcBorders>
          </w:tcPr>
          <w:p w:rsidR="006214E4" w:rsidRPr="006214E4" w:rsidRDefault="006214E4" w:rsidP="009A62C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14E4">
              <w:rPr>
                <w:rFonts w:ascii="Times New Roman" w:eastAsia="Calibri" w:hAnsi="Times New Roman" w:cs="Times New Roman"/>
                <w:sz w:val="24"/>
                <w:szCs w:val="24"/>
                <w:lang w:eastAsia="ru-RU"/>
              </w:rPr>
              <w:t>-</w:t>
            </w:r>
          </w:p>
        </w:tc>
      </w:tr>
      <w:tr w:rsidR="006214E4" w:rsidRPr="006214E4" w:rsidTr="00590038">
        <w:tblPrEx>
          <w:tblBorders>
            <w:insideH w:val="none" w:sz="0" w:space="0" w:color="auto"/>
            <w:insideV w:val="none" w:sz="0" w:space="0" w:color="auto"/>
          </w:tblBorders>
          <w:tblLook w:val="0000" w:firstRow="0" w:lastRow="0" w:firstColumn="0" w:lastColumn="0" w:noHBand="0" w:noVBand="0"/>
        </w:tblPrEx>
        <w:tc>
          <w:tcPr>
            <w:tcW w:w="7230" w:type="dxa"/>
            <w:tcBorders>
              <w:top w:val="single" w:sz="4" w:space="0" w:color="auto"/>
              <w:bottom w:val="single" w:sz="4" w:space="0" w:color="auto"/>
              <w:right w:val="single" w:sz="4" w:space="0" w:color="auto"/>
            </w:tcBorders>
          </w:tcPr>
          <w:p w:rsidR="006214E4" w:rsidRPr="006214E4" w:rsidRDefault="006214E4" w:rsidP="009D6626">
            <w:pPr>
              <w:autoSpaceDE w:val="0"/>
              <w:autoSpaceDN w:val="0"/>
              <w:adjustRightInd w:val="0"/>
              <w:spacing w:after="0" w:line="240" w:lineRule="auto"/>
              <w:ind w:left="-80" w:right="-142"/>
              <w:rPr>
                <w:rFonts w:ascii="Times New Roman" w:eastAsia="Calibri" w:hAnsi="Times New Roman" w:cs="Times New Roman"/>
                <w:sz w:val="24"/>
                <w:szCs w:val="24"/>
                <w:lang w:eastAsia="ru-RU"/>
              </w:rPr>
            </w:pPr>
            <w:r w:rsidRPr="006214E4">
              <w:rPr>
                <w:rFonts w:ascii="Times New Roman" w:eastAsia="Calibri" w:hAnsi="Times New Roman" w:cs="Times New Roman"/>
                <w:sz w:val="24"/>
                <w:szCs w:val="24"/>
                <w:lang w:eastAsia="ru-RU"/>
              </w:rPr>
              <w:t>Информация, размещенная на официальных сайтах других исполнительных органов государственной власти субъекта Российской Федерации и муниципальных образований органов местного самоуправления в информационно-</w:t>
            </w:r>
            <w:r w:rsidR="009D6626">
              <w:rPr>
                <w:rFonts w:ascii="Times New Roman" w:eastAsia="Calibri" w:hAnsi="Times New Roman" w:cs="Times New Roman"/>
                <w:sz w:val="24"/>
                <w:szCs w:val="24"/>
                <w:lang w:eastAsia="ru-RU"/>
              </w:rPr>
              <w:t>т</w:t>
            </w:r>
            <w:r w:rsidRPr="006214E4">
              <w:rPr>
                <w:rFonts w:ascii="Times New Roman" w:eastAsia="Calibri" w:hAnsi="Times New Roman" w:cs="Times New Roman"/>
                <w:sz w:val="24"/>
                <w:szCs w:val="24"/>
                <w:lang w:eastAsia="ru-RU"/>
              </w:rPr>
              <w:t>елекоммуникационной сети "Интернет"</w:t>
            </w:r>
          </w:p>
        </w:tc>
        <w:tc>
          <w:tcPr>
            <w:tcW w:w="1730" w:type="dxa"/>
            <w:tcBorders>
              <w:top w:val="single" w:sz="4" w:space="0" w:color="auto"/>
              <w:left w:val="single" w:sz="4" w:space="0" w:color="auto"/>
              <w:bottom w:val="single" w:sz="4" w:space="0" w:color="auto"/>
              <w:right w:val="single" w:sz="4" w:space="0" w:color="auto"/>
            </w:tcBorders>
          </w:tcPr>
          <w:p w:rsidR="006214E4" w:rsidRPr="006214E4" w:rsidRDefault="006214E4" w:rsidP="009A62C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14E4">
              <w:rPr>
                <w:rFonts w:ascii="Times New Roman" w:eastAsia="Calibri" w:hAnsi="Times New Roman" w:cs="Times New Roman"/>
                <w:sz w:val="24"/>
                <w:szCs w:val="24"/>
                <w:lang w:eastAsia="ru-RU"/>
              </w:rPr>
              <w:t>5</w:t>
            </w:r>
          </w:p>
        </w:tc>
        <w:tc>
          <w:tcPr>
            <w:tcW w:w="1531" w:type="dxa"/>
            <w:tcBorders>
              <w:top w:val="single" w:sz="4" w:space="0" w:color="auto"/>
              <w:left w:val="single" w:sz="4" w:space="0" w:color="auto"/>
              <w:bottom w:val="single" w:sz="4" w:space="0" w:color="auto"/>
            </w:tcBorders>
          </w:tcPr>
          <w:p w:rsidR="006214E4" w:rsidRPr="006214E4" w:rsidRDefault="006214E4" w:rsidP="009A62C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14E4">
              <w:rPr>
                <w:rFonts w:ascii="Times New Roman" w:eastAsia="Calibri" w:hAnsi="Times New Roman" w:cs="Times New Roman"/>
                <w:sz w:val="24"/>
                <w:szCs w:val="24"/>
                <w:lang w:eastAsia="ru-RU"/>
              </w:rPr>
              <w:t>5</w:t>
            </w:r>
          </w:p>
        </w:tc>
      </w:tr>
      <w:tr w:rsidR="006214E4" w:rsidRPr="006214E4" w:rsidTr="00590038">
        <w:tblPrEx>
          <w:tblBorders>
            <w:insideH w:val="none" w:sz="0" w:space="0" w:color="auto"/>
            <w:insideV w:val="none" w:sz="0" w:space="0" w:color="auto"/>
          </w:tblBorders>
          <w:tblLook w:val="0000" w:firstRow="0" w:lastRow="0" w:firstColumn="0" w:lastColumn="0" w:noHBand="0" w:noVBand="0"/>
        </w:tblPrEx>
        <w:tc>
          <w:tcPr>
            <w:tcW w:w="7230" w:type="dxa"/>
            <w:tcBorders>
              <w:top w:val="single" w:sz="4" w:space="0" w:color="auto"/>
              <w:bottom w:val="single" w:sz="4" w:space="0" w:color="auto"/>
              <w:right w:val="single" w:sz="4" w:space="0" w:color="auto"/>
            </w:tcBorders>
          </w:tcPr>
          <w:p w:rsidR="006214E4" w:rsidRPr="006214E4" w:rsidRDefault="006214E4" w:rsidP="006214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214E4">
              <w:rPr>
                <w:rFonts w:ascii="Times New Roman" w:eastAsia="Calibri" w:hAnsi="Times New Roman" w:cs="Times New Roman"/>
                <w:sz w:val="24"/>
                <w:szCs w:val="24"/>
                <w:lang w:eastAsia="ru-RU"/>
              </w:rPr>
              <w:t>Телевидение</w:t>
            </w:r>
          </w:p>
        </w:tc>
        <w:tc>
          <w:tcPr>
            <w:tcW w:w="1730" w:type="dxa"/>
            <w:tcBorders>
              <w:top w:val="single" w:sz="4" w:space="0" w:color="auto"/>
              <w:left w:val="single" w:sz="4" w:space="0" w:color="auto"/>
              <w:bottom w:val="single" w:sz="4" w:space="0" w:color="auto"/>
              <w:right w:val="single" w:sz="4" w:space="0" w:color="auto"/>
            </w:tcBorders>
          </w:tcPr>
          <w:p w:rsidR="006214E4" w:rsidRPr="006214E4" w:rsidRDefault="006214E4" w:rsidP="009A62C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14E4">
              <w:rPr>
                <w:rFonts w:ascii="Times New Roman" w:eastAsia="Calibri" w:hAnsi="Times New Roman" w:cs="Times New Roman"/>
                <w:sz w:val="24"/>
                <w:szCs w:val="24"/>
                <w:lang w:eastAsia="ru-RU"/>
              </w:rPr>
              <w:t>3</w:t>
            </w:r>
          </w:p>
        </w:tc>
        <w:tc>
          <w:tcPr>
            <w:tcW w:w="1531" w:type="dxa"/>
            <w:tcBorders>
              <w:top w:val="single" w:sz="4" w:space="0" w:color="auto"/>
              <w:left w:val="single" w:sz="4" w:space="0" w:color="auto"/>
              <w:bottom w:val="single" w:sz="4" w:space="0" w:color="auto"/>
            </w:tcBorders>
          </w:tcPr>
          <w:p w:rsidR="006214E4" w:rsidRPr="006214E4" w:rsidRDefault="006214E4" w:rsidP="009A62C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14E4">
              <w:rPr>
                <w:rFonts w:ascii="Times New Roman" w:eastAsia="Calibri" w:hAnsi="Times New Roman" w:cs="Times New Roman"/>
                <w:sz w:val="24"/>
                <w:szCs w:val="24"/>
                <w:lang w:eastAsia="ru-RU"/>
              </w:rPr>
              <w:t>3</w:t>
            </w:r>
          </w:p>
        </w:tc>
      </w:tr>
      <w:tr w:rsidR="006214E4" w:rsidRPr="006214E4" w:rsidTr="00590038">
        <w:tblPrEx>
          <w:tblBorders>
            <w:insideH w:val="none" w:sz="0" w:space="0" w:color="auto"/>
            <w:insideV w:val="none" w:sz="0" w:space="0" w:color="auto"/>
          </w:tblBorders>
          <w:tblLook w:val="0000" w:firstRow="0" w:lastRow="0" w:firstColumn="0" w:lastColumn="0" w:noHBand="0" w:noVBand="0"/>
        </w:tblPrEx>
        <w:tc>
          <w:tcPr>
            <w:tcW w:w="7230" w:type="dxa"/>
            <w:tcBorders>
              <w:top w:val="single" w:sz="4" w:space="0" w:color="auto"/>
              <w:bottom w:val="single" w:sz="4" w:space="0" w:color="auto"/>
              <w:right w:val="single" w:sz="4" w:space="0" w:color="auto"/>
            </w:tcBorders>
          </w:tcPr>
          <w:p w:rsidR="006214E4" w:rsidRPr="006214E4" w:rsidRDefault="006214E4" w:rsidP="006214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214E4">
              <w:rPr>
                <w:rFonts w:ascii="Times New Roman" w:eastAsia="Calibri" w:hAnsi="Times New Roman" w:cs="Times New Roman"/>
                <w:sz w:val="24"/>
                <w:szCs w:val="24"/>
                <w:lang w:eastAsia="ru-RU"/>
              </w:rPr>
              <w:t>Печатные средства массовой информации</w:t>
            </w:r>
          </w:p>
        </w:tc>
        <w:tc>
          <w:tcPr>
            <w:tcW w:w="1730" w:type="dxa"/>
            <w:tcBorders>
              <w:top w:val="single" w:sz="4" w:space="0" w:color="auto"/>
              <w:left w:val="single" w:sz="4" w:space="0" w:color="auto"/>
              <w:bottom w:val="single" w:sz="4" w:space="0" w:color="auto"/>
              <w:right w:val="single" w:sz="4" w:space="0" w:color="auto"/>
            </w:tcBorders>
          </w:tcPr>
          <w:p w:rsidR="006214E4" w:rsidRPr="006214E4" w:rsidRDefault="006214E4" w:rsidP="009A62C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14E4">
              <w:rPr>
                <w:rFonts w:ascii="Times New Roman" w:eastAsia="Calibri" w:hAnsi="Times New Roman" w:cs="Times New Roman"/>
                <w:sz w:val="24"/>
                <w:szCs w:val="24"/>
                <w:lang w:eastAsia="ru-RU"/>
              </w:rPr>
              <w:t>20</w:t>
            </w:r>
          </w:p>
        </w:tc>
        <w:tc>
          <w:tcPr>
            <w:tcW w:w="1531" w:type="dxa"/>
            <w:tcBorders>
              <w:top w:val="single" w:sz="4" w:space="0" w:color="auto"/>
              <w:left w:val="single" w:sz="4" w:space="0" w:color="auto"/>
              <w:bottom w:val="single" w:sz="4" w:space="0" w:color="auto"/>
            </w:tcBorders>
          </w:tcPr>
          <w:p w:rsidR="006214E4" w:rsidRPr="006214E4" w:rsidRDefault="006214E4" w:rsidP="009A62C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14E4">
              <w:rPr>
                <w:rFonts w:ascii="Times New Roman" w:eastAsia="Calibri" w:hAnsi="Times New Roman" w:cs="Times New Roman"/>
                <w:sz w:val="24"/>
                <w:szCs w:val="24"/>
                <w:lang w:eastAsia="ru-RU"/>
              </w:rPr>
              <w:t>20</w:t>
            </w:r>
          </w:p>
        </w:tc>
      </w:tr>
      <w:tr w:rsidR="006214E4" w:rsidRPr="006214E4" w:rsidTr="00590038">
        <w:tblPrEx>
          <w:tblBorders>
            <w:insideH w:val="none" w:sz="0" w:space="0" w:color="auto"/>
            <w:insideV w:val="none" w:sz="0" w:space="0" w:color="auto"/>
          </w:tblBorders>
          <w:tblLook w:val="0000" w:firstRow="0" w:lastRow="0" w:firstColumn="0" w:lastColumn="0" w:noHBand="0" w:noVBand="0"/>
        </w:tblPrEx>
        <w:tc>
          <w:tcPr>
            <w:tcW w:w="7230" w:type="dxa"/>
            <w:tcBorders>
              <w:top w:val="single" w:sz="4" w:space="0" w:color="auto"/>
              <w:bottom w:val="single" w:sz="4" w:space="0" w:color="auto"/>
              <w:right w:val="single" w:sz="4" w:space="0" w:color="auto"/>
            </w:tcBorders>
          </w:tcPr>
          <w:p w:rsidR="006214E4" w:rsidRPr="006214E4" w:rsidRDefault="006214E4" w:rsidP="006214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214E4">
              <w:rPr>
                <w:rFonts w:ascii="Times New Roman" w:eastAsia="Calibri" w:hAnsi="Times New Roman" w:cs="Times New Roman"/>
                <w:sz w:val="24"/>
                <w:szCs w:val="24"/>
                <w:lang w:eastAsia="ru-RU"/>
              </w:rPr>
              <w:t>Радио</w:t>
            </w:r>
          </w:p>
        </w:tc>
        <w:tc>
          <w:tcPr>
            <w:tcW w:w="1730" w:type="dxa"/>
            <w:tcBorders>
              <w:top w:val="single" w:sz="4" w:space="0" w:color="auto"/>
              <w:left w:val="single" w:sz="4" w:space="0" w:color="auto"/>
              <w:bottom w:val="single" w:sz="4" w:space="0" w:color="auto"/>
              <w:right w:val="single" w:sz="4" w:space="0" w:color="auto"/>
            </w:tcBorders>
          </w:tcPr>
          <w:p w:rsidR="006214E4" w:rsidRPr="006214E4" w:rsidRDefault="006214E4" w:rsidP="009A62C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14E4">
              <w:rPr>
                <w:rFonts w:ascii="Times New Roman" w:eastAsia="Calibri" w:hAnsi="Times New Roman" w:cs="Times New Roman"/>
                <w:sz w:val="24"/>
                <w:szCs w:val="24"/>
                <w:lang w:eastAsia="ru-RU"/>
              </w:rPr>
              <w:t>-</w:t>
            </w:r>
          </w:p>
        </w:tc>
        <w:tc>
          <w:tcPr>
            <w:tcW w:w="1531" w:type="dxa"/>
            <w:tcBorders>
              <w:top w:val="single" w:sz="4" w:space="0" w:color="auto"/>
              <w:left w:val="single" w:sz="4" w:space="0" w:color="auto"/>
              <w:bottom w:val="single" w:sz="4" w:space="0" w:color="auto"/>
            </w:tcBorders>
          </w:tcPr>
          <w:p w:rsidR="006214E4" w:rsidRPr="006214E4" w:rsidRDefault="006214E4" w:rsidP="009A62C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14E4">
              <w:rPr>
                <w:rFonts w:ascii="Times New Roman" w:eastAsia="Calibri" w:hAnsi="Times New Roman" w:cs="Times New Roman"/>
                <w:sz w:val="24"/>
                <w:szCs w:val="24"/>
                <w:lang w:eastAsia="ru-RU"/>
              </w:rPr>
              <w:t>-</w:t>
            </w:r>
          </w:p>
        </w:tc>
      </w:tr>
      <w:tr w:rsidR="006214E4" w:rsidRPr="006214E4" w:rsidTr="00590038">
        <w:tblPrEx>
          <w:tblBorders>
            <w:insideH w:val="none" w:sz="0" w:space="0" w:color="auto"/>
            <w:insideV w:val="none" w:sz="0" w:space="0" w:color="auto"/>
          </w:tblBorders>
          <w:tblLook w:val="0000" w:firstRow="0" w:lastRow="0" w:firstColumn="0" w:lastColumn="0" w:noHBand="0" w:noVBand="0"/>
        </w:tblPrEx>
        <w:tc>
          <w:tcPr>
            <w:tcW w:w="7230" w:type="dxa"/>
            <w:tcBorders>
              <w:top w:val="single" w:sz="4" w:space="0" w:color="auto"/>
              <w:bottom w:val="single" w:sz="4" w:space="0" w:color="auto"/>
              <w:right w:val="single" w:sz="4" w:space="0" w:color="auto"/>
            </w:tcBorders>
          </w:tcPr>
          <w:p w:rsidR="006214E4" w:rsidRPr="006214E4" w:rsidRDefault="006214E4" w:rsidP="006214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214E4">
              <w:rPr>
                <w:rFonts w:ascii="Times New Roman" w:eastAsia="Calibri" w:hAnsi="Times New Roman" w:cs="Times New Roman"/>
                <w:sz w:val="24"/>
                <w:szCs w:val="24"/>
                <w:lang w:eastAsia="ru-RU"/>
              </w:rPr>
              <w:t>Специальные блоги, порталы и прочие электронные ресурсы</w:t>
            </w:r>
          </w:p>
        </w:tc>
        <w:tc>
          <w:tcPr>
            <w:tcW w:w="1730" w:type="dxa"/>
            <w:tcBorders>
              <w:top w:val="single" w:sz="4" w:space="0" w:color="auto"/>
              <w:left w:val="single" w:sz="4" w:space="0" w:color="auto"/>
              <w:bottom w:val="single" w:sz="4" w:space="0" w:color="auto"/>
              <w:right w:val="single" w:sz="4" w:space="0" w:color="auto"/>
            </w:tcBorders>
          </w:tcPr>
          <w:p w:rsidR="006214E4" w:rsidRPr="006214E4" w:rsidRDefault="006214E4" w:rsidP="009A62C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14E4">
              <w:rPr>
                <w:rFonts w:ascii="Times New Roman" w:eastAsia="Calibri" w:hAnsi="Times New Roman" w:cs="Times New Roman"/>
                <w:sz w:val="24"/>
                <w:szCs w:val="24"/>
                <w:lang w:eastAsia="ru-RU"/>
              </w:rPr>
              <w:t>39</w:t>
            </w:r>
          </w:p>
        </w:tc>
        <w:tc>
          <w:tcPr>
            <w:tcW w:w="1531" w:type="dxa"/>
            <w:tcBorders>
              <w:top w:val="single" w:sz="4" w:space="0" w:color="auto"/>
              <w:left w:val="single" w:sz="4" w:space="0" w:color="auto"/>
              <w:bottom w:val="single" w:sz="4" w:space="0" w:color="auto"/>
            </w:tcBorders>
          </w:tcPr>
          <w:p w:rsidR="006214E4" w:rsidRPr="006214E4" w:rsidRDefault="006214E4" w:rsidP="009A62C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14E4">
              <w:rPr>
                <w:rFonts w:ascii="Times New Roman" w:eastAsia="Calibri" w:hAnsi="Times New Roman" w:cs="Times New Roman"/>
                <w:sz w:val="24"/>
                <w:szCs w:val="24"/>
                <w:lang w:eastAsia="ru-RU"/>
              </w:rPr>
              <w:t>39</w:t>
            </w:r>
          </w:p>
        </w:tc>
      </w:tr>
      <w:tr w:rsidR="006214E4" w:rsidRPr="006214E4" w:rsidTr="00590038">
        <w:tblPrEx>
          <w:tblBorders>
            <w:insideH w:val="none" w:sz="0" w:space="0" w:color="auto"/>
            <w:insideV w:val="none" w:sz="0" w:space="0" w:color="auto"/>
          </w:tblBorders>
          <w:tblLook w:val="0000" w:firstRow="0" w:lastRow="0" w:firstColumn="0" w:lastColumn="0" w:noHBand="0" w:noVBand="0"/>
        </w:tblPrEx>
        <w:tc>
          <w:tcPr>
            <w:tcW w:w="7230" w:type="dxa"/>
            <w:tcBorders>
              <w:top w:val="single" w:sz="4" w:space="0" w:color="auto"/>
              <w:bottom w:val="single" w:sz="4" w:space="0" w:color="auto"/>
              <w:right w:val="single" w:sz="4" w:space="0" w:color="auto"/>
            </w:tcBorders>
          </w:tcPr>
          <w:p w:rsidR="006214E4" w:rsidRPr="006214E4" w:rsidRDefault="006214E4" w:rsidP="006214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214E4">
              <w:rPr>
                <w:rFonts w:ascii="Times New Roman" w:eastAsia="Calibri" w:hAnsi="Times New Roman" w:cs="Times New Roman"/>
                <w:sz w:val="24"/>
                <w:szCs w:val="24"/>
                <w:lang w:eastAsia="ru-RU"/>
              </w:rPr>
              <w:t>Другое (укажите, пожалуйста)</w:t>
            </w:r>
          </w:p>
        </w:tc>
        <w:tc>
          <w:tcPr>
            <w:tcW w:w="1730" w:type="dxa"/>
            <w:tcBorders>
              <w:top w:val="single" w:sz="4" w:space="0" w:color="auto"/>
              <w:left w:val="single" w:sz="4" w:space="0" w:color="auto"/>
              <w:bottom w:val="single" w:sz="4" w:space="0" w:color="auto"/>
              <w:right w:val="single" w:sz="4" w:space="0" w:color="auto"/>
            </w:tcBorders>
          </w:tcPr>
          <w:p w:rsidR="006214E4" w:rsidRPr="006214E4" w:rsidRDefault="006214E4" w:rsidP="009A62C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14E4">
              <w:rPr>
                <w:rFonts w:ascii="Times New Roman" w:eastAsia="Calibri" w:hAnsi="Times New Roman" w:cs="Times New Roman"/>
                <w:sz w:val="24"/>
                <w:szCs w:val="24"/>
                <w:lang w:eastAsia="ru-RU"/>
              </w:rPr>
              <w:t>-</w:t>
            </w:r>
          </w:p>
        </w:tc>
        <w:tc>
          <w:tcPr>
            <w:tcW w:w="1531" w:type="dxa"/>
            <w:tcBorders>
              <w:top w:val="single" w:sz="4" w:space="0" w:color="auto"/>
              <w:left w:val="single" w:sz="4" w:space="0" w:color="auto"/>
              <w:bottom w:val="single" w:sz="4" w:space="0" w:color="auto"/>
            </w:tcBorders>
          </w:tcPr>
          <w:p w:rsidR="006214E4" w:rsidRPr="006214E4" w:rsidRDefault="006214E4" w:rsidP="009A62C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14E4">
              <w:rPr>
                <w:rFonts w:ascii="Times New Roman" w:eastAsia="Calibri" w:hAnsi="Times New Roman" w:cs="Times New Roman"/>
                <w:sz w:val="24"/>
                <w:szCs w:val="24"/>
                <w:lang w:eastAsia="ru-RU"/>
              </w:rPr>
              <w:t>-</w:t>
            </w:r>
          </w:p>
        </w:tc>
      </w:tr>
    </w:tbl>
    <w:p w:rsidR="006214E4" w:rsidRPr="009A62CF" w:rsidRDefault="006214E4" w:rsidP="006214E4">
      <w:pPr>
        <w:autoSpaceDE w:val="0"/>
        <w:autoSpaceDN w:val="0"/>
        <w:adjustRightInd w:val="0"/>
        <w:spacing w:after="0" w:line="240" w:lineRule="auto"/>
        <w:jc w:val="both"/>
        <w:rPr>
          <w:rFonts w:ascii="Times New Roman" w:eastAsia="Calibri" w:hAnsi="Times New Roman" w:cs="Times New Roman"/>
          <w:sz w:val="26"/>
          <w:szCs w:val="26"/>
          <w:lang w:eastAsia="ru-RU"/>
        </w:rPr>
      </w:pPr>
      <w:r w:rsidRPr="006214E4">
        <w:rPr>
          <w:rFonts w:ascii="Times New Roman" w:eastAsia="Calibri" w:hAnsi="Times New Roman" w:cs="Times New Roman"/>
          <w:sz w:val="28"/>
          <w:szCs w:val="28"/>
        </w:rPr>
        <w:t xml:space="preserve">            </w:t>
      </w:r>
      <w:r w:rsidRPr="009A62CF">
        <w:rPr>
          <w:rFonts w:ascii="Times New Roman" w:eastAsia="Calibri" w:hAnsi="Times New Roman" w:cs="Times New Roman"/>
          <w:sz w:val="26"/>
          <w:szCs w:val="26"/>
        </w:rPr>
        <w:t>Большинство респондентов оценивают качество (уровень доступности, уровень понятности, удобство получения) официальной информации о состоянии конкурентной среды на рынках товаров и услуг Республики Адыгея, размещаемой в открытом доступе удовлетворительно и скорее удовлетворительно. Также большинство респондентов считают удовлетворительной полноту размещаемой органом исполнительной власти Республики Адыгея и муниципальными образованиями информации о состоянии конкурентной среды на рынках товаров и услуг. Основная часть опрошенных предпочитает пользоваться и доверяет больше о</w:t>
      </w:r>
      <w:r w:rsidRPr="009A62CF">
        <w:rPr>
          <w:rFonts w:ascii="Times New Roman" w:eastAsia="Calibri" w:hAnsi="Times New Roman" w:cs="Times New Roman"/>
          <w:sz w:val="26"/>
          <w:szCs w:val="26"/>
          <w:lang w:eastAsia="ru-RU"/>
        </w:rPr>
        <w:t>фициальной информации, размещенной на официальном сайте уполномоченного органа в информационно-телекоммуникационной сети "Интернет", в печатных средствах массовой информации и специальных блогах, порталах и прочих электронных ресурсах.</w:t>
      </w:r>
    </w:p>
    <w:p w:rsidR="006214E4" w:rsidRPr="006214E4" w:rsidRDefault="006214E4" w:rsidP="006214E4">
      <w:pPr>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7968"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961"/>
        <w:gridCol w:w="2439"/>
      </w:tblGrid>
      <w:tr w:rsidR="006214E4" w:rsidRPr="006214E4" w:rsidTr="003B481E">
        <w:tc>
          <w:tcPr>
            <w:tcW w:w="7968" w:type="dxa"/>
            <w:gridSpan w:val="3"/>
            <w:shd w:val="clear" w:color="auto" w:fill="auto"/>
          </w:tcPr>
          <w:p w:rsidR="006214E4" w:rsidRPr="009A62CF" w:rsidRDefault="009A62CF" w:rsidP="009A62C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9A62CF">
              <w:rPr>
                <w:rFonts w:ascii="Times New Roman" w:eastAsia="Calibri" w:hAnsi="Times New Roman" w:cs="Times New Roman"/>
                <w:sz w:val="20"/>
                <w:szCs w:val="20"/>
                <w:lang w:eastAsia="ru-RU"/>
              </w:rPr>
              <w:t>КОЛИЧЕСТВО ОБРАЩЕНИЙ В</w:t>
            </w:r>
            <w:r w:rsidR="006214E4" w:rsidRPr="009A62CF">
              <w:rPr>
                <w:rFonts w:ascii="Times New Roman" w:eastAsia="Calibri" w:hAnsi="Times New Roman" w:cs="Times New Roman"/>
                <w:sz w:val="20"/>
                <w:szCs w:val="20"/>
                <w:lang w:eastAsia="ru-RU"/>
              </w:rPr>
              <w:t xml:space="preserve"> ОТЧЕТНОМ ГОДУ В НАДЗОРНЫЕ ОРГАНЫ ЗА ЗАЩИТОЙ ПРАВ ПОТРЕБИТЕЛЕЙ?</w:t>
            </w:r>
          </w:p>
        </w:tc>
      </w:tr>
      <w:tr w:rsidR="006214E4" w:rsidRPr="006214E4" w:rsidTr="003B481E">
        <w:tblPrEx>
          <w:tblBorders>
            <w:insideH w:val="none" w:sz="0" w:space="0" w:color="auto"/>
            <w:insideV w:val="none" w:sz="0" w:space="0" w:color="auto"/>
          </w:tblBorders>
          <w:tblLook w:val="0000" w:firstRow="0" w:lastRow="0" w:firstColumn="0" w:lastColumn="0" w:noHBand="0" w:noVBand="0"/>
        </w:tblPrEx>
        <w:tc>
          <w:tcPr>
            <w:tcW w:w="568" w:type="dxa"/>
            <w:tcBorders>
              <w:top w:val="single" w:sz="4" w:space="0" w:color="auto"/>
              <w:bottom w:val="single" w:sz="4" w:space="0" w:color="auto"/>
              <w:right w:val="single" w:sz="4" w:space="0" w:color="auto"/>
            </w:tcBorders>
          </w:tcPr>
          <w:p w:rsidR="006214E4" w:rsidRPr="006214E4" w:rsidRDefault="006214E4" w:rsidP="006214E4">
            <w:pPr>
              <w:autoSpaceDE w:val="0"/>
              <w:autoSpaceDN w:val="0"/>
              <w:adjustRightInd w:val="0"/>
              <w:spacing w:after="0" w:line="240" w:lineRule="auto"/>
              <w:rPr>
                <w:rFonts w:ascii="Times New Roman" w:eastAsia="Calibri" w:hAnsi="Times New Roman" w:cs="Times New Roman"/>
                <w:sz w:val="24"/>
                <w:szCs w:val="24"/>
                <w:lang w:eastAsia="ru-RU"/>
              </w:rPr>
            </w:pPr>
            <w:r w:rsidRPr="006214E4">
              <w:rPr>
                <w:rFonts w:ascii="Times New Roman" w:eastAsia="Calibri" w:hAnsi="Times New Roman" w:cs="Times New Roman"/>
                <w:sz w:val="24"/>
                <w:szCs w:val="24"/>
                <w:lang w:eastAsia="ru-RU"/>
              </w:rPr>
              <w:t>1.</w:t>
            </w:r>
          </w:p>
        </w:tc>
        <w:tc>
          <w:tcPr>
            <w:tcW w:w="4961" w:type="dxa"/>
            <w:tcBorders>
              <w:top w:val="single" w:sz="4" w:space="0" w:color="auto"/>
              <w:left w:val="single" w:sz="4" w:space="0" w:color="auto"/>
              <w:bottom w:val="single" w:sz="4" w:space="0" w:color="auto"/>
            </w:tcBorders>
          </w:tcPr>
          <w:p w:rsidR="006214E4" w:rsidRPr="006214E4" w:rsidRDefault="006214E4" w:rsidP="006214E4">
            <w:pPr>
              <w:autoSpaceDE w:val="0"/>
              <w:autoSpaceDN w:val="0"/>
              <w:adjustRightInd w:val="0"/>
              <w:spacing w:after="0" w:line="240" w:lineRule="auto"/>
              <w:rPr>
                <w:rFonts w:ascii="Times New Roman" w:eastAsia="Calibri" w:hAnsi="Times New Roman" w:cs="Times New Roman"/>
                <w:sz w:val="24"/>
                <w:szCs w:val="24"/>
                <w:lang w:eastAsia="ru-RU"/>
              </w:rPr>
            </w:pPr>
            <w:r w:rsidRPr="006214E4">
              <w:rPr>
                <w:rFonts w:ascii="Times New Roman" w:eastAsia="Calibri" w:hAnsi="Times New Roman" w:cs="Times New Roman"/>
                <w:sz w:val="24"/>
                <w:szCs w:val="24"/>
                <w:lang w:eastAsia="ru-RU"/>
              </w:rPr>
              <w:t>Да, не удалось отстоять свои права</w:t>
            </w:r>
          </w:p>
        </w:tc>
        <w:tc>
          <w:tcPr>
            <w:tcW w:w="2439" w:type="dxa"/>
            <w:tcBorders>
              <w:top w:val="single" w:sz="4" w:space="0" w:color="auto"/>
              <w:left w:val="single" w:sz="4" w:space="0" w:color="auto"/>
              <w:bottom w:val="single" w:sz="4" w:space="0" w:color="auto"/>
            </w:tcBorders>
          </w:tcPr>
          <w:p w:rsidR="006214E4" w:rsidRPr="006214E4" w:rsidRDefault="006214E4" w:rsidP="006214E4">
            <w:pPr>
              <w:autoSpaceDE w:val="0"/>
              <w:autoSpaceDN w:val="0"/>
              <w:adjustRightInd w:val="0"/>
              <w:spacing w:after="0" w:line="240" w:lineRule="auto"/>
              <w:rPr>
                <w:rFonts w:ascii="Times New Roman" w:eastAsia="Calibri" w:hAnsi="Times New Roman" w:cs="Times New Roman"/>
                <w:sz w:val="24"/>
                <w:szCs w:val="24"/>
                <w:lang w:eastAsia="ru-RU"/>
              </w:rPr>
            </w:pPr>
            <w:r w:rsidRPr="006214E4">
              <w:rPr>
                <w:rFonts w:ascii="Times New Roman" w:eastAsia="Calibri" w:hAnsi="Times New Roman" w:cs="Times New Roman"/>
                <w:sz w:val="24"/>
                <w:szCs w:val="24"/>
                <w:lang w:eastAsia="ru-RU"/>
              </w:rPr>
              <w:t>-</w:t>
            </w:r>
          </w:p>
        </w:tc>
      </w:tr>
      <w:tr w:rsidR="006214E4" w:rsidRPr="006214E4" w:rsidTr="003B481E">
        <w:tblPrEx>
          <w:tblBorders>
            <w:insideH w:val="none" w:sz="0" w:space="0" w:color="auto"/>
            <w:insideV w:val="none" w:sz="0" w:space="0" w:color="auto"/>
          </w:tblBorders>
          <w:tblLook w:val="0000" w:firstRow="0" w:lastRow="0" w:firstColumn="0" w:lastColumn="0" w:noHBand="0" w:noVBand="0"/>
        </w:tblPrEx>
        <w:tc>
          <w:tcPr>
            <w:tcW w:w="568" w:type="dxa"/>
            <w:tcBorders>
              <w:top w:val="single" w:sz="4" w:space="0" w:color="auto"/>
              <w:bottom w:val="single" w:sz="4" w:space="0" w:color="auto"/>
              <w:right w:val="single" w:sz="4" w:space="0" w:color="auto"/>
            </w:tcBorders>
          </w:tcPr>
          <w:p w:rsidR="006214E4" w:rsidRPr="006214E4" w:rsidRDefault="006214E4" w:rsidP="006214E4">
            <w:pPr>
              <w:autoSpaceDE w:val="0"/>
              <w:autoSpaceDN w:val="0"/>
              <w:adjustRightInd w:val="0"/>
              <w:spacing w:after="0" w:line="240" w:lineRule="auto"/>
              <w:rPr>
                <w:rFonts w:ascii="Times New Roman" w:eastAsia="Calibri" w:hAnsi="Times New Roman" w:cs="Times New Roman"/>
                <w:sz w:val="24"/>
                <w:szCs w:val="24"/>
                <w:lang w:eastAsia="ru-RU"/>
              </w:rPr>
            </w:pPr>
            <w:r w:rsidRPr="006214E4">
              <w:rPr>
                <w:rFonts w:ascii="Times New Roman" w:eastAsia="Calibri" w:hAnsi="Times New Roman" w:cs="Times New Roman"/>
                <w:sz w:val="24"/>
                <w:szCs w:val="24"/>
                <w:lang w:eastAsia="ru-RU"/>
              </w:rPr>
              <w:t>2.</w:t>
            </w:r>
          </w:p>
        </w:tc>
        <w:tc>
          <w:tcPr>
            <w:tcW w:w="4961" w:type="dxa"/>
            <w:tcBorders>
              <w:top w:val="single" w:sz="4" w:space="0" w:color="auto"/>
              <w:left w:val="single" w:sz="4" w:space="0" w:color="auto"/>
              <w:bottom w:val="single" w:sz="4" w:space="0" w:color="auto"/>
            </w:tcBorders>
          </w:tcPr>
          <w:p w:rsidR="006214E4" w:rsidRPr="006214E4" w:rsidRDefault="006214E4" w:rsidP="006214E4">
            <w:pPr>
              <w:autoSpaceDE w:val="0"/>
              <w:autoSpaceDN w:val="0"/>
              <w:adjustRightInd w:val="0"/>
              <w:spacing w:after="0" w:line="240" w:lineRule="auto"/>
              <w:rPr>
                <w:rFonts w:ascii="Times New Roman" w:eastAsia="Calibri" w:hAnsi="Times New Roman" w:cs="Times New Roman"/>
                <w:sz w:val="24"/>
                <w:szCs w:val="24"/>
                <w:lang w:eastAsia="ru-RU"/>
              </w:rPr>
            </w:pPr>
            <w:r w:rsidRPr="006214E4">
              <w:rPr>
                <w:rFonts w:ascii="Times New Roman" w:eastAsia="Calibri" w:hAnsi="Times New Roman" w:cs="Times New Roman"/>
                <w:sz w:val="24"/>
                <w:szCs w:val="24"/>
                <w:lang w:eastAsia="ru-RU"/>
              </w:rPr>
              <w:t>Да, частично удалось отстоять свои права</w:t>
            </w:r>
          </w:p>
        </w:tc>
        <w:tc>
          <w:tcPr>
            <w:tcW w:w="2439" w:type="dxa"/>
            <w:tcBorders>
              <w:top w:val="single" w:sz="4" w:space="0" w:color="auto"/>
              <w:left w:val="single" w:sz="4" w:space="0" w:color="auto"/>
              <w:bottom w:val="single" w:sz="4" w:space="0" w:color="auto"/>
            </w:tcBorders>
          </w:tcPr>
          <w:p w:rsidR="006214E4" w:rsidRPr="006214E4" w:rsidRDefault="006214E4" w:rsidP="006214E4">
            <w:pPr>
              <w:autoSpaceDE w:val="0"/>
              <w:autoSpaceDN w:val="0"/>
              <w:adjustRightInd w:val="0"/>
              <w:spacing w:after="0" w:line="240" w:lineRule="auto"/>
              <w:rPr>
                <w:rFonts w:ascii="Times New Roman" w:eastAsia="Calibri" w:hAnsi="Times New Roman" w:cs="Times New Roman"/>
                <w:sz w:val="24"/>
                <w:szCs w:val="24"/>
                <w:lang w:eastAsia="ru-RU"/>
              </w:rPr>
            </w:pPr>
            <w:r w:rsidRPr="006214E4">
              <w:rPr>
                <w:rFonts w:ascii="Times New Roman" w:eastAsia="Calibri" w:hAnsi="Times New Roman" w:cs="Times New Roman"/>
                <w:sz w:val="24"/>
                <w:szCs w:val="24"/>
                <w:lang w:eastAsia="ru-RU"/>
              </w:rPr>
              <w:t>-</w:t>
            </w:r>
          </w:p>
        </w:tc>
      </w:tr>
      <w:tr w:rsidR="006214E4" w:rsidRPr="006214E4" w:rsidTr="003B481E">
        <w:tblPrEx>
          <w:tblBorders>
            <w:insideH w:val="none" w:sz="0" w:space="0" w:color="auto"/>
            <w:insideV w:val="none" w:sz="0" w:space="0" w:color="auto"/>
          </w:tblBorders>
          <w:tblLook w:val="0000" w:firstRow="0" w:lastRow="0" w:firstColumn="0" w:lastColumn="0" w:noHBand="0" w:noVBand="0"/>
        </w:tblPrEx>
        <w:tc>
          <w:tcPr>
            <w:tcW w:w="568" w:type="dxa"/>
            <w:tcBorders>
              <w:top w:val="single" w:sz="4" w:space="0" w:color="auto"/>
              <w:bottom w:val="single" w:sz="4" w:space="0" w:color="auto"/>
              <w:right w:val="single" w:sz="4" w:space="0" w:color="auto"/>
            </w:tcBorders>
          </w:tcPr>
          <w:p w:rsidR="006214E4" w:rsidRPr="006214E4" w:rsidRDefault="006214E4" w:rsidP="006214E4">
            <w:pPr>
              <w:autoSpaceDE w:val="0"/>
              <w:autoSpaceDN w:val="0"/>
              <w:adjustRightInd w:val="0"/>
              <w:spacing w:after="0" w:line="240" w:lineRule="auto"/>
              <w:rPr>
                <w:rFonts w:ascii="Times New Roman" w:eastAsia="Calibri" w:hAnsi="Times New Roman" w:cs="Times New Roman"/>
                <w:sz w:val="24"/>
                <w:szCs w:val="24"/>
                <w:lang w:eastAsia="ru-RU"/>
              </w:rPr>
            </w:pPr>
            <w:r w:rsidRPr="006214E4">
              <w:rPr>
                <w:rFonts w:ascii="Times New Roman" w:eastAsia="Calibri" w:hAnsi="Times New Roman" w:cs="Times New Roman"/>
                <w:sz w:val="24"/>
                <w:szCs w:val="24"/>
                <w:lang w:eastAsia="ru-RU"/>
              </w:rPr>
              <w:t>3.</w:t>
            </w:r>
          </w:p>
        </w:tc>
        <w:tc>
          <w:tcPr>
            <w:tcW w:w="4961" w:type="dxa"/>
            <w:tcBorders>
              <w:top w:val="single" w:sz="4" w:space="0" w:color="auto"/>
              <w:left w:val="single" w:sz="4" w:space="0" w:color="auto"/>
              <w:bottom w:val="single" w:sz="4" w:space="0" w:color="auto"/>
            </w:tcBorders>
          </w:tcPr>
          <w:p w:rsidR="006214E4" w:rsidRPr="006214E4" w:rsidRDefault="006214E4" w:rsidP="006214E4">
            <w:pPr>
              <w:autoSpaceDE w:val="0"/>
              <w:autoSpaceDN w:val="0"/>
              <w:adjustRightInd w:val="0"/>
              <w:spacing w:after="0" w:line="240" w:lineRule="auto"/>
              <w:rPr>
                <w:rFonts w:ascii="Times New Roman" w:eastAsia="Calibri" w:hAnsi="Times New Roman" w:cs="Times New Roman"/>
                <w:sz w:val="24"/>
                <w:szCs w:val="24"/>
                <w:lang w:eastAsia="ru-RU"/>
              </w:rPr>
            </w:pPr>
            <w:r w:rsidRPr="006214E4">
              <w:rPr>
                <w:rFonts w:ascii="Times New Roman" w:eastAsia="Calibri" w:hAnsi="Times New Roman" w:cs="Times New Roman"/>
                <w:sz w:val="24"/>
                <w:szCs w:val="24"/>
                <w:lang w:eastAsia="ru-RU"/>
              </w:rPr>
              <w:t>Да, полностью удалось отстоять свои права</w:t>
            </w:r>
          </w:p>
        </w:tc>
        <w:tc>
          <w:tcPr>
            <w:tcW w:w="2439" w:type="dxa"/>
            <w:tcBorders>
              <w:top w:val="single" w:sz="4" w:space="0" w:color="auto"/>
              <w:left w:val="single" w:sz="4" w:space="0" w:color="auto"/>
              <w:bottom w:val="single" w:sz="4" w:space="0" w:color="auto"/>
            </w:tcBorders>
          </w:tcPr>
          <w:p w:rsidR="006214E4" w:rsidRPr="006214E4" w:rsidRDefault="006214E4" w:rsidP="006214E4">
            <w:pPr>
              <w:autoSpaceDE w:val="0"/>
              <w:autoSpaceDN w:val="0"/>
              <w:adjustRightInd w:val="0"/>
              <w:spacing w:after="0" w:line="240" w:lineRule="auto"/>
              <w:rPr>
                <w:rFonts w:ascii="Times New Roman" w:eastAsia="Calibri" w:hAnsi="Times New Roman" w:cs="Times New Roman"/>
                <w:sz w:val="24"/>
                <w:szCs w:val="24"/>
                <w:lang w:eastAsia="ru-RU"/>
              </w:rPr>
            </w:pPr>
            <w:r w:rsidRPr="006214E4">
              <w:rPr>
                <w:rFonts w:ascii="Times New Roman" w:eastAsia="Calibri" w:hAnsi="Times New Roman" w:cs="Times New Roman"/>
                <w:sz w:val="24"/>
                <w:szCs w:val="24"/>
                <w:lang w:eastAsia="ru-RU"/>
              </w:rPr>
              <w:t>-</w:t>
            </w:r>
          </w:p>
        </w:tc>
      </w:tr>
      <w:tr w:rsidR="006214E4" w:rsidRPr="006214E4" w:rsidTr="003B481E">
        <w:tblPrEx>
          <w:tblBorders>
            <w:insideH w:val="none" w:sz="0" w:space="0" w:color="auto"/>
            <w:insideV w:val="none" w:sz="0" w:space="0" w:color="auto"/>
          </w:tblBorders>
          <w:tblLook w:val="0000" w:firstRow="0" w:lastRow="0" w:firstColumn="0" w:lastColumn="0" w:noHBand="0" w:noVBand="0"/>
        </w:tblPrEx>
        <w:tc>
          <w:tcPr>
            <w:tcW w:w="568" w:type="dxa"/>
            <w:tcBorders>
              <w:top w:val="single" w:sz="4" w:space="0" w:color="auto"/>
              <w:bottom w:val="single" w:sz="4" w:space="0" w:color="auto"/>
              <w:right w:val="single" w:sz="4" w:space="0" w:color="auto"/>
            </w:tcBorders>
          </w:tcPr>
          <w:p w:rsidR="006214E4" w:rsidRPr="006214E4" w:rsidRDefault="006214E4" w:rsidP="006214E4">
            <w:pPr>
              <w:autoSpaceDE w:val="0"/>
              <w:autoSpaceDN w:val="0"/>
              <w:adjustRightInd w:val="0"/>
              <w:spacing w:after="0" w:line="240" w:lineRule="auto"/>
              <w:rPr>
                <w:rFonts w:ascii="Times New Roman" w:eastAsia="Calibri" w:hAnsi="Times New Roman" w:cs="Times New Roman"/>
                <w:sz w:val="24"/>
                <w:szCs w:val="24"/>
                <w:lang w:eastAsia="ru-RU"/>
              </w:rPr>
            </w:pPr>
            <w:r w:rsidRPr="006214E4">
              <w:rPr>
                <w:rFonts w:ascii="Times New Roman" w:eastAsia="Calibri" w:hAnsi="Times New Roman" w:cs="Times New Roman"/>
                <w:sz w:val="24"/>
                <w:szCs w:val="24"/>
                <w:lang w:eastAsia="ru-RU"/>
              </w:rPr>
              <w:t>4.</w:t>
            </w:r>
          </w:p>
        </w:tc>
        <w:tc>
          <w:tcPr>
            <w:tcW w:w="4961" w:type="dxa"/>
            <w:tcBorders>
              <w:top w:val="single" w:sz="4" w:space="0" w:color="auto"/>
              <w:left w:val="single" w:sz="4" w:space="0" w:color="auto"/>
              <w:bottom w:val="single" w:sz="4" w:space="0" w:color="auto"/>
            </w:tcBorders>
          </w:tcPr>
          <w:p w:rsidR="006214E4" w:rsidRPr="006214E4" w:rsidRDefault="006214E4" w:rsidP="006214E4">
            <w:pPr>
              <w:autoSpaceDE w:val="0"/>
              <w:autoSpaceDN w:val="0"/>
              <w:adjustRightInd w:val="0"/>
              <w:spacing w:after="0" w:line="240" w:lineRule="auto"/>
              <w:rPr>
                <w:rFonts w:ascii="Times New Roman" w:eastAsia="Calibri" w:hAnsi="Times New Roman" w:cs="Times New Roman"/>
                <w:sz w:val="24"/>
                <w:szCs w:val="24"/>
                <w:lang w:eastAsia="ru-RU"/>
              </w:rPr>
            </w:pPr>
            <w:r w:rsidRPr="006214E4">
              <w:rPr>
                <w:rFonts w:ascii="Times New Roman" w:eastAsia="Calibri" w:hAnsi="Times New Roman" w:cs="Times New Roman"/>
                <w:sz w:val="24"/>
                <w:szCs w:val="24"/>
                <w:lang w:eastAsia="ru-RU"/>
              </w:rPr>
              <w:t>Да, вопрос завис на рассмотрении</w:t>
            </w:r>
          </w:p>
        </w:tc>
        <w:tc>
          <w:tcPr>
            <w:tcW w:w="2439" w:type="dxa"/>
            <w:tcBorders>
              <w:top w:val="single" w:sz="4" w:space="0" w:color="auto"/>
              <w:left w:val="single" w:sz="4" w:space="0" w:color="auto"/>
              <w:bottom w:val="single" w:sz="4" w:space="0" w:color="auto"/>
            </w:tcBorders>
          </w:tcPr>
          <w:p w:rsidR="006214E4" w:rsidRPr="006214E4" w:rsidRDefault="006214E4" w:rsidP="006214E4">
            <w:pPr>
              <w:autoSpaceDE w:val="0"/>
              <w:autoSpaceDN w:val="0"/>
              <w:adjustRightInd w:val="0"/>
              <w:spacing w:after="0" w:line="240" w:lineRule="auto"/>
              <w:rPr>
                <w:rFonts w:ascii="Times New Roman" w:eastAsia="Calibri" w:hAnsi="Times New Roman" w:cs="Times New Roman"/>
                <w:sz w:val="24"/>
                <w:szCs w:val="24"/>
                <w:lang w:eastAsia="ru-RU"/>
              </w:rPr>
            </w:pPr>
            <w:r w:rsidRPr="006214E4">
              <w:rPr>
                <w:rFonts w:ascii="Times New Roman" w:eastAsia="Calibri" w:hAnsi="Times New Roman" w:cs="Times New Roman"/>
                <w:sz w:val="24"/>
                <w:szCs w:val="24"/>
                <w:lang w:eastAsia="ru-RU"/>
              </w:rPr>
              <w:t>-</w:t>
            </w:r>
          </w:p>
        </w:tc>
      </w:tr>
      <w:tr w:rsidR="006214E4" w:rsidRPr="006214E4" w:rsidTr="003B481E">
        <w:tblPrEx>
          <w:tblBorders>
            <w:insideH w:val="none" w:sz="0" w:space="0" w:color="auto"/>
            <w:insideV w:val="none" w:sz="0" w:space="0" w:color="auto"/>
          </w:tblBorders>
          <w:tblLook w:val="0000" w:firstRow="0" w:lastRow="0" w:firstColumn="0" w:lastColumn="0" w:noHBand="0" w:noVBand="0"/>
        </w:tblPrEx>
        <w:tc>
          <w:tcPr>
            <w:tcW w:w="568" w:type="dxa"/>
            <w:tcBorders>
              <w:top w:val="single" w:sz="4" w:space="0" w:color="auto"/>
              <w:bottom w:val="single" w:sz="4" w:space="0" w:color="auto"/>
              <w:right w:val="single" w:sz="4" w:space="0" w:color="auto"/>
            </w:tcBorders>
          </w:tcPr>
          <w:p w:rsidR="006214E4" w:rsidRPr="006214E4" w:rsidRDefault="006214E4" w:rsidP="006214E4">
            <w:pPr>
              <w:autoSpaceDE w:val="0"/>
              <w:autoSpaceDN w:val="0"/>
              <w:adjustRightInd w:val="0"/>
              <w:spacing w:after="0" w:line="240" w:lineRule="auto"/>
              <w:rPr>
                <w:rFonts w:ascii="Times New Roman" w:eastAsia="Calibri" w:hAnsi="Times New Roman" w:cs="Times New Roman"/>
                <w:sz w:val="24"/>
                <w:szCs w:val="24"/>
                <w:lang w:eastAsia="ru-RU"/>
              </w:rPr>
            </w:pPr>
            <w:r w:rsidRPr="006214E4">
              <w:rPr>
                <w:rFonts w:ascii="Times New Roman" w:eastAsia="Calibri" w:hAnsi="Times New Roman" w:cs="Times New Roman"/>
                <w:sz w:val="24"/>
                <w:szCs w:val="24"/>
                <w:lang w:eastAsia="ru-RU"/>
              </w:rPr>
              <w:t>5.</w:t>
            </w:r>
          </w:p>
        </w:tc>
        <w:tc>
          <w:tcPr>
            <w:tcW w:w="4961" w:type="dxa"/>
            <w:tcBorders>
              <w:top w:val="single" w:sz="4" w:space="0" w:color="auto"/>
              <w:left w:val="single" w:sz="4" w:space="0" w:color="auto"/>
              <w:bottom w:val="single" w:sz="4" w:space="0" w:color="auto"/>
            </w:tcBorders>
          </w:tcPr>
          <w:p w:rsidR="006214E4" w:rsidRPr="006214E4" w:rsidRDefault="006214E4" w:rsidP="006214E4">
            <w:pPr>
              <w:autoSpaceDE w:val="0"/>
              <w:autoSpaceDN w:val="0"/>
              <w:adjustRightInd w:val="0"/>
              <w:spacing w:after="0" w:line="240" w:lineRule="auto"/>
              <w:rPr>
                <w:rFonts w:ascii="Times New Roman" w:eastAsia="Calibri" w:hAnsi="Times New Roman" w:cs="Times New Roman"/>
                <w:sz w:val="24"/>
                <w:szCs w:val="24"/>
                <w:lang w:eastAsia="ru-RU"/>
              </w:rPr>
            </w:pPr>
            <w:r w:rsidRPr="006214E4">
              <w:rPr>
                <w:rFonts w:ascii="Times New Roman" w:eastAsia="Calibri" w:hAnsi="Times New Roman" w:cs="Times New Roman"/>
                <w:sz w:val="24"/>
                <w:szCs w:val="24"/>
                <w:lang w:eastAsia="ru-RU"/>
              </w:rPr>
              <w:t>Нет</w:t>
            </w:r>
          </w:p>
        </w:tc>
        <w:tc>
          <w:tcPr>
            <w:tcW w:w="2439" w:type="dxa"/>
            <w:tcBorders>
              <w:top w:val="single" w:sz="4" w:space="0" w:color="auto"/>
              <w:left w:val="single" w:sz="4" w:space="0" w:color="auto"/>
              <w:bottom w:val="single" w:sz="4" w:space="0" w:color="auto"/>
            </w:tcBorders>
          </w:tcPr>
          <w:p w:rsidR="006214E4" w:rsidRPr="006214E4" w:rsidRDefault="003B481E" w:rsidP="006214E4">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265</w:t>
            </w:r>
          </w:p>
        </w:tc>
      </w:tr>
    </w:tbl>
    <w:p w:rsidR="006214E4" w:rsidRPr="006214E4" w:rsidRDefault="006214E4" w:rsidP="006214E4">
      <w:pPr>
        <w:spacing w:after="0" w:line="240" w:lineRule="auto"/>
        <w:ind w:left="360"/>
        <w:jc w:val="both"/>
        <w:rPr>
          <w:rFonts w:ascii="Times New Roman" w:eastAsia="Calibri" w:hAnsi="Times New Roman" w:cs="Times New Roman"/>
          <w:sz w:val="24"/>
          <w:szCs w:val="24"/>
        </w:rPr>
      </w:pPr>
    </w:p>
    <w:p w:rsidR="006214E4" w:rsidRPr="006214E4" w:rsidRDefault="006214E4" w:rsidP="006214E4">
      <w:pPr>
        <w:spacing w:after="0" w:line="276" w:lineRule="auto"/>
        <w:jc w:val="center"/>
        <w:rPr>
          <w:rFonts w:ascii="Times New Roman" w:eastAsia="Calibri" w:hAnsi="Times New Roman" w:cs="Times New Roman"/>
          <w:b/>
          <w:sz w:val="24"/>
          <w:szCs w:val="24"/>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967"/>
        <w:gridCol w:w="1417"/>
      </w:tblGrid>
      <w:tr w:rsidR="006214E4" w:rsidRPr="006214E4" w:rsidTr="003366ED">
        <w:tc>
          <w:tcPr>
            <w:tcW w:w="9952" w:type="dxa"/>
            <w:gridSpan w:val="3"/>
          </w:tcPr>
          <w:p w:rsidR="006214E4" w:rsidRPr="0072054D" w:rsidRDefault="006214E4" w:rsidP="0072054D">
            <w:pPr>
              <w:tabs>
                <w:tab w:val="left" w:pos="0"/>
              </w:tabs>
              <w:spacing w:before="40" w:after="40" w:line="240" w:lineRule="auto"/>
              <w:ind w:firstLine="62"/>
              <w:contextualSpacing/>
              <w:rPr>
                <w:rFonts w:ascii="Times New Roman" w:eastAsia="Calibri" w:hAnsi="Times New Roman" w:cs="Times New Roman"/>
                <w:sz w:val="20"/>
                <w:szCs w:val="20"/>
              </w:rPr>
            </w:pPr>
            <w:r w:rsidRPr="0072054D">
              <w:rPr>
                <w:rFonts w:ascii="Times New Roman" w:eastAsia="Calibri" w:hAnsi="Times New Roman" w:cs="Times New Roman"/>
                <w:sz w:val="20"/>
                <w:szCs w:val="20"/>
              </w:rPr>
              <w:t>МНЕНИ</w:t>
            </w:r>
            <w:r w:rsidR="0072054D" w:rsidRPr="0072054D">
              <w:rPr>
                <w:rFonts w:ascii="Times New Roman" w:eastAsia="Calibri" w:hAnsi="Times New Roman" w:cs="Times New Roman"/>
                <w:sz w:val="20"/>
                <w:szCs w:val="20"/>
              </w:rPr>
              <w:t>Е ПОТРЕБИТЕЛЕЙ- НА ЧТО</w:t>
            </w:r>
            <w:r w:rsidRPr="0072054D">
              <w:rPr>
                <w:rFonts w:ascii="Times New Roman" w:eastAsia="Calibri" w:hAnsi="Times New Roman" w:cs="Times New Roman"/>
                <w:sz w:val="20"/>
                <w:szCs w:val="20"/>
              </w:rPr>
              <w:t xml:space="preserve"> ДОЛЖНА БЫТЬ НАПРАВЛЕНА РАБОТА ПО РАЗВИТИЮ КОНКУРЕНЦИИ В РЕСПУБЛИКЕ АДЫГЕЯ В ПЕРВУЮ ОЧЕРЕДЬ? </w:t>
            </w:r>
          </w:p>
        </w:tc>
      </w:tr>
      <w:tr w:rsidR="006214E4" w:rsidRPr="006214E4" w:rsidTr="003366ED">
        <w:tc>
          <w:tcPr>
            <w:tcW w:w="568" w:type="dxa"/>
          </w:tcPr>
          <w:p w:rsidR="006214E4" w:rsidRPr="006214E4" w:rsidRDefault="006214E4" w:rsidP="006214E4">
            <w:pPr>
              <w:suppressAutoHyphens/>
              <w:spacing w:after="0" w:line="240" w:lineRule="atLeast"/>
              <w:ind w:left="360" w:hanging="360"/>
              <w:contextualSpacing/>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1.</w:t>
            </w:r>
          </w:p>
        </w:tc>
        <w:tc>
          <w:tcPr>
            <w:tcW w:w="7967" w:type="dxa"/>
            <w:shd w:val="clear" w:color="auto" w:fill="auto"/>
          </w:tcPr>
          <w:p w:rsidR="006214E4" w:rsidRPr="006214E4" w:rsidRDefault="006214E4" w:rsidP="006214E4">
            <w:pPr>
              <w:suppressAutoHyphens/>
              <w:spacing w:after="0" w:line="240" w:lineRule="atLeast"/>
              <w:ind w:left="34"/>
              <w:contextualSpacing/>
              <w:jc w:val="both"/>
              <w:rPr>
                <w:rFonts w:ascii="Times New Roman" w:eastAsia="Calibri" w:hAnsi="Times New Roman" w:cs="Times New Roman"/>
                <w:sz w:val="24"/>
                <w:szCs w:val="24"/>
                <w:u w:val="single"/>
              </w:rPr>
            </w:pPr>
            <w:r w:rsidRPr="006214E4">
              <w:rPr>
                <w:rFonts w:ascii="Times New Roman" w:eastAsia="Calibri" w:hAnsi="Times New Roman" w:cs="Times New Roman"/>
                <w:sz w:val="24"/>
                <w:szCs w:val="24"/>
              </w:rPr>
              <w:t>Создание условий для увеличения хозяйствующих субъектов на рынках Республики Адыгея</w:t>
            </w:r>
            <w:r w:rsidR="003366ED">
              <w:rPr>
                <w:rFonts w:ascii="Times New Roman" w:eastAsia="Calibri" w:hAnsi="Times New Roman" w:cs="Times New Roman"/>
                <w:sz w:val="24"/>
                <w:szCs w:val="24"/>
              </w:rPr>
              <w:t>7</w:t>
            </w:r>
          </w:p>
        </w:tc>
        <w:tc>
          <w:tcPr>
            <w:tcW w:w="1417" w:type="dxa"/>
            <w:shd w:val="clear" w:color="auto" w:fill="auto"/>
          </w:tcPr>
          <w:p w:rsidR="006214E4" w:rsidRPr="003366ED" w:rsidRDefault="003366ED" w:rsidP="003366ED">
            <w:pPr>
              <w:spacing w:before="40" w:after="40" w:line="240" w:lineRule="auto"/>
              <w:contextualSpacing/>
              <w:jc w:val="center"/>
              <w:rPr>
                <w:rFonts w:ascii="Times New Roman" w:eastAsia="Calibri" w:hAnsi="Times New Roman" w:cs="Times New Roman"/>
                <w:sz w:val="24"/>
                <w:szCs w:val="24"/>
              </w:rPr>
            </w:pPr>
            <w:r w:rsidRPr="003366ED">
              <w:rPr>
                <w:rFonts w:ascii="Times New Roman" w:eastAsia="Calibri" w:hAnsi="Times New Roman" w:cs="Times New Roman"/>
                <w:sz w:val="24"/>
                <w:szCs w:val="24"/>
              </w:rPr>
              <w:t>7</w:t>
            </w:r>
            <w:r w:rsidR="006214E4" w:rsidRPr="003366ED">
              <w:rPr>
                <w:rFonts w:ascii="Times New Roman" w:eastAsia="Calibri" w:hAnsi="Times New Roman" w:cs="Times New Roman"/>
                <w:sz w:val="24"/>
                <w:szCs w:val="24"/>
              </w:rPr>
              <w:t>5</w:t>
            </w:r>
          </w:p>
        </w:tc>
      </w:tr>
      <w:tr w:rsidR="006214E4" w:rsidRPr="006214E4" w:rsidTr="003366ED">
        <w:tc>
          <w:tcPr>
            <w:tcW w:w="568" w:type="dxa"/>
          </w:tcPr>
          <w:p w:rsidR="006214E4" w:rsidRPr="006214E4" w:rsidRDefault="006214E4" w:rsidP="006214E4">
            <w:pPr>
              <w:suppressAutoHyphens/>
              <w:spacing w:after="0" w:line="240" w:lineRule="atLeast"/>
              <w:ind w:left="360" w:hanging="360"/>
              <w:contextualSpacing/>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2.</w:t>
            </w:r>
          </w:p>
        </w:tc>
        <w:tc>
          <w:tcPr>
            <w:tcW w:w="7967" w:type="dxa"/>
            <w:shd w:val="clear" w:color="auto" w:fill="auto"/>
          </w:tcPr>
          <w:p w:rsidR="006214E4" w:rsidRPr="006214E4" w:rsidRDefault="006214E4" w:rsidP="006214E4">
            <w:pPr>
              <w:suppressAutoHyphens/>
              <w:spacing w:after="0" w:line="240" w:lineRule="atLeast"/>
              <w:ind w:left="34"/>
              <w:contextualSpacing/>
              <w:jc w:val="both"/>
              <w:rPr>
                <w:rFonts w:ascii="Times New Roman" w:eastAsia="Calibri" w:hAnsi="Times New Roman" w:cs="Times New Roman"/>
                <w:sz w:val="24"/>
                <w:szCs w:val="24"/>
                <w:u w:val="single"/>
              </w:rPr>
            </w:pPr>
            <w:r w:rsidRPr="006214E4">
              <w:rPr>
                <w:rFonts w:ascii="Times New Roman" w:eastAsia="Calibri" w:hAnsi="Times New Roman" w:cs="Times New Roman"/>
                <w:sz w:val="24"/>
                <w:szCs w:val="24"/>
              </w:rPr>
              <w:t>Создание системы информирования населения о работе различных компаний, защите прав потребителей и состоянии конкуренции</w:t>
            </w:r>
          </w:p>
        </w:tc>
        <w:tc>
          <w:tcPr>
            <w:tcW w:w="1417" w:type="dxa"/>
            <w:shd w:val="clear" w:color="auto" w:fill="auto"/>
          </w:tcPr>
          <w:p w:rsidR="006214E4" w:rsidRPr="003366ED" w:rsidRDefault="003366ED" w:rsidP="003366ED">
            <w:pPr>
              <w:spacing w:before="40" w:after="40" w:line="240" w:lineRule="auto"/>
              <w:contextualSpacing/>
              <w:jc w:val="center"/>
              <w:rPr>
                <w:rFonts w:ascii="Times New Roman" w:eastAsia="Calibri" w:hAnsi="Times New Roman" w:cs="Times New Roman"/>
                <w:sz w:val="24"/>
                <w:szCs w:val="24"/>
              </w:rPr>
            </w:pPr>
            <w:r w:rsidRPr="003366ED">
              <w:rPr>
                <w:rFonts w:ascii="Times New Roman" w:eastAsia="Calibri" w:hAnsi="Times New Roman" w:cs="Times New Roman"/>
                <w:sz w:val="24"/>
                <w:szCs w:val="24"/>
              </w:rPr>
              <w:t>85</w:t>
            </w:r>
          </w:p>
        </w:tc>
      </w:tr>
      <w:tr w:rsidR="006214E4" w:rsidRPr="006214E4" w:rsidTr="003366ED">
        <w:tc>
          <w:tcPr>
            <w:tcW w:w="568" w:type="dxa"/>
          </w:tcPr>
          <w:p w:rsidR="006214E4" w:rsidRPr="006214E4" w:rsidRDefault="006214E4" w:rsidP="006214E4">
            <w:pPr>
              <w:suppressAutoHyphens/>
              <w:spacing w:after="0" w:line="240" w:lineRule="atLeast"/>
              <w:ind w:left="360" w:hanging="360"/>
              <w:contextualSpacing/>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3.</w:t>
            </w:r>
          </w:p>
        </w:tc>
        <w:tc>
          <w:tcPr>
            <w:tcW w:w="7967" w:type="dxa"/>
            <w:shd w:val="clear" w:color="auto" w:fill="auto"/>
          </w:tcPr>
          <w:p w:rsidR="006214E4" w:rsidRPr="006214E4" w:rsidRDefault="006214E4" w:rsidP="006214E4">
            <w:pPr>
              <w:suppressAutoHyphens/>
              <w:spacing w:after="0" w:line="240" w:lineRule="atLeast"/>
              <w:ind w:left="34"/>
              <w:contextualSpacing/>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Обеспечение того, чтобы одна компания не начинала полностью диктовать условия на рынке</w:t>
            </w:r>
          </w:p>
        </w:tc>
        <w:tc>
          <w:tcPr>
            <w:tcW w:w="1417" w:type="dxa"/>
            <w:shd w:val="clear" w:color="auto" w:fill="auto"/>
          </w:tcPr>
          <w:p w:rsidR="006214E4" w:rsidRPr="003366ED" w:rsidRDefault="006214E4" w:rsidP="003366ED">
            <w:pPr>
              <w:spacing w:before="40" w:after="40" w:line="240" w:lineRule="auto"/>
              <w:contextualSpacing/>
              <w:jc w:val="center"/>
              <w:rPr>
                <w:rFonts w:ascii="Times New Roman" w:eastAsia="Calibri" w:hAnsi="Times New Roman" w:cs="Times New Roman"/>
                <w:sz w:val="24"/>
                <w:szCs w:val="24"/>
              </w:rPr>
            </w:pPr>
            <w:r w:rsidRPr="003366ED">
              <w:rPr>
                <w:rFonts w:ascii="Times New Roman" w:eastAsia="Calibri" w:hAnsi="Times New Roman" w:cs="Times New Roman"/>
                <w:sz w:val="24"/>
                <w:szCs w:val="24"/>
              </w:rPr>
              <w:t>82</w:t>
            </w:r>
          </w:p>
        </w:tc>
      </w:tr>
      <w:tr w:rsidR="006214E4" w:rsidRPr="006214E4" w:rsidTr="003366ED">
        <w:tc>
          <w:tcPr>
            <w:tcW w:w="568" w:type="dxa"/>
          </w:tcPr>
          <w:p w:rsidR="006214E4" w:rsidRPr="006214E4" w:rsidRDefault="006214E4" w:rsidP="006214E4">
            <w:pPr>
              <w:suppressAutoHyphens/>
              <w:spacing w:after="0" w:line="240" w:lineRule="atLeast"/>
              <w:ind w:left="360" w:hanging="360"/>
              <w:contextualSpacing/>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4.</w:t>
            </w:r>
          </w:p>
        </w:tc>
        <w:tc>
          <w:tcPr>
            <w:tcW w:w="7967" w:type="dxa"/>
            <w:shd w:val="clear" w:color="auto" w:fill="auto"/>
          </w:tcPr>
          <w:p w:rsidR="006214E4" w:rsidRPr="006214E4" w:rsidRDefault="006214E4" w:rsidP="006214E4">
            <w:pPr>
              <w:suppressAutoHyphens/>
              <w:spacing w:after="0" w:line="240" w:lineRule="atLeast"/>
              <w:ind w:left="720" w:hanging="686"/>
              <w:contextualSpacing/>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Контроль над ростом цен</w:t>
            </w:r>
          </w:p>
        </w:tc>
        <w:tc>
          <w:tcPr>
            <w:tcW w:w="1417" w:type="dxa"/>
            <w:shd w:val="clear" w:color="auto" w:fill="auto"/>
          </w:tcPr>
          <w:p w:rsidR="006214E4" w:rsidRPr="003366ED" w:rsidRDefault="003366ED" w:rsidP="003366ED">
            <w:pPr>
              <w:spacing w:before="40" w:after="40" w:line="240" w:lineRule="auto"/>
              <w:contextualSpacing/>
              <w:jc w:val="center"/>
              <w:rPr>
                <w:rFonts w:ascii="Times New Roman" w:eastAsia="Calibri" w:hAnsi="Times New Roman" w:cs="Times New Roman"/>
                <w:sz w:val="24"/>
                <w:szCs w:val="24"/>
              </w:rPr>
            </w:pPr>
            <w:r w:rsidRPr="003366ED">
              <w:rPr>
                <w:rFonts w:ascii="Times New Roman" w:eastAsia="Calibri" w:hAnsi="Times New Roman" w:cs="Times New Roman"/>
                <w:sz w:val="24"/>
                <w:szCs w:val="24"/>
              </w:rPr>
              <w:t>25</w:t>
            </w:r>
          </w:p>
        </w:tc>
      </w:tr>
      <w:tr w:rsidR="006214E4" w:rsidRPr="006214E4" w:rsidTr="003366ED">
        <w:tc>
          <w:tcPr>
            <w:tcW w:w="568" w:type="dxa"/>
          </w:tcPr>
          <w:p w:rsidR="006214E4" w:rsidRPr="006214E4" w:rsidRDefault="006214E4" w:rsidP="006214E4">
            <w:pPr>
              <w:suppressAutoHyphens/>
              <w:spacing w:after="0" w:line="240" w:lineRule="atLeast"/>
              <w:ind w:left="360" w:hanging="360"/>
              <w:contextualSpacing/>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5.</w:t>
            </w:r>
          </w:p>
        </w:tc>
        <w:tc>
          <w:tcPr>
            <w:tcW w:w="7967" w:type="dxa"/>
            <w:shd w:val="clear" w:color="auto" w:fill="auto"/>
          </w:tcPr>
          <w:p w:rsidR="006214E4" w:rsidRPr="006214E4" w:rsidRDefault="006214E4" w:rsidP="006214E4">
            <w:pPr>
              <w:spacing w:before="40" w:after="40" w:line="240" w:lineRule="auto"/>
              <w:ind w:left="34"/>
              <w:contextualSpacing/>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Обеспечение качества производимой и продаваемой продукции (товаров, работ, услуг)</w:t>
            </w:r>
          </w:p>
        </w:tc>
        <w:tc>
          <w:tcPr>
            <w:tcW w:w="1417" w:type="dxa"/>
            <w:shd w:val="clear" w:color="auto" w:fill="auto"/>
          </w:tcPr>
          <w:p w:rsidR="006214E4" w:rsidRPr="003366ED" w:rsidRDefault="006214E4" w:rsidP="003366ED">
            <w:pPr>
              <w:spacing w:before="40" w:after="40" w:line="240" w:lineRule="auto"/>
              <w:contextualSpacing/>
              <w:jc w:val="center"/>
              <w:rPr>
                <w:rFonts w:ascii="Times New Roman" w:eastAsia="Calibri" w:hAnsi="Times New Roman" w:cs="Times New Roman"/>
                <w:sz w:val="24"/>
                <w:szCs w:val="24"/>
              </w:rPr>
            </w:pPr>
            <w:r w:rsidRPr="003366ED">
              <w:rPr>
                <w:rFonts w:ascii="Times New Roman" w:eastAsia="Calibri" w:hAnsi="Times New Roman" w:cs="Times New Roman"/>
                <w:sz w:val="24"/>
                <w:szCs w:val="24"/>
              </w:rPr>
              <w:t>68</w:t>
            </w:r>
          </w:p>
        </w:tc>
      </w:tr>
      <w:tr w:rsidR="006214E4" w:rsidRPr="006214E4" w:rsidTr="003366ED">
        <w:tc>
          <w:tcPr>
            <w:tcW w:w="568" w:type="dxa"/>
          </w:tcPr>
          <w:p w:rsidR="006214E4" w:rsidRPr="006214E4" w:rsidRDefault="006214E4" w:rsidP="006214E4">
            <w:pPr>
              <w:suppressAutoHyphens/>
              <w:spacing w:after="0" w:line="240" w:lineRule="atLeast"/>
              <w:ind w:left="360" w:hanging="360"/>
              <w:contextualSpacing/>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6.</w:t>
            </w:r>
          </w:p>
        </w:tc>
        <w:tc>
          <w:tcPr>
            <w:tcW w:w="7967" w:type="dxa"/>
            <w:shd w:val="clear" w:color="auto" w:fill="auto"/>
          </w:tcPr>
          <w:p w:rsidR="006214E4" w:rsidRPr="006214E4" w:rsidRDefault="006214E4" w:rsidP="006214E4">
            <w:pPr>
              <w:suppressAutoHyphens/>
              <w:spacing w:after="0" w:line="240" w:lineRule="atLeast"/>
              <w:ind w:left="360" w:hanging="326"/>
              <w:contextualSpacing/>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Обеспечение добросовестной конкуренции</w:t>
            </w:r>
          </w:p>
        </w:tc>
        <w:tc>
          <w:tcPr>
            <w:tcW w:w="1417" w:type="dxa"/>
            <w:shd w:val="clear" w:color="auto" w:fill="auto"/>
          </w:tcPr>
          <w:p w:rsidR="006214E4" w:rsidRPr="003366ED" w:rsidRDefault="003366ED" w:rsidP="003366ED">
            <w:pPr>
              <w:spacing w:before="40" w:after="40" w:line="240" w:lineRule="auto"/>
              <w:contextualSpacing/>
              <w:jc w:val="center"/>
              <w:rPr>
                <w:rFonts w:ascii="Times New Roman" w:eastAsia="Calibri" w:hAnsi="Times New Roman" w:cs="Times New Roman"/>
                <w:sz w:val="24"/>
                <w:szCs w:val="24"/>
              </w:rPr>
            </w:pPr>
            <w:r w:rsidRPr="003366ED">
              <w:rPr>
                <w:rFonts w:ascii="Times New Roman" w:eastAsia="Calibri" w:hAnsi="Times New Roman" w:cs="Times New Roman"/>
                <w:sz w:val="24"/>
                <w:szCs w:val="24"/>
              </w:rPr>
              <w:t>81</w:t>
            </w:r>
          </w:p>
        </w:tc>
      </w:tr>
      <w:tr w:rsidR="006214E4" w:rsidRPr="006214E4" w:rsidTr="003366ED">
        <w:tc>
          <w:tcPr>
            <w:tcW w:w="568" w:type="dxa"/>
          </w:tcPr>
          <w:p w:rsidR="006214E4" w:rsidRPr="006214E4" w:rsidRDefault="006214E4" w:rsidP="006214E4">
            <w:pPr>
              <w:suppressAutoHyphens/>
              <w:spacing w:after="0" w:line="240" w:lineRule="atLeast"/>
              <w:ind w:left="360" w:hanging="360"/>
              <w:contextualSpacing/>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7.</w:t>
            </w:r>
          </w:p>
        </w:tc>
        <w:tc>
          <w:tcPr>
            <w:tcW w:w="7967" w:type="dxa"/>
            <w:shd w:val="clear" w:color="auto" w:fill="auto"/>
          </w:tcPr>
          <w:p w:rsidR="006214E4" w:rsidRPr="006214E4" w:rsidRDefault="006214E4" w:rsidP="006214E4">
            <w:pPr>
              <w:suppressAutoHyphens/>
              <w:spacing w:after="0" w:line="240" w:lineRule="atLeast"/>
              <w:ind w:left="720" w:hanging="686"/>
              <w:contextualSpacing/>
              <w:jc w:val="both"/>
              <w:rPr>
                <w:rFonts w:ascii="Times New Roman" w:eastAsia="Calibri" w:hAnsi="Times New Roman" w:cs="Times New Roman"/>
                <w:sz w:val="24"/>
                <w:szCs w:val="24"/>
                <w:u w:val="single"/>
              </w:rPr>
            </w:pPr>
            <w:r w:rsidRPr="006214E4">
              <w:rPr>
                <w:rFonts w:ascii="Times New Roman" w:eastAsia="Calibri" w:hAnsi="Times New Roman" w:cs="Times New Roman"/>
                <w:sz w:val="24"/>
                <w:szCs w:val="24"/>
              </w:rPr>
              <w:t>Помощь начинающим предпринимателям</w:t>
            </w:r>
          </w:p>
        </w:tc>
        <w:tc>
          <w:tcPr>
            <w:tcW w:w="1417" w:type="dxa"/>
            <w:shd w:val="clear" w:color="auto" w:fill="auto"/>
          </w:tcPr>
          <w:p w:rsidR="006214E4" w:rsidRPr="003366ED" w:rsidRDefault="006214E4" w:rsidP="003366ED">
            <w:pPr>
              <w:spacing w:before="40" w:after="40" w:line="240" w:lineRule="auto"/>
              <w:contextualSpacing/>
              <w:jc w:val="center"/>
              <w:rPr>
                <w:rFonts w:ascii="Times New Roman" w:eastAsia="Calibri" w:hAnsi="Times New Roman" w:cs="Times New Roman"/>
                <w:sz w:val="24"/>
                <w:szCs w:val="24"/>
              </w:rPr>
            </w:pPr>
            <w:r w:rsidRPr="003366ED">
              <w:rPr>
                <w:rFonts w:ascii="Times New Roman" w:eastAsia="Calibri" w:hAnsi="Times New Roman" w:cs="Times New Roman"/>
                <w:sz w:val="24"/>
                <w:szCs w:val="24"/>
              </w:rPr>
              <w:t>-</w:t>
            </w:r>
          </w:p>
        </w:tc>
      </w:tr>
      <w:tr w:rsidR="006214E4" w:rsidRPr="006214E4" w:rsidTr="003366ED">
        <w:tc>
          <w:tcPr>
            <w:tcW w:w="568" w:type="dxa"/>
          </w:tcPr>
          <w:p w:rsidR="006214E4" w:rsidRPr="006214E4" w:rsidRDefault="006214E4" w:rsidP="006214E4">
            <w:pPr>
              <w:suppressAutoHyphens/>
              <w:spacing w:after="0" w:line="240" w:lineRule="atLeast"/>
              <w:ind w:left="360" w:hanging="360"/>
              <w:contextualSpacing/>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8.</w:t>
            </w:r>
          </w:p>
        </w:tc>
        <w:tc>
          <w:tcPr>
            <w:tcW w:w="7967" w:type="dxa"/>
            <w:shd w:val="clear" w:color="auto" w:fill="auto"/>
          </w:tcPr>
          <w:p w:rsidR="006214E4" w:rsidRPr="006214E4" w:rsidRDefault="006214E4" w:rsidP="006214E4">
            <w:pPr>
              <w:suppressAutoHyphens/>
              <w:spacing w:after="0" w:line="240" w:lineRule="atLeast"/>
              <w:ind w:left="34"/>
              <w:contextualSpacing/>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Контроль работы естественных монополий, таких как водоснабжение, электро- и теплоснабжение, ж/д и авиатранспорт</w:t>
            </w:r>
          </w:p>
        </w:tc>
        <w:tc>
          <w:tcPr>
            <w:tcW w:w="1417" w:type="dxa"/>
            <w:shd w:val="clear" w:color="auto" w:fill="auto"/>
          </w:tcPr>
          <w:p w:rsidR="006214E4" w:rsidRPr="003366ED" w:rsidRDefault="003366ED" w:rsidP="003366ED">
            <w:pPr>
              <w:spacing w:before="40" w:after="40" w:line="240" w:lineRule="auto"/>
              <w:contextualSpacing/>
              <w:jc w:val="center"/>
              <w:rPr>
                <w:rFonts w:ascii="Times New Roman" w:eastAsia="Calibri" w:hAnsi="Times New Roman" w:cs="Times New Roman"/>
                <w:sz w:val="24"/>
                <w:szCs w:val="24"/>
              </w:rPr>
            </w:pPr>
            <w:r w:rsidRPr="003366ED">
              <w:rPr>
                <w:rFonts w:ascii="Times New Roman" w:eastAsia="Calibri" w:hAnsi="Times New Roman" w:cs="Times New Roman"/>
                <w:sz w:val="24"/>
                <w:szCs w:val="24"/>
              </w:rPr>
              <w:t>25</w:t>
            </w:r>
          </w:p>
        </w:tc>
      </w:tr>
      <w:tr w:rsidR="006214E4" w:rsidRPr="006214E4" w:rsidTr="003366ED">
        <w:tc>
          <w:tcPr>
            <w:tcW w:w="568" w:type="dxa"/>
          </w:tcPr>
          <w:p w:rsidR="006214E4" w:rsidRPr="006214E4" w:rsidRDefault="006214E4" w:rsidP="006214E4">
            <w:pPr>
              <w:suppressAutoHyphens/>
              <w:spacing w:after="0" w:line="240" w:lineRule="atLeast"/>
              <w:ind w:left="360" w:hanging="360"/>
              <w:contextualSpacing/>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9.</w:t>
            </w:r>
          </w:p>
        </w:tc>
        <w:tc>
          <w:tcPr>
            <w:tcW w:w="7967" w:type="dxa"/>
            <w:shd w:val="clear" w:color="auto" w:fill="auto"/>
          </w:tcPr>
          <w:p w:rsidR="006214E4" w:rsidRPr="006214E4" w:rsidRDefault="006214E4" w:rsidP="006214E4">
            <w:pPr>
              <w:suppressAutoHyphens/>
              <w:spacing w:after="0" w:line="240" w:lineRule="atLeast"/>
              <w:ind w:left="34"/>
              <w:contextualSpacing/>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Сокращение муниципальных предприятий, оказывающих услуги населению, за счет появления новых коммерческих предприятий</w:t>
            </w:r>
          </w:p>
        </w:tc>
        <w:tc>
          <w:tcPr>
            <w:tcW w:w="1417" w:type="dxa"/>
            <w:shd w:val="clear" w:color="auto" w:fill="auto"/>
          </w:tcPr>
          <w:p w:rsidR="006214E4" w:rsidRPr="003366ED" w:rsidRDefault="006214E4" w:rsidP="003366ED">
            <w:pPr>
              <w:spacing w:before="40" w:after="40" w:line="240" w:lineRule="auto"/>
              <w:contextualSpacing/>
              <w:jc w:val="center"/>
              <w:rPr>
                <w:rFonts w:ascii="Times New Roman" w:eastAsia="Calibri" w:hAnsi="Times New Roman" w:cs="Times New Roman"/>
                <w:sz w:val="24"/>
                <w:szCs w:val="24"/>
              </w:rPr>
            </w:pPr>
            <w:r w:rsidRPr="003366ED">
              <w:rPr>
                <w:rFonts w:ascii="Times New Roman" w:eastAsia="Calibri" w:hAnsi="Times New Roman" w:cs="Times New Roman"/>
                <w:sz w:val="24"/>
                <w:szCs w:val="24"/>
              </w:rPr>
              <w:t>-</w:t>
            </w:r>
          </w:p>
        </w:tc>
      </w:tr>
      <w:tr w:rsidR="006214E4" w:rsidRPr="006214E4" w:rsidTr="003366ED">
        <w:tc>
          <w:tcPr>
            <w:tcW w:w="568" w:type="dxa"/>
          </w:tcPr>
          <w:p w:rsidR="006214E4" w:rsidRPr="006214E4" w:rsidRDefault="006214E4" w:rsidP="006214E4">
            <w:pPr>
              <w:suppressAutoHyphens/>
              <w:spacing w:after="0" w:line="240" w:lineRule="atLeast"/>
              <w:ind w:left="360" w:hanging="360"/>
              <w:contextualSpacing/>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10.</w:t>
            </w:r>
          </w:p>
        </w:tc>
        <w:tc>
          <w:tcPr>
            <w:tcW w:w="7967" w:type="dxa"/>
            <w:shd w:val="clear" w:color="auto" w:fill="auto"/>
          </w:tcPr>
          <w:p w:rsidR="006214E4" w:rsidRPr="006214E4" w:rsidRDefault="006214E4" w:rsidP="006214E4">
            <w:pPr>
              <w:suppressAutoHyphens/>
              <w:spacing w:after="0" w:line="240" w:lineRule="atLeast"/>
              <w:ind w:left="34"/>
              <w:contextualSpacing/>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Повышение открытости процедур региональных и муниципальных конкурсов и закупок</w:t>
            </w:r>
          </w:p>
        </w:tc>
        <w:tc>
          <w:tcPr>
            <w:tcW w:w="1417" w:type="dxa"/>
            <w:shd w:val="clear" w:color="auto" w:fill="auto"/>
          </w:tcPr>
          <w:p w:rsidR="006214E4" w:rsidRPr="003366ED" w:rsidRDefault="006214E4" w:rsidP="003366ED">
            <w:pPr>
              <w:spacing w:before="40" w:after="40" w:line="240" w:lineRule="auto"/>
              <w:contextualSpacing/>
              <w:jc w:val="center"/>
              <w:rPr>
                <w:rFonts w:ascii="Times New Roman" w:eastAsia="Calibri" w:hAnsi="Times New Roman" w:cs="Times New Roman"/>
                <w:sz w:val="24"/>
                <w:szCs w:val="24"/>
              </w:rPr>
            </w:pPr>
            <w:r w:rsidRPr="003366ED">
              <w:rPr>
                <w:rFonts w:ascii="Times New Roman" w:eastAsia="Calibri" w:hAnsi="Times New Roman" w:cs="Times New Roman"/>
                <w:sz w:val="24"/>
                <w:szCs w:val="24"/>
              </w:rPr>
              <w:t>-</w:t>
            </w:r>
          </w:p>
        </w:tc>
      </w:tr>
      <w:tr w:rsidR="006214E4" w:rsidRPr="006214E4" w:rsidTr="003366ED">
        <w:tc>
          <w:tcPr>
            <w:tcW w:w="568" w:type="dxa"/>
          </w:tcPr>
          <w:p w:rsidR="006214E4" w:rsidRPr="006214E4" w:rsidRDefault="006214E4" w:rsidP="006214E4">
            <w:pPr>
              <w:suppressAutoHyphens/>
              <w:spacing w:after="0" w:line="240" w:lineRule="atLeast"/>
              <w:ind w:left="360" w:hanging="360"/>
              <w:contextualSpacing/>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11.</w:t>
            </w:r>
          </w:p>
        </w:tc>
        <w:tc>
          <w:tcPr>
            <w:tcW w:w="7967" w:type="dxa"/>
            <w:shd w:val="clear" w:color="auto" w:fill="auto"/>
          </w:tcPr>
          <w:p w:rsidR="006214E4" w:rsidRPr="006214E4" w:rsidRDefault="006214E4" w:rsidP="006214E4">
            <w:pPr>
              <w:suppressAutoHyphens/>
              <w:spacing w:after="0" w:line="240" w:lineRule="atLeast"/>
              <w:ind w:left="720" w:hanging="686"/>
              <w:contextualSpacing/>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Создание условий для развития социального предпринимательства</w:t>
            </w:r>
          </w:p>
        </w:tc>
        <w:tc>
          <w:tcPr>
            <w:tcW w:w="1417" w:type="dxa"/>
            <w:shd w:val="clear" w:color="auto" w:fill="auto"/>
          </w:tcPr>
          <w:p w:rsidR="006214E4" w:rsidRPr="003366ED" w:rsidRDefault="006214E4" w:rsidP="003366ED">
            <w:pPr>
              <w:spacing w:before="40" w:after="40" w:line="240" w:lineRule="auto"/>
              <w:contextualSpacing/>
              <w:jc w:val="center"/>
              <w:rPr>
                <w:rFonts w:ascii="Times New Roman" w:eastAsia="Calibri" w:hAnsi="Times New Roman" w:cs="Times New Roman"/>
                <w:sz w:val="24"/>
                <w:szCs w:val="24"/>
              </w:rPr>
            </w:pPr>
            <w:r w:rsidRPr="003366ED">
              <w:rPr>
                <w:rFonts w:ascii="Times New Roman" w:eastAsia="Calibri" w:hAnsi="Times New Roman" w:cs="Times New Roman"/>
                <w:sz w:val="24"/>
                <w:szCs w:val="24"/>
              </w:rPr>
              <w:t>1</w:t>
            </w:r>
            <w:r w:rsidR="003366ED" w:rsidRPr="003366ED">
              <w:rPr>
                <w:rFonts w:ascii="Times New Roman" w:eastAsia="Calibri" w:hAnsi="Times New Roman" w:cs="Times New Roman"/>
                <w:sz w:val="24"/>
                <w:szCs w:val="24"/>
              </w:rPr>
              <w:t>0</w:t>
            </w:r>
          </w:p>
        </w:tc>
      </w:tr>
      <w:tr w:rsidR="006214E4" w:rsidRPr="006214E4" w:rsidTr="003366ED">
        <w:tc>
          <w:tcPr>
            <w:tcW w:w="568" w:type="dxa"/>
          </w:tcPr>
          <w:p w:rsidR="006214E4" w:rsidRPr="006214E4" w:rsidRDefault="006214E4" w:rsidP="006214E4">
            <w:pPr>
              <w:suppressAutoHyphens/>
              <w:spacing w:after="0" w:line="240" w:lineRule="atLeast"/>
              <w:ind w:left="360" w:hanging="360"/>
              <w:contextualSpacing/>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12.</w:t>
            </w:r>
          </w:p>
        </w:tc>
        <w:tc>
          <w:tcPr>
            <w:tcW w:w="7967" w:type="dxa"/>
            <w:shd w:val="clear" w:color="auto" w:fill="auto"/>
          </w:tcPr>
          <w:p w:rsidR="006214E4" w:rsidRPr="006214E4" w:rsidRDefault="006214E4" w:rsidP="006214E4">
            <w:pPr>
              <w:suppressAutoHyphens/>
              <w:spacing w:after="0" w:line="240" w:lineRule="atLeast"/>
              <w:ind w:left="720" w:hanging="686"/>
              <w:contextualSpacing/>
              <w:rPr>
                <w:rFonts w:ascii="Times New Roman" w:eastAsia="Calibri" w:hAnsi="Times New Roman" w:cs="Times New Roman"/>
                <w:sz w:val="24"/>
                <w:szCs w:val="24"/>
              </w:rPr>
            </w:pPr>
            <w:r w:rsidRPr="006214E4">
              <w:rPr>
                <w:rFonts w:ascii="Times New Roman" w:eastAsia="Calibri" w:hAnsi="Times New Roman" w:cs="Times New Roman"/>
                <w:sz w:val="24"/>
                <w:szCs w:val="24"/>
              </w:rPr>
              <w:t>Юридическая защита предпринимателей</w:t>
            </w:r>
          </w:p>
        </w:tc>
        <w:tc>
          <w:tcPr>
            <w:tcW w:w="1417" w:type="dxa"/>
            <w:shd w:val="clear" w:color="auto" w:fill="auto"/>
          </w:tcPr>
          <w:p w:rsidR="006214E4" w:rsidRPr="003366ED" w:rsidRDefault="006214E4" w:rsidP="003366ED">
            <w:pPr>
              <w:spacing w:before="40" w:after="40" w:line="240" w:lineRule="auto"/>
              <w:contextualSpacing/>
              <w:jc w:val="center"/>
              <w:rPr>
                <w:rFonts w:ascii="Times New Roman" w:eastAsia="Calibri" w:hAnsi="Times New Roman" w:cs="Times New Roman"/>
                <w:sz w:val="24"/>
                <w:szCs w:val="24"/>
              </w:rPr>
            </w:pPr>
            <w:r w:rsidRPr="003366ED">
              <w:rPr>
                <w:rFonts w:ascii="Times New Roman" w:eastAsia="Calibri" w:hAnsi="Times New Roman" w:cs="Times New Roman"/>
                <w:sz w:val="24"/>
                <w:szCs w:val="24"/>
              </w:rPr>
              <w:t>9</w:t>
            </w:r>
            <w:r w:rsidR="003366ED" w:rsidRPr="003366ED">
              <w:rPr>
                <w:rFonts w:ascii="Times New Roman" w:eastAsia="Calibri" w:hAnsi="Times New Roman" w:cs="Times New Roman"/>
                <w:sz w:val="24"/>
                <w:szCs w:val="24"/>
              </w:rPr>
              <w:t>2</w:t>
            </w:r>
          </w:p>
        </w:tc>
      </w:tr>
      <w:tr w:rsidR="006214E4" w:rsidRPr="006214E4" w:rsidTr="003366ED">
        <w:tc>
          <w:tcPr>
            <w:tcW w:w="568" w:type="dxa"/>
          </w:tcPr>
          <w:p w:rsidR="006214E4" w:rsidRPr="006214E4" w:rsidRDefault="006214E4" w:rsidP="006214E4">
            <w:pPr>
              <w:suppressAutoHyphens/>
              <w:spacing w:after="0" w:line="240" w:lineRule="atLeast"/>
              <w:ind w:left="360" w:hanging="360"/>
              <w:contextualSpacing/>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13.</w:t>
            </w:r>
          </w:p>
        </w:tc>
        <w:tc>
          <w:tcPr>
            <w:tcW w:w="7967" w:type="dxa"/>
            <w:shd w:val="clear" w:color="auto" w:fill="auto"/>
          </w:tcPr>
          <w:p w:rsidR="006214E4" w:rsidRPr="006214E4" w:rsidRDefault="006214E4" w:rsidP="006214E4">
            <w:pPr>
              <w:suppressAutoHyphens/>
              <w:spacing w:after="0" w:line="240" w:lineRule="atLeast"/>
              <w:ind w:left="34"/>
              <w:contextualSpacing/>
              <w:rPr>
                <w:rFonts w:ascii="Times New Roman" w:eastAsia="Calibri" w:hAnsi="Times New Roman" w:cs="Times New Roman"/>
                <w:sz w:val="24"/>
                <w:szCs w:val="24"/>
              </w:rPr>
            </w:pPr>
            <w:r w:rsidRPr="006214E4">
              <w:rPr>
                <w:rFonts w:ascii="Times New Roman" w:eastAsia="Calibri" w:hAnsi="Times New Roman" w:cs="Times New Roman"/>
                <w:sz w:val="24"/>
                <w:szCs w:val="24"/>
              </w:rPr>
              <w:t xml:space="preserve">Ведение учета обращений граждан, связанных с проблемами развития конкуренции </w:t>
            </w:r>
          </w:p>
        </w:tc>
        <w:tc>
          <w:tcPr>
            <w:tcW w:w="1417" w:type="dxa"/>
            <w:shd w:val="clear" w:color="auto" w:fill="auto"/>
          </w:tcPr>
          <w:p w:rsidR="006214E4" w:rsidRPr="003366ED" w:rsidRDefault="006214E4" w:rsidP="003366ED">
            <w:pPr>
              <w:spacing w:before="40" w:after="40" w:line="240" w:lineRule="auto"/>
              <w:contextualSpacing/>
              <w:jc w:val="center"/>
              <w:rPr>
                <w:rFonts w:ascii="Times New Roman" w:eastAsia="Calibri" w:hAnsi="Times New Roman" w:cs="Times New Roman"/>
                <w:sz w:val="24"/>
                <w:szCs w:val="24"/>
              </w:rPr>
            </w:pPr>
            <w:r w:rsidRPr="003366ED">
              <w:rPr>
                <w:rFonts w:ascii="Times New Roman" w:eastAsia="Calibri" w:hAnsi="Times New Roman" w:cs="Times New Roman"/>
                <w:sz w:val="24"/>
                <w:szCs w:val="24"/>
              </w:rPr>
              <w:t>-</w:t>
            </w:r>
          </w:p>
        </w:tc>
      </w:tr>
      <w:tr w:rsidR="006214E4" w:rsidRPr="006214E4" w:rsidTr="003366ED">
        <w:tc>
          <w:tcPr>
            <w:tcW w:w="568" w:type="dxa"/>
          </w:tcPr>
          <w:p w:rsidR="006214E4" w:rsidRPr="006214E4" w:rsidRDefault="006214E4" w:rsidP="006214E4">
            <w:pPr>
              <w:suppressAutoHyphens/>
              <w:spacing w:after="0" w:line="240" w:lineRule="atLeast"/>
              <w:ind w:left="360" w:hanging="360"/>
              <w:contextualSpacing/>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14.</w:t>
            </w:r>
          </w:p>
        </w:tc>
        <w:tc>
          <w:tcPr>
            <w:tcW w:w="7967" w:type="dxa"/>
            <w:shd w:val="clear" w:color="auto" w:fill="auto"/>
          </w:tcPr>
          <w:p w:rsidR="006214E4" w:rsidRPr="006214E4" w:rsidRDefault="006214E4" w:rsidP="006214E4">
            <w:pPr>
              <w:suppressAutoHyphens/>
              <w:spacing w:after="0" w:line="240" w:lineRule="atLeast"/>
              <w:ind w:left="720" w:hanging="686"/>
              <w:contextualSpacing/>
              <w:rPr>
                <w:rFonts w:ascii="Times New Roman" w:eastAsia="Calibri" w:hAnsi="Times New Roman" w:cs="Times New Roman"/>
                <w:sz w:val="24"/>
                <w:szCs w:val="24"/>
              </w:rPr>
            </w:pPr>
            <w:r w:rsidRPr="006214E4">
              <w:rPr>
                <w:rFonts w:ascii="Times New Roman" w:eastAsia="Calibri" w:hAnsi="Times New Roman" w:cs="Times New Roman"/>
                <w:sz w:val="24"/>
                <w:szCs w:val="24"/>
              </w:rPr>
              <w:t>Поддержка новых направлений развития экономики республики</w:t>
            </w:r>
          </w:p>
        </w:tc>
        <w:tc>
          <w:tcPr>
            <w:tcW w:w="1417" w:type="dxa"/>
            <w:shd w:val="clear" w:color="auto" w:fill="auto"/>
          </w:tcPr>
          <w:p w:rsidR="006214E4" w:rsidRPr="003366ED" w:rsidRDefault="006214E4" w:rsidP="003366ED">
            <w:pPr>
              <w:spacing w:before="40" w:after="40" w:line="240" w:lineRule="auto"/>
              <w:contextualSpacing/>
              <w:jc w:val="center"/>
              <w:rPr>
                <w:rFonts w:ascii="Times New Roman" w:eastAsia="Calibri" w:hAnsi="Times New Roman" w:cs="Times New Roman"/>
                <w:sz w:val="24"/>
                <w:szCs w:val="24"/>
              </w:rPr>
            </w:pPr>
            <w:r w:rsidRPr="003366ED">
              <w:rPr>
                <w:rFonts w:ascii="Times New Roman" w:eastAsia="Calibri" w:hAnsi="Times New Roman" w:cs="Times New Roman"/>
                <w:sz w:val="24"/>
                <w:szCs w:val="24"/>
              </w:rPr>
              <w:t>1</w:t>
            </w:r>
            <w:r w:rsidR="003366ED" w:rsidRPr="003366ED">
              <w:rPr>
                <w:rFonts w:ascii="Times New Roman" w:eastAsia="Calibri" w:hAnsi="Times New Roman" w:cs="Times New Roman"/>
                <w:sz w:val="24"/>
                <w:szCs w:val="24"/>
              </w:rPr>
              <w:t>0</w:t>
            </w:r>
          </w:p>
        </w:tc>
      </w:tr>
    </w:tbl>
    <w:p w:rsidR="006214E4" w:rsidRPr="006214E4" w:rsidRDefault="006214E4" w:rsidP="006214E4">
      <w:pPr>
        <w:spacing w:after="0" w:line="276" w:lineRule="auto"/>
        <w:jc w:val="both"/>
        <w:rPr>
          <w:rFonts w:ascii="Times New Roman" w:eastAsia="Calibri" w:hAnsi="Times New Roman" w:cs="Times New Roman"/>
          <w:sz w:val="28"/>
          <w:szCs w:val="28"/>
        </w:rPr>
      </w:pPr>
      <w:r w:rsidRPr="006214E4">
        <w:rPr>
          <w:rFonts w:ascii="Times New Roman" w:eastAsia="Calibri" w:hAnsi="Times New Roman" w:cs="Times New Roman"/>
          <w:sz w:val="28"/>
          <w:szCs w:val="28"/>
        </w:rPr>
        <w:t xml:space="preserve">  </w:t>
      </w:r>
    </w:p>
    <w:p w:rsidR="006214E4" w:rsidRPr="006214E4" w:rsidRDefault="006214E4" w:rsidP="001635DB">
      <w:pPr>
        <w:spacing w:after="0" w:line="240" w:lineRule="auto"/>
        <w:ind w:right="-2"/>
        <w:jc w:val="center"/>
        <w:rPr>
          <w:rFonts w:ascii="Times New Roman" w:eastAsia="Calibri" w:hAnsi="Times New Roman" w:cs="Times New Roman"/>
          <w:b/>
          <w:bCs/>
          <w:sz w:val="28"/>
          <w:szCs w:val="28"/>
        </w:rPr>
      </w:pPr>
      <w:r w:rsidRPr="006214E4">
        <w:rPr>
          <w:rFonts w:ascii="Times New Roman" w:eastAsia="Calibri" w:hAnsi="Times New Roman" w:cs="Times New Roman"/>
          <w:b/>
          <w:bCs/>
          <w:sz w:val="28"/>
          <w:szCs w:val="28"/>
        </w:rPr>
        <w:t>Оценка доступности финансовых услуг и удовлетворенности деятельностью в сфере финансовых услуг</w:t>
      </w:r>
    </w:p>
    <w:p w:rsidR="006214E4" w:rsidRPr="006214E4" w:rsidRDefault="006214E4" w:rsidP="001635DB">
      <w:pPr>
        <w:spacing w:after="0" w:line="276" w:lineRule="auto"/>
        <w:ind w:left="720"/>
        <w:jc w:val="center"/>
        <w:rPr>
          <w:rFonts w:ascii="Times New Roman" w:eastAsia="Calibri" w:hAnsi="Times New Roman" w:cs="Times New Roman"/>
          <w:b/>
          <w:bCs/>
          <w:sz w:val="28"/>
          <w:szCs w:val="28"/>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8"/>
        <w:gridCol w:w="1984"/>
      </w:tblGrid>
      <w:tr w:rsidR="006214E4" w:rsidRPr="006214E4" w:rsidTr="001635DB">
        <w:tc>
          <w:tcPr>
            <w:tcW w:w="9952" w:type="dxa"/>
            <w:gridSpan w:val="2"/>
            <w:shd w:val="clear" w:color="auto" w:fill="auto"/>
          </w:tcPr>
          <w:p w:rsidR="006214E4" w:rsidRPr="001635DB" w:rsidRDefault="006214E4" w:rsidP="001635DB">
            <w:pPr>
              <w:spacing w:after="0" w:line="240" w:lineRule="auto"/>
              <w:jc w:val="both"/>
              <w:rPr>
                <w:rFonts w:ascii="Times New Roman" w:eastAsia="Calibri" w:hAnsi="Times New Roman" w:cs="Times New Roman"/>
                <w:bCs/>
                <w:sz w:val="20"/>
                <w:szCs w:val="20"/>
              </w:rPr>
            </w:pPr>
            <w:r w:rsidRPr="006214E4">
              <w:rPr>
                <w:rFonts w:ascii="Times New Roman" w:eastAsia="Calibri" w:hAnsi="Times New Roman" w:cs="Times New Roman"/>
                <w:b/>
                <w:bCs/>
                <w:sz w:val="24"/>
                <w:szCs w:val="24"/>
              </w:rPr>
              <w:t xml:space="preserve"> </w:t>
            </w:r>
            <w:r w:rsidRPr="001635DB">
              <w:rPr>
                <w:rFonts w:ascii="Times New Roman" w:eastAsia="Calibri" w:hAnsi="Times New Roman" w:cs="Times New Roman"/>
                <w:bCs/>
                <w:sz w:val="20"/>
                <w:szCs w:val="20"/>
              </w:rPr>
              <w:t xml:space="preserve">ОХАРАКТЕРИЗУЙТЕ ДОСТУПНОСТЬ ВАМ БАЗОВОГО НАБОРА ФИНАНСОВЫХ УСЛУГ (СБЕРЕЖЕНИЯ, КРЕДИТЫ, ДЕНЕЖНЫЕ ПЕРЕВОДЫ (ПЛАТЕЖИ) СТРАХОВАНИЕ, ЛИЗИНГ) </w:t>
            </w:r>
          </w:p>
        </w:tc>
      </w:tr>
      <w:tr w:rsidR="006214E4" w:rsidRPr="006214E4" w:rsidTr="001635DB">
        <w:tc>
          <w:tcPr>
            <w:tcW w:w="7968" w:type="dxa"/>
            <w:shd w:val="clear" w:color="auto" w:fill="auto"/>
          </w:tcPr>
          <w:p w:rsidR="006214E4" w:rsidRPr="006214E4" w:rsidRDefault="006214E4" w:rsidP="006214E4">
            <w:pPr>
              <w:spacing w:after="0" w:line="240" w:lineRule="auto"/>
              <w:rPr>
                <w:rFonts w:ascii="Times New Roman" w:eastAsia="Calibri" w:hAnsi="Times New Roman" w:cs="Times New Roman"/>
                <w:bCs/>
                <w:sz w:val="24"/>
                <w:szCs w:val="24"/>
              </w:rPr>
            </w:pPr>
          </w:p>
        </w:tc>
        <w:tc>
          <w:tcPr>
            <w:tcW w:w="1984" w:type="dxa"/>
            <w:shd w:val="clear" w:color="auto" w:fill="auto"/>
          </w:tcPr>
          <w:p w:rsidR="006214E4" w:rsidRPr="006214E4" w:rsidRDefault="006214E4" w:rsidP="006214E4">
            <w:pPr>
              <w:spacing w:after="0" w:line="240" w:lineRule="auto"/>
              <w:jc w:val="center"/>
              <w:rPr>
                <w:rFonts w:ascii="Times New Roman" w:eastAsia="Calibri" w:hAnsi="Times New Roman" w:cs="Times New Roman"/>
                <w:bCs/>
                <w:sz w:val="24"/>
                <w:szCs w:val="24"/>
              </w:rPr>
            </w:pPr>
          </w:p>
        </w:tc>
      </w:tr>
      <w:tr w:rsidR="006214E4" w:rsidRPr="006214E4" w:rsidTr="001635DB">
        <w:tc>
          <w:tcPr>
            <w:tcW w:w="7968" w:type="dxa"/>
            <w:shd w:val="clear" w:color="auto" w:fill="auto"/>
          </w:tcPr>
          <w:p w:rsidR="006214E4" w:rsidRPr="006214E4" w:rsidRDefault="006214E4" w:rsidP="006214E4">
            <w:pPr>
              <w:spacing w:after="0" w:line="240" w:lineRule="auto"/>
              <w:rPr>
                <w:rFonts w:ascii="Times New Roman" w:eastAsia="Calibri" w:hAnsi="Times New Roman" w:cs="Times New Roman"/>
                <w:bCs/>
                <w:sz w:val="24"/>
                <w:szCs w:val="24"/>
              </w:rPr>
            </w:pPr>
            <w:r w:rsidRPr="006214E4">
              <w:rPr>
                <w:rFonts w:ascii="Times New Roman" w:eastAsia="Calibri" w:hAnsi="Times New Roman" w:cs="Times New Roman"/>
                <w:bCs/>
                <w:sz w:val="24"/>
                <w:szCs w:val="24"/>
              </w:rPr>
              <w:t>Доступно несколько видов финансовых услуг</w:t>
            </w:r>
          </w:p>
        </w:tc>
        <w:tc>
          <w:tcPr>
            <w:tcW w:w="1984" w:type="dxa"/>
            <w:shd w:val="clear" w:color="auto" w:fill="auto"/>
          </w:tcPr>
          <w:p w:rsidR="006214E4" w:rsidRPr="006214E4" w:rsidRDefault="006214E4" w:rsidP="00497FA7">
            <w:pPr>
              <w:spacing w:after="0" w:line="240" w:lineRule="auto"/>
              <w:jc w:val="center"/>
              <w:rPr>
                <w:rFonts w:ascii="Times New Roman" w:eastAsia="Calibri" w:hAnsi="Times New Roman" w:cs="Times New Roman"/>
                <w:bCs/>
                <w:sz w:val="24"/>
                <w:szCs w:val="24"/>
              </w:rPr>
            </w:pPr>
            <w:r w:rsidRPr="006214E4">
              <w:rPr>
                <w:rFonts w:ascii="Times New Roman" w:eastAsia="Calibri" w:hAnsi="Times New Roman" w:cs="Times New Roman"/>
                <w:bCs/>
                <w:sz w:val="24"/>
                <w:szCs w:val="24"/>
              </w:rPr>
              <w:t>6</w:t>
            </w:r>
            <w:r w:rsidR="00497FA7">
              <w:rPr>
                <w:rFonts w:ascii="Times New Roman" w:eastAsia="Calibri" w:hAnsi="Times New Roman" w:cs="Times New Roman"/>
                <w:bCs/>
                <w:sz w:val="24"/>
                <w:szCs w:val="24"/>
              </w:rPr>
              <w:t>1</w:t>
            </w:r>
          </w:p>
        </w:tc>
      </w:tr>
      <w:tr w:rsidR="006214E4" w:rsidRPr="006214E4" w:rsidTr="001635DB">
        <w:tc>
          <w:tcPr>
            <w:tcW w:w="7968" w:type="dxa"/>
            <w:shd w:val="clear" w:color="auto" w:fill="auto"/>
          </w:tcPr>
          <w:p w:rsidR="006214E4" w:rsidRPr="006214E4" w:rsidRDefault="006214E4" w:rsidP="006214E4">
            <w:pPr>
              <w:spacing w:after="0" w:line="240" w:lineRule="auto"/>
              <w:rPr>
                <w:rFonts w:ascii="Times New Roman" w:eastAsia="Calibri" w:hAnsi="Times New Roman" w:cs="Times New Roman"/>
                <w:bCs/>
                <w:sz w:val="24"/>
                <w:szCs w:val="24"/>
              </w:rPr>
            </w:pPr>
            <w:r w:rsidRPr="006214E4">
              <w:rPr>
                <w:rFonts w:ascii="Times New Roman" w:eastAsia="Calibri" w:hAnsi="Times New Roman" w:cs="Times New Roman"/>
                <w:bCs/>
                <w:sz w:val="24"/>
                <w:szCs w:val="24"/>
              </w:rPr>
              <w:t>Доступны лишь денежные переводы (платежи)</w:t>
            </w:r>
          </w:p>
        </w:tc>
        <w:tc>
          <w:tcPr>
            <w:tcW w:w="1984" w:type="dxa"/>
            <w:shd w:val="clear" w:color="auto" w:fill="auto"/>
          </w:tcPr>
          <w:p w:rsidR="006214E4" w:rsidRPr="006214E4" w:rsidRDefault="00C65B71" w:rsidP="006214E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39</w:t>
            </w:r>
          </w:p>
        </w:tc>
      </w:tr>
      <w:tr w:rsidR="006214E4" w:rsidRPr="006214E4" w:rsidTr="001635DB">
        <w:tc>
          <w:tcPr>
            <w:tcW w:w="7968" w:type="dxa"/>
            <w:shd w:val="clear" w:color="auto" w:fill="auto"/>
          </w:tcPr>
          <w:p w:rsidR="006214E4" w:rsidRPr="006214E4" w:rsidRDefault="006214E4" w:rsidP="006214E4">
            <w:pPr>
              <w:spacing w:after="0" w:line="240" w:lineRule="auto"/>
              <w:rPr>
                <w:rFonts w:ascii="Times New Roman" w:eastAsia="Calibri" w:hAnsi="Times New Roman" w:cs="Times New Roman"/>
                <w:bCs/>
                <w:sz w:val="24"/>
                <w:szCs w:val="24"/>
              </w:rPr>
            </w:pPr>
            <w:r w:rsidRPr="006214E4">
              <w:rPr>
                <w:rFonts w:ascii="Times New Roman" w:eastAsia="Calibri" w:hAnsi="Times New Roman" w:cs="Times New Roman"/>
                <w:bCs/>
                <w:sz w:val="24"/>
                <w:szCs w:val="24"/>
              </w:rPr>
              <w:t>Не доступен ни один вид финансовых услуг</w:t>
            </w:r>
          </w:p>
        </w:tc>
        <w:tc>
          <w:tcPr>
            <w:tcW w:w="1984" w:type="dxa"/>
            <w:shd w:val="clear" w:color="auto" w:fill="auto"/>
          </w:tcPr>
          <w:p w:rsidR="006214E4" w:rsidRPr="006214E4" w:rsidRDefault="006214E4" w:rsidP="006214E4">
            <w:pPr>
              <w:spacing w:after="0" w:line="240" w:lineRule="auto"/>
              <w:jc w:val="center"/>
              <w:rPr>
                <w:rFonts w:ascii="Times New Roman" w:eastAsia="Calibri" w:hAnsi="Times New Roman" w:cs="Times New Roman"/>
                <w:bCs/>
                <w:sz w:val="24"/>
                <w:szCs w:val="24"/>
              </w:rPr>
            </w:pPr>
            <w:r w:rsidRPr="006214E4">
              <w:rPr>
                <w:rFonts w:ascii="Times New Roman" w:eastAsia="Calibri" w:hAnsi="Times New Roman" w:cs="Times New Roman"/>
                <w:bCs/>
                <w:sz w:val="24"/>
                <w:szCs w:val="24"/>
              </w:rPr>
              <w:t>-</w:t>
            </w:r>
          </w:p>
        </w:tc>
      </w:tr>
    </w:tbl>
    <w:p w:rsidR="006214E4" w:rsidRPr="006214E4" w:rsidRDefault="006214E4" w:rsidP="006214E4">
      <w:pPr>
        <w:spacing w:after="0" w:line="276" w:lineRule="auto"/>
        <w:jc w:val="center"/>
        <w:rPr>
          <w:rFonts w:ascii="Times New Roman" w:eastAsia="Calibri" w:hAnsi="Times New Roman" w:cs="Times New Roman"/>
          <w:b/>
          <w:sz w:val="20"/>
          <w:szCs w:val="24"/>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8"/>
        <w:gridCol w:w="1984"/>
      </w:tblGrid>
      <w:tr w:rsidR="006214E4" w:rsidRPr="006214E4" w:rsidTr="001635DB">
        <w:tc>
          <w:tcPr>
            <w:tcW w:w="9952" w:type="dxa"/>
            <w:gridSpan w:val="2"/>
            <w:shd w:val="clear" w:color="auto" w:fill="auto"/>
          </w:tcPr>
          <w:p w:rsidR="006214E4" w:rsidRPr="006214E4" w:rsidRDefault="006214E4" w:rsidP="00C65B71">
            <w:pPr>
              <w:spacing w:after="0" w:line="240" w:lineRule="auto"/>
              <w:rPr>
                <w:rFonts w:ascii="Times New Roman" w:eastAsia="Calibri" w:hAnsi="Times New Roman" w:cs="Times New Roman"/>
                <w:sz w:val="24"/>
                <w:szCs w:val="24"/>
              </w:rPr>
            </w:pPr>
            <w:r w:rsidRPr="006214E4">
              <w:rPr>
                <w:rFonts w:ascii="Times New Roman" w:eastAsia="Calibri" w:hAnsi="Times New Roman" w:cs="Times New Roman"/>
                <w:b/>
                <w:sz w:val="24"/>
                <w:szCs w:val="24"/>
              </w:rPr>
              <w:t xml:space="preserve"> </w:t>
            </w:r>
            <w:r w:rsidRPr="001635DB">
              <w:rPr>
                <w:rFonts w:ascii="Times New Roman" w:eastAsia="Calibri" w:hAnsi="Times New Roman" w:cs="Times New Roman"/>
                <w:sz w:val="20"/>
                <w:szCs w:val="20"/>
              </w:rPr>
              <w:t>КАК ЧАСТО ВЫ ПОЛЬЗУЕТЕСЬ УСЛУГАМИ ФИНАНСОВЫХ ОРГАНИЗАЦИЙ?</w:t>
            </w:r>
            <w:r w:rsidRPr="001635DB">
              <w:rPr>
                <w:rFonts w:ascii="Times New Roman" w:eastAsia="Calibri" w:hAnsi="Times New Roman" w:cs="Times New Roman"/>
                <w:bCs/>
                <w:i/>
                <w:sz w:val="20"/>
                <w:szCs w:val="20"/>
              </w:rPr>
              <w:t xml:space="preserve"> </w:t>
            </w:r>
          </w:p>
        </w:tc>
      </w:tr>
      <w:tr w:rsidR="006214E4" w:rsidRPr="006214E4" w:rsidTr="001635DB">
        <w:tc>
          <w:tcPr>
            <w:tcW w:w="7968" w:type="dxa"/>
            <w:shd w:val="clear" w:color="auto" w:fill="auto"/>
          </w:tcPr>
          <w:p w:rsidR="006214E4" w:rsidRPr="006214E4" w:rsidRDefault="006214E4" w:rsidP="006214E4">
            <w:pPr>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Еженедельно</w:t>
            </w:r>
          </w:p>
        </w:tc>
        <w:tc>
          <w:tcPr>
            <w:tcW w:w="1984" w:type="dxa"/>
            <w:shd w:val="clear" w:color="auto" w:fill="auto"/>
          </w:tcPr>
          <w:p w:rsidR="006214E4" w:rsidRPr="006214E4" w:rsidRDefault="00C65B71" w:rsidP="006214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6214E4" w:rsidRPr="006214E4">
              <w:rPr>
                <w:rFonts w:ascii="Times New Roman" w:eastAsia="Calibri" w:hAnsi="Times New Roman" w:cs="Times New Roman"/>
                <w:sz w:val="24"/>
                <w:szCs w:val="24"/>
              </w:rPr>
              <w:t>2</w:t>
            </w:r>
          </w:p>
        </w:tc>
      </w:tr>
      <w:tr w:rsidR="006214E4" w:rsidRPr="006214E4" w:rsidTr="001635DB">
        <w:tc>
          <w:tcPr>
            <w:tcW w:w="7968" w:type="dxa"/>
            <w:shd w:val="clear" w:color="auto" w:fill="auto"/>
          </w:tcPr>
          <w:p w:rsidR="006214E4" w:rsidRPr="006214E4" w:rsidRDefault="006214E4" w:rsidP="006214E4">
            <w:pPr>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Ежемесячно</w:t>
            </w:r>
          </w:p>
        </w:tc>
        <w:tc>
          <w:tcPr>
            <w:tcW w:w="1984" w:type="dxa"/>
            <w:shd w:val="clear" w:color="auto" w:fill="auto"/>
          </w:tcPr>
          <w:p w:rsidR="006214E4" w:rsidRPr="006214E4" w:rsidRDefault="00C65B71" w:rsidP="00C65B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r>
      <w:tr w:rsidR="006214E4" w:rsidRPr="006214E4" w:rsidTr="001635DB">
        <w:tc>
          <w:tcPr>
            <w:tcW w:w="7968" w:type="dxa"/>
            <w:shd w:val="clear" w:color="auto" w:fill="auto"/>
          </w:tcPr>
          <w:p w:rsidR="006214E4" w:rsidRPr="006214E4" w:rsidRDefault="006214E4" w:rsidP="006214E4">
            <w:pPr>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1 раз в квартал</w:t>
            </w:r>
          </w:p>
        </w:tc>
        <w:tc>
          <w:tcPr>
            <w:tcW w:w="1984" w:type="dxa"/>
            <w:shd w:val="clear" w:color="auto" w:fill="auto"/>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w:t>
            </w:r>
          </w:p>
        </w:tc>
      </w:tr>
      <w:tr w:rsidR="006214E4" w:rsidRPr="006214E4" w:rsidTr="001635DB">
        <w:tc>
          <w:tcPr>
            <w:tcW w:w="7968" w:type="dxa"/>
            <w:shd w:val="clear" w:color="auto" w:fill="auto"/>
          </w:tcPr>
          <w:p w:rsidR="006214E4" w:rsidRPr="006214E4" w:rsidRDefault="006214E4" w:rsidP="006214E4">
            <w:pPr>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1 раз в год и реже</w:t>
            </w:r>
          </w:p>
        </w:tc>
        <w:tc>
          <w:tcPr>
            <w:tcW w:w="1984" w:type="dxa"/>
            <w:shd w:val="clear" w:color="auto" w:fill="auto"/>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w:t>
            </w:r>
          </w:p>
        </w:tc>
      </w:tr>
    </w:tbl>
    <w:p w:rsidR="006214E4" w:rsidRPr="006214E4" w:rsidRDefault="006214E4" w:rsidP="006214E4">
      <w:pPr>
        <w:spacing w:after="0" w:line="276" w:lineRule="auto"/>
        <w:jc w:val="center"/>
        <w:rPr>
          <w:rFonts w:ascii="Times New Roman" w:eastAsia="Calibri" w:hAnsi="Times New Roman" w:cs="Times New Roman"/>
          <w:b/>
          <w:sz w:val="20"/>
          <w:szCs w:val="24"/>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8"/>
        <w:gridCol w:w="1984"/>
      </w:tblGrid>
      <w:tr w:rsidR="006214E4" w:rsidRPr="006214E4" w:rsidTr="00C65B71">
        <w:trPr>
          <w:trHeight w:val="550"/>
        </w:trPr>
        <w:tc>
          <w:tcPr>
            <w:tcW w:w="9952" w:type="dxa"/>
            <w:gridSpan w:val="2"/>
            <w:shd w:val="clear" w:color="auto" w:fill="auto"/>
          </w:tcPr>
          <w:p w:rsidR="006214E4" w:rsidRPr="006214E4" w:rsidRDefault="006214E4" w:rsidP="00C65B71">
            <w:pPr>
              <w:spacing w:after="0" w:line="240" w:lineRule="auto"/>
              <w:rPr>
                <w:rFonts w:ascii="Times New Roman" w:eastAsia="Calibri" w:hAnsi="Times New Roman" w:cs="Times New Roman"/>
                <w:b/>
                <w:sz w:val="24"/>
                <w:szCs w:val="24"/>
              </w:rPr>
            </w:pPr>
            <w:r w:rsidRPr="006214E4">
              <w:rPr>
                <w:rFonts w:ascii="Times New Roman" w:eastAsia="Calibri" w:hAnsi="Times New Roman" w:cs="Times New Roman"/>
                <w:b/>
                <w:sz w:val="24"/>
                <w:szCs w:val="24"/>
              </w:rPr>
              <w:t xml:space="preserve"> </w:t>
            </w:r>
            <w:r w:rsidRPr="001635DB">
              <w:rPr>
                <w:rFonts w:ascii="Times New Roman" w:eastAsia="Calibri" w:hAnsi="Times New Roman" w:cs="Times New Roman"/>
                <w:sz w:val="20"/>
                <w:szCs w:val="20"/>
              </w:rPr>
              <w:t>ИМЕЕТСЯ ЛИ У ВАС ВОЗМОЖНОСТЬ ПОЛЬЗОВАТЬСЯ ФИНАНСОВЫМИ УСЛУГАМИ ДИСТАНЦИОННО (С ПОМОЩЬЮ ПЕРСОНАЛЬНОГО КОМПЬЮТЕРА ИЛИ МОБИЛЬНЫХ УСТРОЙСТВ</w:t>
            </w:r>
            <w:r w:rsidRPr="001635DB">
              <w:rPr>
                <w:rFonts w:ascii="Times New Roman" w:eastAsia="Calibri" w:hAnsi="Times New Roman" w:cs="Times New Roman"/>
                <w:sz w:val="24"/>
                <w:szCs w:val="24"/>
              </w:rPr>
              <w:t>)?</w:t>
            </w:r>
          </w:p>
        </w:tc>
      </w:tr>
      <w:tr w:rsidR="006214E4" w:rsidRPr="006214E4" w:rsidTr="001635DB">
        <w:tc>
          <w:tcPr>
            <w:tcW w:w="7968" w:type="dxa"/>
            <w:shd w:val="clear" w:color="auto" w:fill="auto"/>
          </w:tcPr>
          <w:p w:rsidR="006214E4" w:rsidRPr="006214E4" w:rsidRDefault="006214E4" w:rsidP="006214E4">
            <w:pPr>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Да</w:t>
            </w:r>
          </w:p>
        </w:tc>
        <w:tc>
          <w:tcPr>
            <w:tcW w:w="1984" w:type="dxa"/>
            <w:shd w:val="clear" w:color="auto" w:fill="auto"/>
          </w:tcPr>
          <w:p w:rsidR="006214E4" w:rsidRPr="006214E4" w:rsidRDefault="006214E4" w:rsidP="00C65B71">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8</w:t>
            </w:r>
            <w:r w:rsidR="00C65B71">
              <w:rPr>
                <w:rFonts w:ascii="Times New Roman" w:eastAsia="Calibri" w:hAnsi="Times New Roman" w:cs="Times New Roman"/>
                <w:sz w:val="24"/>
                <w:szCs w:val="24"/>
              </w:rPr>
              <w:t>1</w:t>
            </w:r>
          </w:p>
        </w:tc>
      </w:tr>
      <w:tr w:rsidR="006214E4" w:rsidRPr="006214E4" w:rsidTr="001635DB">
        <w:tc>
          <w:tcPr>
            <w:tcW w:w="7968" w:type="dxa"/>
            <w:shd w:val="clear" w:color="auto" w:fill="auto"/>
          </w:tcPr>
          <w:p w:rsidR="006214E4" w:rsidRPr="006214E4" w:rsidRDefault="006214E4" w:rsidP="006214E4">
            <w:pPr>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Нет</w:t>
            </w:r>
          </w:p>
        </w:tc>
        <w:tc>
          <w:tcPr>
            <w:tcW w:w="1984" w:type="dxa"/>
            <w:shd w:val="clear" w:color="auto" w:fill="auto"/>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19</w:t>
            </w:r>
          </w:p>
        </w:tc>
      </w:tr>
    </w:tbl>
    <w:p w:rsidR="006214E4" w:rsidRPr="006214E4" w:rsidRDefault="006214E4" w:rsidP="006214E4">
      <w:pPr>
        <w:spacing w:after="0" w:line="276" w:lineRule="auto"/>
        <w:jc w:val="center"/>
        <w:rPr>
          <w:rFonts w:ascii="Times New Roman" w:eastAsia="Calibri" w:hAnsi="Times New Roman" w:cs="Times New Roman"/>
          <w:b/>
          <w:sz w:val="20"/>
          <w:szCs w:val="24"/>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8"/>
        <w:gridCol w:w="1984"/>
      </w:tblGrid>
      <w:tr w:rsidR="006214E4" w:rsidRPr="006214E4" w:rsidTr="001635DB">
        <w:tc>
          <w:tcPr>
            <w:tcW w:w="9952" w:type="dxa"/>
            <w:gridSpan w:val="2"/>
            <w:shd w:val="clear" w:color="auto" w:fill="auto"/>
          </w:tcPr>
          <w:p w:rsidR="006214E4" w:rsidRPr="001635DB" w:rsidRDefault="006214E4" w:rsidP="00C65B71">
            <w:pPr>
              <w:spacing w:after="0" w:line="240" w:lineRule="auto"/>
              <w:rPr>
                <w:rFonts w:ascii="Times New Roman" w:eastAsia="Calibri" w:hAnsi="Times New Roman" w:cs="Times New Roman"/>
                <w:sz w:val="20"/>
                <w:szCs w:val="20"/>
              </w:rPr>
            </w:pPr>
            <w:r w:rsidRPr="001635DB">
              <w:rPr>
                <w:rFonts w:ascii="Times New Roman" w:eastAsia="Calibri" w:hAnsi="Times New Roman" w:cs="Times New Roman"/>
                <w:sz w:val="20"/>
                <w:szCs w:val="20"/>
              </w:rPr>
              <w:t>НАСКОЛЬКО ВЫ УДОВЛЕТВОРЕНЫ ДЕЯТЕЛЬНОСТЬЮ ФИНАНСОВЫХ ОРГАНИЗАЦИЙ?</w:t>
            </w:r>
          </w:p>
        </w:tc>
      </w:tr>
      <w:tr w:rsidR="006214E4" w:rsidRPr="006214E4" w:rsidTr="001635DB">
        <w:tc>
          <w:tcPr>
            <w:tcW w:w="7968" w:type="dxa"/>
            <w:shd w:val="clear" w:color="auto" w:fill="auto"/>
          </w:tcPr>
          <w:p w:rsidR="006214E4" w:rsidRPr="006214E4" w:rsidRDefault="006214E4" w:rsidP="006214E4">
            <w:pPr>
              <w:spacing w:after="0" w:line="240" w:lineRule="auto"/>
              <w:rPr>
                <w:rFonts w:ascii="Times New Roman" w:eastAsia="Calibri" w:hAnsi="Times New Roman" w:cs="Times New Roman"/>
                <w:b/>
                <w:sz w:val="24"/>
                <w:szCs w:val="24"/>
              </w:rPr>
            </w:pPr>
            <w:r w:rsidRPr="006214E4">
              <w:rPr>
                <w:rFonts w:ascii="Times New Roman" w:eastAsia="Calibri" w:hAnsi="Times New Roman" w:cs="Times New Roman"/>
                <w:sz w:val="24"/>
                <w:szCs w:val="24"/>
              </w:rPr>
              <w:t>В большей мере удовлетворен</w:t>
            </w:r>
          </w:p>
        </w:tc>
        <w:tc>
          <w:tcPr>
            <w:tcW w:w="1984" w:type="dxa"/>
            <w:shd w:val="clear" w:color="auto" w:fill="auto"/>
          </w:tcPr>
          <w:p w:rsidR="006214E4" w:rsidRPr="006214E4" w:rsidRDefault="00C65B71" w:rsidP="006214E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92</w:t>
            </w:r>
          </w:p>
        </w:tc>
      </w:tr>
      <w:tr w:rsidR="006214E4" w:rsidRPr="006214E4" w:rsidTr="001635DB">
        <w:tc>
          <w:tcPr>
            <w:tcW w:w="7968" w:type="dxa"/>
            <w:shd w:val="clear" w:color="auto" w:fill="auto"/>
          </w:tcPr>
          <w:p w:rsidR="006214E4" w:rsidRPr="006214E4" w:rsidRDefault="006214E4" w:rsidP="006214E4">
            <w:pPr>
              <w:spacing w:after="0" w:line="240" w:lineRule="auto"/>
              <w:rPr>
                <w:rFonts w:ascii="Times New Roman" w:eastAsia="Calibri" w:hAnsi="Times New Roman" w:cs="Times New Roman"/>
                <w:b/>
                <w:sz w:val="24"/>
                <w:szCs w:val="24"/>
              </w:rPr>
            </w:pPr>
            <w:r w:rsidRPr="006214E4">
              <w:rPr>
                <w:rFonts w:ascii="Times New Roman" w:eastAsia="Calibri" w:hAnsi="Times New Roman" w:cs="Times New Roman"/>
                <w:sz w:val="24"/>
                <w:szCs w:val="24"/>
              </w:rPr>
              <w:t>В большей мере не удовлетворен</w:t>
            </w:r>
          </w:p>
        </w:tc>
        <w:tc>
          <w:tcPr>
            <w:tcW w:w="1984" w:type="dxa"/>
            <w:shd w:val="clear" w:color="auto" w:fill="auto"/>
          </w:tcPr>
          <w:p w:rsidR="006214E4" w:rsidRPr="006214E4" w:rsidRDefault="006214E4" w:rsidP="006214E4">
            <w:pPr>
              <w:spacing w:after="0" w:line="240" w:lineRule="auto"/>
              <w:jc w:val="center"/>
              <w:rPr>
                <w:rFonts w:ascii="Times New Roman" w:eastAsia="Calibri" w:hAnsi="Times New Roman" w:cs="Times New Roman"/>
                <w:bCs/>
                <w:sz w:val="24"/>
                <w:szCs w:val="24"/>
              </w:rPr>
            </w:pPr>
            <w:r w:rsidRPr="006214E4">
              <w:rPr>
                <w:rFonts w:ascii="Times New Roman" w:eastAsia="Calibri" w:hAnsi="Times New Roman" w:cs="Times New Roman"/>
                <w:bCs/>
                <w:sz w:val="24"/>
                <w:szCs w:val="24"/>
              </w:rPr>
              <w:t>-</w:t>
            </w:r>
          </w:p>
        </w:tc>
      </w:tr>
      <w:tr w:rsidR="006214E4" w:rsidRPr="006214E4" w:rsidTr="001635DB">
        <w:tc>
          <w:tcPr>
            <w:tcW w:w="7968" w:type="dxa"/>
            <w:shd w:val="clear" w:color="auto" w:fill="auto"/>
          </w:tcPr>
          <w:p w:rsidR="006214E4" w:rsidRPr="006214E4" w:rsidRDefault="006214E4" w:rsidP="006214E4">
            <w:pPr>
              <w:spacing w:after="0" w:line="240" w:lineRule="auto"/>
              <w:rPr>
                <w:rFonts w:ascii="Times New Roman" w:eastAsia="Calibri" w:hAnsi="Times New Roman" w:cs="Times New Roman"/>
                <w:b/>
                <w:sz w:val="24"/>
                <w:szCs w:val="24"/>
              </w:rPr>
            </w:pPr>
            <w:r w:rsidRPr="006214E4">
              <w:rPr>
                <w:rFonts w:ascii="Times New Roman" w:eastAsia="Calibri" w:hAnsi="Times New Roman" w:cs="Times New Roman"/>
                <w:sz w:val="24"/>
                <w:szCs w:val="24"/>
              </w:rPr>
              <w:t>Затрудняюсь ответить</w:t>
            </w:r>
          </w:p>
        </w:tc>
        <w:tc>
          <w:tcPr>
            <w:tcW w:w="1984" w:type="dxa"/>
            <w:shd w:val="clear" w:color="auto" w:fill="auto"/>
          </w:tcPr>
          <w:p w:rsidR="006214E4" w:rsidRPr="006214E4" w:rsidRDefault="00C65B71" w:rsidP="006214E4">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w:t>
            </w:r>
          </w:p>
        </w:tc>
      </w:tr>
    </w:tbl>
    <w:p w:rsidR="006214E4" w:rsidRPr="006214E4" w:rsidRDefault="006214E4" w:rsidP="006214E4">
      <w:pPr>
        <w:spacing w:after="0" w:line="276" w:lineRule="auto"/>
        <w:jc w:val="center"/>
        <w:rPr>
          <w:rFonts w:ascii="Times New Roman" w:eastAsia="Calibri" w:hAnsi="Times New Roman" w:cs="Times New Roman"/>
          <w:b/>
          <w:sz w:val="24"/>
          <w:szCs w:val="24"/>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3"/>
        <w:gridCol w:w="993"/>
        <w:gridCol w:w="708"/>
        <w:gridCol w:w="709"/>
        <w:gridCol w:w="851"/>
        <w:gridCol w:w="708"/>
      </w:tblGrid>
      <w:tr w:rsidR="006214E4" w:rsidRPr="006214E4" w:rsidTr="00905F12">
        <w:trPr>
          <w:trHeight w:val="901"/>
        </w:trPr>
        <w:tc>
          <w:tcPr>
            <w:tcW w:w="9952" w:type="dxa"/>
            <w:gridSpan w:val="6"/>
            <w:shd w:val="clear" w:color="auto" w:fill="auto"/>
          </w:tcPr>
          <w:p w:rsidR="006214E4" w:rsidRPr="006214E4" w:rsidRDefault="006214E4" w:rsidP="00905F12">
            <w:pPr>
              <w:spacing w:after="0" w:line="240" w:lineRule="auto"/>
              <w:rPr>
                <w:rFonts w:ascii="Times New Roman" w:eastAsia="Calibri" w:hAnsi="Times New Roman" w:cs="Times New Roman"/>
                <w:b/>
                <w:bCs/>
                <w:i/>
                <w:sz w:val="24"/>
                <w:szCs w:val="24"/>
              </w:rPr>
            </w:pPr>
            <w:r w:rsidRPr="00905F12">
              <w:rPr>
                <w:rFonts w:ascii="Times New Roman" w:eastAsia="Calibri" w:hAnsi="Times New Roman" w:cs="Times New Roman"/>
                <w:bCs/>
                <w:sz w:val="24"/>
                <w:szCs w:val="24"/>
              </w:rPr>
              <w:t xml:space="preserve">ОЦЕНИТЕ ПО ШКАЛЕ ОТ 1 ДО 5 СОБСТВЕННЫЕ ЗНАНИЯ И НАВЫКИ В СФЕРЕ ФИНАНСОВЫХ ПРОДУКТОВ И </w:t>
            </w:r>
            <w:proofErr w:type="spellStart"/>
            <w:r w:rsidRPr="00905F12">
              <w:rPr>
                <w:rFonts w:ascii="Times New Roman" w:eastAsia="Calibri" w:hAnsi="Times New Roman" w:cs="Times New Roman"/>
                <w:bCs/>
                <w:sz w:val="24"/>
                <w:szCs w:val="24"/>
              </w:rPr>
              <w:t>УСЛУГ</w:t>
            </w:r>
            <w:r w:rsidR="00905F12">
              <w:rPr>
                <w:rFonts w:ascii="Times New Roman" w:eastAsia="Calibri" w:hAnsi="Times New Roman" w:cs="Times New Roman"/>
                <w:bCs/>
                <w:sz w:val="24"/>
                <w:szCs w:val="24"/>
              </w:rPr>
              <w:t>,</w:t>
            </w:r>
            <w:r w:rsidRPr="00905F12">
              <w:rPr>
                <w:rFonts w:ascii="Times New Roman" w:eastAsia="Calibri" w:hAnsi="Times New Roman" w:cs="Times New Roman"/>
                <w:bCs/>
                <w:sz w:val="24"/>
                <w:szCs w:val="24"/>
              </w:rPr>
              <w:t>где</w:t>
            </w:r>
            <w:proofErr w:type="spellEnd"/>
            <w:r w:rsidRPr="00905F12">
              <w:rPr>
                <w:rFonts w:ascii="Times New Roman" w:eastAsia="Calibri" w:hAnsi="Times New Roman" w:cs="Times New Roman"/>
                <w:bCs/>
                <w:sz w:val="24"/>
                <w:szCs w:val="24"/>
              </w:rPr>
              <w:t xml:space="preserve"> 1 – нет знаний и навыков; 5 – отличные знания и навыки</w:t>
            </w:r>
          </w:p>
        </w:tc>
      </w:tr>
      <w:tr w:rsidR="006214E4" w:rsidRPr="006214E4" w:rsidTr="001635DB">
        <w:tc>
          <w:tcPr>
            <w:tcW w:w="5983" w:type="dxa"/>
            <w:shd w:val="clear" w:color="auto" w:fill="auto"/>
          </w:tcPr>
          <w:p w:rsidR="006214E4" w:rsidRPr="006214E4" w:rsidRDefault="006214E4" w:rsidP="006214E4">
            <w:pPr>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Отслеживание и планирование доходов и расходов</w:t>
            </w:r>
          </w:p>
        </w:tc>
        <w:tc>
          <w:tcPr>
            <w:tcW w:w="993" w:type="dxa"/>
            <w:shd w:val="clear" w:color="auto" w:fill="auto"/>
            <w:vAlign w:val="center"/>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1</w:t>
            </w:r>
          </w:p>
        </w:tc>
        <w:tc>
          <w:tcPr>
            <w:tcW w:w="708" w:type="dxa"/>
            <w:shd w:val="clear" w:color="auto" w:fill="auto"/>
            <w:vAlign w:val="center"/>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2</w:t>
            </w:r>
          </w:p>
        </w:tc>
        <w:tc>
          <w:tcPr>
            <w:tcW w:w="709" w:type="dxa"/>
            <w:shd w:val="clear" w:color="auto" w:fill="auto"/>
            <w:vAlign w:val="center"/>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3</w:t>
            </w:r>
          </w:p>
        </w:tc>
        <w:tc>
          <w:tcPr>
            <w:tcW w:w="851" w:type="dxa"/>
            <w:shd w:val="clear" w:color="auto" w:fill="auto"/>
            <w:vAlign w:val="center"/>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4</w:t>
            </w:r>
          </w:p>
        </w:tc>
        <w:tc>
          <w:tcPr>
            <w:tcW w:w="708" w:type="dxa"/>
            <w:shd w:val="clear" w:color="auto" w:fill="auto"/>
            <w:vAlign w:val="center"/>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5</w:t>
            </w:r>
          </w:p>
        </w:tc>
      </w:tr>
      <w:tr w:rsidR="006214E4" w:rsidRPr="006214E4" w:rsidTr="001635DB">
        <w:tc>
          <w:tcPr>
            <w:tcW w:w="5983" w:type="dxa"/>
            <w:shd w:val="clear" w:color="auto" w:fill="auto"/>
          </w:tcPr>
          <w:p w:rsidR="006214E4" w:rsidRPr="006214E4" w:rsidRDefault="006214E4" w:rsidP="006214E4">
            <w:pPr>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Анализ и сравнение финансовых услуг</w:t>
            </w:r>
          </w:p>
        </w:tc>
        <w:tc>
          <w:tcPr>
            <w:tcW w:w="993" w:type="dxa"/>
            <w:shd w:val="clear" w:color="auto" w:fill="auto"/>
            <w:vAlign w:val="center"/>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1</w:t>
            </w:r>
          </w:p>
        </w:tc>
        <w:tc>
          <w:tcPr>
            <w:tcW w:w="708" w:type="dxa"/>
            <w:shd w:val="clear" w:color="auto" w:fill="auto"/>
            <w:vAlign w:val="center"/>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2</w:t>
            </w:r>
          </w:p>
        </w:tc>
        <w:tc>
          <w:tcPr>
            <w:tcW w:w="709" w:type="dxa"/>
            <w:shd w:val="clear" w:color="auto" w:fill="auto"/>
            <w:vAlign w:val="center"/>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3</w:t>
            </w:r>
          </w:p>
        </w:tc>
        <w:tc>
          <w:tcPr>
            <w:tcW w:w="851" w:type="dxa"/>
            <w:shd w:val="clear" w:color="auto" w:fill="auto"/>
            <w:vAlign w:val="center"/>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4</w:t>
            </w:r>
          </w:p>
        </w:tc>
        <w:tc>
          <w:tcPr>
            <w:tcW w:w="708" w:type="dxa"/>
            <w:shd w:val="clear" w:color="auto" w:fill="auto"/>
            <w:vAlign w:val="center"/>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5</w:t>
            </w:r>
          </w:p>
        </w:tc>
      </w:tr>
      <w:tr w:rsidR="006214E4" w:rsidRPr="006214E4" w:rsidTr="001635DB">
        <w:tc>
          <w:tcPr>
            <w:tcW w:w="5983" w:type="dxa"/>
            <w:shd w:val="clear" w:color="auto" w:fill="auto"/>
          </w:tcPr>
          <w:p w:rsidR="006214E4" w:rsidRPr="006214E4" w:rsidRDefault="006214E4" w:rsidP="006214E4">
            <w:pPr>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Поиск необходимой финансовой информации</w:t>
            </w:r>
          </w:p>
        </w:tc>
        <w:tc>
          <w:tcPr>
            <w:tcW w:w="993" w:type="dxa"/>
            <w:shd w:val="clear" w:color="auto" w:fill="auto"/>
            <w:vAlign w:val="center"/>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1</w:t>
            </w:r>
          </w:p>
        </w:tc>
        <w:tc>
          <w:tcPr>
            <w:tcW w:w="708" w:type="dxa"/>
            <w:shd w:val="clear" w:color="auto" w:fill="auto"/>
            <w:vAlign w:val="center"/>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2</w:t>
            </w:r>
          </w:p>
        </w:tc>
        <w:tc>
          <w:tcPr>
            <w:tcW w:w="709" w:type="dxa"/>
            <w:shd w:val="clear" w:color="auto" w:fill="auto"/>
            <w:vAlign w:val="center"/>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3</w:t>
            </w:r>
          </w:p>
        </w:tc>
        <w:tc>
          <w:tcPr>
            <w:tcW w:w="851" w:type="dxa"/>
            <w:shd w:val="clear" w:color="auto" w:fill="auto"/>
            <w:vAlign w:val="center"/>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4</w:t>
            </w:r>
          </w:p>
        </w:tc>
        <w:tc>
          <w:tcPr>
            <w:tcW w:w="708" w:type="dxa"/>
            <w:shd w:val="clear" w:color="auto" w:fill="auto"/>
            <w:vAlign w:val="center"/>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5</w:t>
            </w:r>
          </w:p>
        </w:tc>
      </w:tr>
      <w:tr w:rsidR="006214E4" w:rsidRPr="006214E4" w:rsidTr="001635DB">
        <w:tc>
          <w:tcPr>
            <w:tcW w:w="5983" w:type="dxa"/>
            <w:shd w:val="clear" w:color="auto" w:fill="auto"/>
          </w:tcPr>
          <w:p w:rsidR="006214E4" w:rsidRPr="006214E4" w:rsidRDefault="006214E4" w:rsidP="006214E4">
            <w:pPr>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Знание своих прав как потребителей финансовых услуг</w:t>
            </w:r>
          </w:p>
        </w:tc>
        <w:tc>
          <w:tcPr>
            <w:tcW w:w="993" w:type="dxa"/>
            <w:shd w:val="clear" w:color="auto" w:fill="auto"/>
            <w:vAlign w:val="center"/>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1</w:t>
            </w:r>
          </w:p>
        </w:tc>
        <w:tc>
          <w:tcPr>
            <w:tcW w:w="708" w:type="dxa"/>
            <w:shd w:val="clear" w:color="auto" w:fill="auto"/>
            <w:vAlign w:val="center"/>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2</w:t>
            </w:r>
          </w:p>
        </w:tc>
        <w:tc>
          <w:tcPr>
            <w:tcW w:w="709" w:type="dxa"/>
            <w:shd w:val="clear" w:color="auto" w:fill="auto"/>
            <w:vAlign w:val="center"/>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3</w:t>
            </w:r>
          </w:p>
        </w:tc>
        <w:tc>
          <w:tcPr>
            <w:tcW w:w="851" w:type="dxa"/>
            <w:shd w:val="clear" w:color="auto" w:fill="auto"/>
            <w:vAlign w:val="center"/>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4</w:t>
            </w:r>
          </w:p>
        </w:tc>
        <w:tc>
          <w:tcPr>
            <w:tcW w:w="708" w:type="dxa"/>
            <w:shd w:val="clear" w:color="auto" w:fill="auto"/>
            <w:vAlign w:val="center"/>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5</w:t>
            </w:r>
          </w:p>
        </w:tc>
      </w:tr>
      <w:tr w:rsidR="006214E4" w:rsidRPr="006214E4" w:rsidTr="001635DB">
        <w:tc>
          <w:tcPr>
            <w:tcW w:w="5983" w:type="dxa"/>
            <w:shd w:val="clear" w:color="auto" w:fill="auto"/>
          </w:tcPr>
          <w:p w:rsidR="006214E4" w:rsidRPr="006214E4" w:rsidRDefault="006214E4" w:rsidP="006214E4">
            <w:pPr>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Оценка рисков на рынке финансовых услуг</w:t>
            </w:r>
          </w:p>
        </w:tc>
        <w:tc>
          <w:tcPr>
            <w:tcW w:w="993" w:type="dxa"/>
            <w:shd w:val="clear" w:color="auto" w:fill="auto"/>
            <w:vAlign w:val="center"/>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1</w:t>
            </w:r>
          </w:p>
        </w:tc>
        <w:tc>
          <w:tcPr>
            <w:tcW w:w="708" w:type="dxa"/>
            <w:shd w:val="clear" w:color="auto" w:fill="auto"/>
            <w:vAlign w:val="center"/>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2</w:t>
            </w:r>
          </w:p>
        </w:tc>
        <w:tc>
          <w:tcPr>
            <w:tcW w:w="709" w:type="dxa"/>
            <w:shd w:val="clear" w:color="auto" w:fill="auto"/>
            <w:vAlign w:val="center"/>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3</w:t>
            </w:r>
          </w:p>
        </w:tc>
        <w:tc>
          <w:tcPr>
            <w:tcW w:w="851" w:type="dxa"/>
            <w:shd w:val="clear" w:color="auto" w:fill="auto"/>
            <w:vAlign w:val="center"/>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4</w:t>
            </w:r>
          </w:p>
        </w:tc>
        <w:tc>
          <w:tcPr>
            <w:tcW w:w="708" w:type="dxa"/>
            <w:shd w:val="clear" w:color="auto" w:fill="auto"/>
            <w:vAlign w:val="center"/>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5</w:t>
            </w:r>
          </w:p>
        </w:tc>
      </w:tr>
      <w:tr w:rsidR="006214E4" w:rsidRPr="006214E4" w:rsidTr="001635DB">
        <w:tc>
          <w:tcPr>
            <w:tcW w:w="5983" w:type="dxa"/>
            <w:shd w:val="clear" w:color="auto" w:fill="auto"/>
          </w:tcPr>
          <w:p w:rsidR="006214E4" w:rsidRPr="006214E4" w:rsidRDefault="006214E4" w:rsidP="006214E4">
            <w:pPr>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Способность распознать признаки финансового мошенничества</w:t>
            </w:r>
          </w:p>
        </w:tc>
        <w:tc>
          <w:tcPr>
            <w:tcW w:w="993" w:type="dxa"/>
            <w:shd w:val="clear" w:color="auto" w:fill="auto"/>
            <w:vAlign w:val="center"/>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1</w:t>
            </w:r>
          </w:p>
        </w:tc>
        <w:tc>
          <w:tcPr>
            <w:tcW w:w="708" w:type="dxa"/>
            <w:shd w:val="clear" w:color="auto" w:fill="auto"/>
            <w:vAlign w:val="center"/>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2</w:t>
            </w:r>
          </w:p>
        </w:tc>
        <w:tc>
          <w:tcPr>
            <w:tcW w:w="709" w:type="dxa"/>
            <w:shd w:val="clear" w:color="auto" w:fill="auto"/>
            <w:vAlign w:val="center"/>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3</w:t>
            </w:r>
          </w:p>
        </w:tc>
        <w:tc>
          <w:tcPr>
            <w:tcW w:w="851" w:type="dxa"/>
            <w:shd w:val="clear" w:color="auto" w:fill="auto"/>
            <w:vAlign w:val="center"/>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4</w:t>
            </w:r>
          </w:p>
        </w:tc>
        <w:tc>
          <w:tcPr>
            <w:tcW w:w="708" w:type="dxa"/>
            <w:shd w:val="clear" w:color="auto" w:fill="auto"/>
            <w:vAlign w:val="center"/>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5</w:t>
            </w:r>
          </w:p>
        </w:tc>
      </w:tr>
      <w:tr w:rsidR="006214E4" w:rsidRPr="006214E4" w:rsidTr="001635DB">
        <w:tc>
          <w:tcPr>
            <w:tcW w:w="5983" w:type="dxa"/>
            <w:shd w:val="clear" w:color="auto" w:fill="auto"/>
          </w:tcPr>
          <w:p w:rsidR="006214E4" w:rsidRPr="006214E4" w:rsidRDefault="006214E4" w:rsidP="006214E4">
            <w:pPr>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 xml:space="preserve">Избежание избыточной </w:t>
            </w:r>
            <w:proofErr w:type="spellStart"/>
            <w:r w:rsidRPr="006214E4">
              <w:rPr>
                <w:rFonts w:ascii="Times New Roman" w:eastAsia="Calibri" w:hAnsi="Times New Roman" w:cs="Times New Roman"/>
                <w:sz w:val="24"/>
                <w:szCs w:val="24"/>
              </w:rPr>
              <w:t>закредитованости</w:t>
            </w:r>
            <w:proofErr w:type="spellEnd"/>
          </w:p>
        </w:tc>
        <w:tc>
          <w:tcPr>
            <w:tcW w:w="993" w:type="dxa"/>
            <w:shd w:val="clear" w:color="auto" w:fill="auto"/>
            <w:vAlign w:val="center"/>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1</w:t>
            </w:r>
          </w:p>
        </w:tc>
        <w:tc>
          <w:tcPr>
            <w:tcW w:w="708" w:type="dxa"/>
            <w:shd w:val="clear" w:color="auto" w:fill="auto"/>
            <w:vAlign w:val="center"/>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2</w:t>
            </w:r>
          </w:p>
        </w:tc>
        <w:tc>
          <w:tcPr>
            <w:tcW w:w="709" w:type="dxa"/>
            <w:shd w:val="clear" w:color="auto" w:fill="auto"/>
            <w:vAlign w:val="center"/>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3</w:t>
            </w:r>
          </w:p>
        </w:tc>
        <w:tc>
          <w:tcPr>
            <w:tcW w:w="851" w:type="dxa"/>
            <w:shd w:val="clear" w:color="auto" w:fill="auto"/>
            <w:vAlign w:val="center"/>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4</w:t>
            </w:r>
          </w:p>
        </w:tc>
        <w:tc>
          <w:tcPr>
            <w:tcW w:w="708" w:type="dxa"/>
            <w:shd w:val="clear" w:color="auto" w:fill="auto"/>
            <w:vAlign w:val="center"/>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5</w:t>
            </w:r>
          </w:p>
        </w:tc>
      </w:tr>
      <w:tr w:rsidR="006214E4" w:rsidRPr="006214E4" w:rsidTr="001635DB">
        <w:tc>
          <w:tcPr>
            <w:tcW w:w="5983" w:type="dxa"/>
            <w:shd w:val="clear" w:color="auto" w:fill="auto"/>
          </w:tcPr>
          <w:p w:rsidR="006214E4" w:rsidRPr="006214E4" w:rsidRDefault="006214E4" w:rsidP="006214E4">
            <w:pPr>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Исполнение своих обязанностей налогоплательщика</w:t>
            </w:r>
          </w:p>
        </w:tc>
        <w:tc>
          <w:tcPr>
            <w:tcW w:w="993" w:type="dxa"/>
            <w:shd w:val="clear" w:color="auto" w:fill="auto"/>
            <w:vAlign w:val="center"/>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1</w:t>
            </w:r>
          </w:p>
        </w:tc>
        <w:tc>
          <w:tcPr>
            <w:tcW w:w="708" w:type="dxa"/>
            <w:shd w:val="clear" w:color="auto" w:fill="auto"/>
            <w:vAlign w:val="center"/>
          </w:tcPr>
          <w:p w:rsidR="006214E4" w:rsidRPr="006214E4" w:rsidRDefault="006214E4" w:rsidP="006214E4">
            <w:pPr>
              <w:spacing w:after="0" w:line="240" w:lineRule="auto"/>
              <w:jc w:val="center"/>
              <w:rPr>
                <w:rFonts w:ascii="Times New Roman" w:eastAsia="Calibri" w:hAnsi="Times New Roman" w:cs="Times New Roman"/>
                <w:sz w:val="24"/>
                <w:szCs w:val="24"/>
                <w:lang w:val="en-US"/>
              </w:rPr>
            </w:pPr>
            <w:r w:rsidRPr="006214E4">
              <w:rPr>
                <w:rFonts w:ascii="Times New Roman" w:eastAsia="Calibri" w:hAnsi="Times New Roman" w:cs="Times New Roman"/>
                <w:sz w:val="24"/>
                <w:szCs w:val="24"/>
              </w:rPr>
              <w:t>2</w:t>
            </w:r>
          </w:p>
        </w:tc>
        <w:tc>
          <w:tcPr>
            <w:tcW w:w="709" w:type="dxa"/>
            <w:shd w:val="clear" w:color="auto" w:fill="auto"/>
            <w:vAlign w:val="center"/>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3</w:t>
            </w:r>
          </w:p>
        </w:tc>
        <w:tc>
          <w:tcPr>
            <w:tcW w:w="851" w:type="dxa"/>
            <w:shd w:val="clear" w:color="auto" w:fill="auto"/>
            <w:vAlign w:val="center"/>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4</w:t>
            </w:r>
          </w:p>
        </w:tc>
        <w:tc>
          <w:tcPr>
            <w:tcW w:w="708" w:type="dxa"/>
            <w:shd w:val="clear" w:color="auto" w:fill="auto"/>
            <w:vAlign w:val="center"/>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5</w:t>
            </w:r>
          </w:p>
        </w:tc>
      </w:tr>
    </w:tbl>
    <w:p w:rsidR="006214E4" w:rsidRPr="006214E4" w:rsidRDefault="006214E4" w:rsidP="006214E4">
      <w:pPr>
        <w:spacing w:after="0" w:line="276" w:lineRule="auto"/>
        <w:jc w:val="center"/>
        <w:rPr>
          <w:rFonts w:ascii="Times New Roman" w:eastAsia="Calibri" w:hAnsi="Times New Roman" w:cs="Times New Roman"/>
          <w:b/>
          <w:sz w:val="24"/>
          <w:szCs w:val="24"/>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gridCol w:w="1134"/>
      </w:tblGrid>
      <w:tr w:rsidR="006214E4" w:rsidRPr="006214E4" w:rsidTr="00905F12">
        <w:tc>
          <w:tcPr>
            <w:tcW w:w="9952" w:type="dxa"/>
            <w:gridSpan w:val="2"/>
            <w:shd w:val="clear" w:color="auto" w:fill="auto"/>
          </w:tcPr>
          <w:p w:rsidR="006214E4" w:rsidRPr="006214E4" w:rsidRDefault="006214E4" w:rsidP="00905F12">
            <w:pPr>
              <w:spacing w:after="0" w:line="240" w:lineRule="auto"/>
              <w:rPr>
                <w:rFonts w:ascii="Times New Roman" w:eastAsia="Calibri" w:hAnsi="Times New Roman" w:cs="Times New Roman"/>
                <w:i/>
                <w:sz w:val="24"/>
                <w:szCs w:val="24"/>
              </w:rPr>
            </w:pPr>
            <w:r w:rsidRPr="00905F12">
              <w:rPr>
                <w:rFonts w:ascii="Times New Roman" w:eastAsia="Calibri" w:hAnsi="Times New Roman" w:cs="Times New Roman"/>
                <w:sz w:val="20"/>
                <w:szCs w:val="20"/>
              </w:rPr>
              <w:t xml:space="preserve"> С КАКИМИ БАРЬЕРАМИ ДЛЯ ПОЛЬЗОВАНИЯ ФИНАНСОВЫМИ УСЛУГАМИ ВЫ СТАЛКИВАЛИСЬ?</w:t>
            </w:r>
          </w:p>
        </w:tc>
      </w:tr>
      <w:tr w:rsidR="006214E4" w:rsidRPr="006214E4" w:rsidTr="00905F12">
        <w:tc>
          <w:tcPr>
            <w:tcW w:w="8818" w:type="dxa"/>
            <w:shd w:val="clear" w:color="auto" w:fill="auto"/>
          </w:tcPr>
          <w:p w:rsidR="006214E4" w:rsidRPr="006214E4" w:rsidRDefault="006214E4" w:rsidP="006214E4">
            <w:pPr>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Низкая степень доверия к финансовым организациям</w:t>
            </w:r>
          </w:p>
        </w:tc>
        <w:tc>
          <w:tcPr>
            <w:tcW w:w="1134" w:type="dxa"/>
            <w:shd w:val="clear" w:color="auto" w:fill="auto"/>
          </w:tcPr>
          <w:p w:rsidR="006214E4" w:rsidRPr="006214E4" w:rsidRDefault="006214E4" w:rsidP="006214E4">
            <w:pPr>
              <w:spacing w:after="0" w:line="240" w:lineRule="auto"/>
              <w:jc w:val="center"/>
              <w:rPr>
                <w:rFonts w:ascii="Times New Roman" w:eastAsia="Calibri" w:hAnsi="Times New Roman" w:cs="Times New Roman"/>
                <w:sz w:val="24"/>
                <w:szCs w:val="24"/>
              </w:rPr>
            </w:pPr>
          </w:p>
        </w:tc>
      </w:tr>
      <w:tr w:rsidR="006214E4" w:rsidRPr="006214E4" w:rsidTr="00905F12">
        <w:tc>
          <w:tcPr>
            <w:tcW w:w="8818" w:type="dxa"/>
            <w:shd w:val="clear" w:color="auto" w:fill="auto"/>
          </w:tcPr>
          <w:p w:rsidR="006214E4" w:rsidRPr="006214E4" w:rsidRDefault="006214E4" w:rsidP="006214E4">
            <w:pPr>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Недостаточная финансовая грамотность</w:t>
            </w:r>
          </w:p>
        </w:tc>
        <w:tc>
          <w:tcPr>
            <w:tcW w:w="1134" w:type="dxa"/>
            <w:shd w:val="clear" w:color="auto" w:fill="auto"/>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9</w:t>
            </w:r>
          </w:p>
        </w:tc>
      </w:tr>
      <w:tr w:rsidR="006214E4" w:rsidRPr="006214E4" w:rsidTr="00905F12">
        <w:tc>
          <w:tcPr>
            <w:tcW w:w="8818" w:type="dxa"/>
            <w:shd w:val="clear" w:color="auto" w:fill="auto"/>
          </w:tcPr>
          <w:p w:rsidR="006214E4" w:rsidRPr="006214E4" w:rsidRDefault="006214E4" w:rsidP="006214E4">
            <w:pPr>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Привычка пользоваться наличными деньгами</w:t>
            </w:r>
          </w:p>
        </w:tc>
        <w:tc>
          <w:tcPr>
            <w:tcW w:w="1134" w:type="dxa"/>
            <w:shd w:val="clear" w:color="auto" w:fill="auto"/>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11</w:t>
            </w:r>
          </w:p>
        </w:tc>
      </w:tr>
      <w:tr w:rsidR="006214E4" w:rsidRPr="006214E4" w:rsidTr="00905F12">
        <w:tc>
          <w:tcPr>
            <w:tcW w:w="8818" w:type="dxa"/>
            <w:shd w:val="clear" w:color="auto" w:fill="auto"/>
          </w:tcPr>
          <w:p w:rsidR="006214E4" w:rsidRPr="006214E4" w:rsidRDefault="006214E4" w:rsidP="006214E4">
            <w:pPr>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Дополнительные расходы за электронные расчеты</w:t>
            </w:r>
          </w:p>
        </w:tc>
        <w:tc>
          <w:tcPr>
            <w:tcW w:w="1134" w:type="dxa"/>
            <w:shd w:val="clear" w:color="auto" w:fill="auto"/>
          </w:tcPr>
          <w:p w:rsidR="006214E4" w:rsidRPr="006214E4" w:rsidRDefault="006214E4" w:rsidP="006214E4">
            <w:pPr>
              <w:spacing w:after="0" w:line="240" w:lineRule="auto"/>
              <w:jc w:val="center"/>
              <w:rPr>
                <w:rFonts w:ascii="Times New Roman" w:eastAsia="Calibri" w:hAnsi="Times New Roman" w:cs="Times New Roman"/>
                <w:sz w:val="24"/>
                <w:szCs w:val="24"/>
              </w:rPr>
            </w:pPr>
          </w:p>
        </w:tc>
      </w:tr>
      <w:tr w:rsidR="006214E4" w:rsidRPr="006214E4" w:rsidTr="00905F12">
        <w:tc>
          <w:tcPr>
            <w:tcW w:w="8818" w:type="dxa"/>
            <w:shd w:val="clear" w:color="auto" w:fill="auto"/>
          </w:tcPr>
          <w:p w:rsidR="006214E4" w:rsidRPr="006214E4" w:rsidRDefault="006214E4" w:rsidP="006214E4">
            <w:pPr>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Недостаточно развития инфраструктура (нехватка банкоматов, отделений финансовых организаций)</w:t>
            </w:r>
          </w:p>
        </w:tc>
        <w:tc>
          <w:tcPr>
            <w:tcW w:w="1134" w:type="dxa"/>
            <w:shd w:val="clear" w:color="auto" w:fill="auto"/>
          </w:tcPr>
          <w:p w:rsidR="006214E4" w:rsidRPr="006214E4" w:rsidRDefault="006214E4" w:rsidP="006214E4">
            <w:pPr>
              <w:spacing w:after="0" w:line="240" w:lineRule="auto"/>
              <w:jc w:val="center"/>
              <w:rPr>
                <w:rFonts w:ascii="Times New Roman" w:eastAsia="Calibri" w:hAnsi="Times New Roman" w:cs="Times New Roman"/>
                <w:sz w:val="24"/>
                <w:szCs w:val="24"/>
              </w:rPr>
            </w:pPr>
          </w:p>
        </w:tc>
      </w:tr>
      <w:tr w:rsidR="006214E4" w:rsidRPr="006214E4" w:rsidTr="00905F12">
        <w:tc>
          <w:tcPr>
            <w:tcW w:w="8818" w:type="dxa"/>
            <w:shd w:val="clear" w:color="auto" w:fill="auto"/>
          </w:tcPr>
          <w:p w:rsidR="006214E4" w:rsidRPr="006214E4" w:rsidRDefault="006214E4" w:rsidP="006214E4">
            <w:pPr>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Сомнения в конфиденциальности совершаемых операций</w:t>
            </w:r>
          </w:p>
        </w:tc>
        <w:tc>
          <w:tcPr>
            <w:tcW w:w="1134" w:type="dxa"/>
            <w:shd w:val="clear" w:color="auto" w:fill="auto"/>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3</w:t>
            </w:r>
          </w:p>
        </w:tc>
      </w:tr>
      <w:tr w:rsidR="006214E4" w:rsidRPr="006214E4" w:rsidTr="00905F12">
        <w:tc>
          <w:tcPr>
            <w:tcW w:w="8818" w:type="dxa"/>
            <w:shd w:val="clear" w:color="auto" w:fill="auto"/>
          </w:tcPr>
          <w:p w:rsidR="006214E4" w:rsidRPr="006214E4" w:rsidRDefault="006214E4" w:rsidP="006214E4">
            <w:pPr>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Эмоциональный дискомфорт от самой операции (стресс, неуверенность, связанные с отсутствием опыта, страх совершить ошибку, «потеряв» при этом деньги)</w:t>
            </w:r>
          </w:p>
        </w:tc>
        <w:tc>
          <w:tcPr>
            <w:tcW w:w="1134" w:type="dxa"/>
            <w:shd w:val="clear" w:color="auto" w:fill="auto"/>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21</w:t>
            </w:r>
          </w:p>
        </w:tc>
      </w:tr>
      <w:tr w:rsidR="006214E4" w:rsidRPr="006214E4" w:rsidTr="00905F12">
        <w:tc>
          <w:tcPr>
            <w:tcW w:w="8818" w:type="dxa"/>
            <w:shd w:val="clear" w:color="auto" w:fill="auto"/>
          </w:tcPr>
          <w:p w:rsidR="006214E4" w:rsidRPr="006214E4" w:rsidRDefault="006214E4" w:rsidP="006214E4">
            <w:pPr>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 xml:space="preserve">Восприятие операций, совершаемых безналичным способом, как сложных (ввиду отсутствия опыта или привычки, необходимости запоминать </w:t>
            </w:r>
            <w:proofErr w:type="spellStart"/>
            <w:r w:rsidRPr="006214E4">
              <w:rPr>
                <w:rFonts w:ascii="Times New Roman" w:eastAsia="Calibri" w:hAnsi="Times New Roman" w:cs="Times New Roman"/>
                <w:sz w:val="24"/>
                <w:szCs w:val="24"/>
              </w:rPr>
              <w:t>пин</w:t>
            </w:r>
            <w:proofErr w:type="spellEnd"/>
            <w:r w:rsidRPr="006214E4">
              <w:rPr>
                <w:rFonts w:ascii="Times New Roman" w:eastAsia="Calibri" w:hAnsi="Times New Roman" w:cs="Times New Roman"/>
                <w:sz w:val="24"/>
                <w:szCs w:val="24"/>
              </w:rPr>
              <w:t>-код, пароль, вводить реквизиты документа и пр.)</w:t>
            </w:r>
          </w:p>
        </w:tc>
        <w:tc>
          <w:tcPr>
            <w:tcW w:w="1134" w:type="dxa"/>
            <w:shd w:val="clear" w:color="auto" w:fill="auto"/>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12</w:t>
            </w:r>
          </w:p>
        </w:tc>
      </w:tr>
      <w:tr w:rsidR="006214E4" w:rsidRPr="006214E4" w:rsidTr="00905F12">
        <w:tc>
          <w:tcPr>
            <w:tcW w:w="8818" w:type="dxa"/>
            <w:shd w:val="clear" w:color="auto" w:fill="auto"/>
          </w:tcPr>
          <w:p w:rsidR="006214E4" w:rsidRPr="006214E4" w:rsidRDefault="006214E4" w:rsidP="006214E4">
            <w:pPr>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Восприятие операций, совершаемых через механизмы электронного взаимодействия, как более опасных, имеющих повышенные риски</w:t>
            </w:r>
          </w:p>
        </w:tc>
        <w:tc>
          <w:tcPr>
            <w:tcW w:w="1134" w:type="dxa"/>
            <w:shd w:val="clear" w:color="auto" w:fill="auto"/>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2</w:t>
            </w:r>
          </w:p>
        </w:tc>
      </w:tr>
      <w:tr w:rsidR="006214E4" w:rsidRPr="006214E4" w:rsidTr="00905F12">
        <w:tc>
          <w:tcPr>
            <w:tcW w:w="8818" w:type="dxa"/>
            <w:shd w:val="clear" w:color="auto" w:fill="auto"/>
          </w:tcPr>
          <w:p w:rsidR="006214E4" w:rsidRPr="006214E4" w:rsidRDefault="006214E4" w:rsidP="006214E4">
            <w:pPr>
              <w:spacing w:after="0" w:line="240" w:lineRule="auto"/>
              <w:jc w:val="both"/>
              <w:rPr>
                <w:rFonts w:ascii="Times New Roman" w:eastAsia="Calibri" w:hAnsi="Times New Roman" w:cs="Times New Roman"/>
                <w:sz w:val="24"/>
                <w:szCs w:val="24"/>
              </w:rPr>
            </w:pPr>
            <w:r w:rsidRPr="006214E4">
              <w:rPr>
                <w:rFonts w:ascii="Times New Roman" w:eastAsia="Calibri" w:hAnsi="Times New Roman" w:cs="Times New Roman"/>
                <w:sz w:val="24"/>
                <w:szCs w:val="24"/>
              </w:rPr>
              <w:t>У меня нет барьеров для пользования финансовыми услугами</w:t>
            </w:r>
          </w:p>
        </w:tc>
        <w:tc>
          <w:tcPr>
            <w:tcW w:w="1134" w:type="dxa"/>
            <w:shd w:val="clear" w:color="auto" w:fill="auto"/>
          </w:tcPr>
          <w:p w:rsidR="006214E4" w:rsidRPr="006214E4" w:rsidRDefault="006214E4" w:rsidP="006214E4">
            <w:pPr>
              <w:spacing w:after="0" w:line="240" w:lineRule="auto"/>
              <w:jc w:val="center"/>
              <w:rPr>
                <w:rFonts w:ascii="Times New Roman" w:eastAsia="Calibri" w:hAnsi="Times New Roman" w:cs="Times New Roman"/>
                <w:sz w:val="24"/>
                <w:szCs w:val="24"/>
              </w:rPr>
            </w:pPr>
            <w:r w:rsidRPr="006214E4">
              <w:rPr>
                <w:rFonts w:ascii="Times New Roman" w:eastAsia="Calibri" w:hAnsi="Times New Roman" w:cs="Times New Roman"/>
                <w:sz w:val="24"/>
                <w:szCs w:val="24"/>
              </w:rPr>
              <w:t>47</w:t>
            </w:r>
          </w:p>
        </w:tc>
      </w:tr>
    </w:tbl>
    <w:p w:rsidR="006214E4" w:rsidRPr="006214E4" w:rsidRDefault="006214E4" w:rsidP="006214E4">
      <w:pPr>
        <w:spacing w:after="0" w:line="276" w:lineRule="auto"/>
        <w:ind w:firstLine="720"/>
        <w:jc w:val="both"/>
        <w:rPr>
          <w:rFonts w:ascii="Times New Roman" w:eastAsia="Calibri" w:hAnsi="Times New Roman" w:cs="Times New Roman"/>
          <w:sz w:val="28"/>
          <w:szCs w:val="28"/>
        </w:rPr>
      </w:pPr>
    </w:p>
    <w:p w:rsidR="00F51126" w:rsidRPr="00B16FDA" w:rsidRDefault="00F51126" w:rsidP="006214E4">
      <w:pPr>
        <w:spacing w:after="116" w:line="256" w:lineRule="auto"/>
        <w:ind w:left="9" w:right="4" w:hanging="9"/>
        <w:jc w:val="both"/>
        <w:rPr>
          <w:rFonts w:ascii="Times New Roman" w:eastAsia="Times New Roman" w:hAnsi="Times New Roman" w:cs="Times New Roman"/>
          <w:color w:val="000000"/>
          <w:sz w:val="26"/>
          <w:szCs w:val="26"/>
          <w:lang w:eastAsia="ru-RU"/>
        </w:rPr>
      </w:pPr>
    </w:p>
    <w:p w:rsidR="00BA6AF7" w:rsidRPr="00B16FDA" w:rsidRDefault="00BA6AF7" w:rsidP="00BA6AF7">
      <w:pPr>
        <w:spacing w:after="0" w:line="240" w:lineRule="auto"/>
        <w:ind w:left="14" w:right="-1" w:hanging="14"/>
        <w:jc w:val="both"/>
        <w:rPr>
          <w:rFonts w:ascii="Times New Roman" w:eastAsia="Calibri" w:hAnsi="Times New Roman" w:cs="Times New Roman"/>
          <w:color w:val="000000"/>
          <w:sz w:val="26"/>
          <w:szCs w:val="26"/>
          <w:lang w:eastAsia="ru-RU"/>
        </w:rPr>
      </w:pPr>
    </w:p>
    <w:p w:rsidR="004C68A1" w:rsidRPr="004C68A1" w:rsidRDefault="004C68A1" w:rsidP="004C68A1">
      <w:pPr>
        <w:spacing w:after="0" w:line="240" w:lineRule="auto"/>
        <w:ind w:left="-284" w:right="91"/>
        <w:rPr>
          <w:rFonts w:ascii="Times New Roman" w:eastAsia="Calibri" w:hAnsi="Times New Roman" w:cs="Times New Roman"/>
          <w:color w:val="000000"/>
          <w:sz w:val="26"/>
          <w:szCs w:val="26"/>
          <w:lang w:eastAsia="ru-RU"/>
        </w:rPr>
      </w:pPr>
      <w:r w:rsidRPr="004C68A1">
        <w:rPr>
          <w:rFonts w:ascii="Times New Roman" w:eastAsia="Calibri" w:hAnsi="Times New Roman" w:cs="Times New Roman"/>
          <w:color w:val="000000"/>
          <w:sz w:val="26"/>
          <w:szCs w:val="26"/>
          <w:lang w:eastAsia="ru-RU"/>
        </w:rPr>
        <w:t xml:space="preserve">Руководитель отдела экономического развития </w:t>
      </w:r>
    </w:p>
    <w:p w:rsidR="005F194B" w:rsidRPr="004C68A1" w:rsidRDefault="004C68A1" w:rsidP="004C68A1">
      <w:pPr>
        <w:spacing w:after="0" w:line="240" w:lineRule="auto"/>
        <w:ind w:left="-284" w:right="91"/>
        <w:rPr>
          <w:rFonts w:ascii="Times New Roman" w:eastAsia="Calibri" w:hAnsi="Times New Roman" w:cs="Times New Roman"/>
          <w:color w:val="000000"/>
          <w:sz w:val="26"/>
          <w:szCs w:val="26"/>
          <w:lang w:eastAsia="ru-RU"/>
        </w:rPr>
      </w:pPr>
      <w:r w:rsidRPr="004C68A1">
        <w:rPr>
          <w:rFonts w:ascii="Times New Roman" w:eastAsia="Calibri" w:hAnsi="Times New Roman" w:cs="Times New Roman"/>
          <w:color w:val="000000"/>
          <w:sz w:val="26"/>
          <w:szCs w:val="26"/>
          <w:lang w:eastAsia="ru-RU"/>
        </w:rPr>
        <w:t>и торговли администрации МО «Гиагинский район»</w:t>
      </w:r>
      <w:r>
        <w:rPr>
          <w:rFonts w:ascii="Times New Roman" w:eastAsia="Calibri" w:hAnsi="Times New Roman" w:cs="Times New Roman"/>
          <w:color w:val="000000"/>
          <w:sz w:val="26"/>
          <w:szCs w:val="26"/>
          <w:lang w:eastAsia="ru-RU"/>
        </w:rPr>
        <w:t xml:space="preserve">                                      И.В. Файчук</w:t>
      </w:r>
    </w:p>
    <w:p w:rsidR="007E2359" w:rsidRPr="00B16FDA" w:rsidRDefault="007E2359" w:rsidP="004B5697">
      <w:pPr>
        <w:spacing w:after="0" w:line="240" w:lineRule="auto"/>
        <w:rPr>
          <w:rFonts w:ascii="Times New Roman" w:hAnsi="Times New Roman" w:cs="Times New Roman"/>
          <w:sz w:val="26"/>
          <w:szCs w:val="26"/>
        </w:rPr>
      </w:pPr>
    </w:p>
    <w:sectPr w:rsidR="007E2359" w:rsidRPr="00B16FDA" w:rsidSect="00D710BC">
      <w:pgSz w:w="11906" w:h="16838"/>
      <w:pgMar w:top="1134" w:right="851"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Roman">
    <w:altName w:val="Times New Roman"/>
    <w:charset w:val="80"/>
    <w:family w:val="roman"/>
    <w:pitch w:val="default"/>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1" style="width:11.4pt;height:4.8pt" coordsize="" o:spt="100" o:bullet="t" adj="0,,0" path="" stroked="f">
        <v:stroke joinstyle="miter"/>
        <v:imagedata r:id="rId1" o:title="image7"/>
        <v:formulas/>
        <v:path o:connecttype="segments"/>
      </v:shape>
    </w:pict>
  </w:numPicBullet>
  <w:numPicBullet w:numPicBulletId="1">
    <w:pict>
      <v:shape id="_x0000_i1032" style="width:11.4pt;height:5.4pt" coordsize="" o:spt="100" o:bullet="t" adj="0,,0" path="" stroked="f">
        <v:stroke joinstyle="miter"/>
        <v:imagedata r:id="rId2" o:title="image8"/>
        <v:formulas/>
        <v:path o:connecttype="segments"/>
      </v:shape>
    </w:pict>
  </w:numPicBullet>
  <w:numPicBullet w:numPicBulletId="2">
    <w:pict>
      <v:shape id="_x0000_i1033" style="width:8.4pt;height:6pt" coordsize="" o:spt="100" o:bullet="t" adj="0,,0" path="" stroked="f">
        <v:stroke joinstyle="miter"/>
        <v:imagedata r:id="rId3" o:title="image40"/>
        <v:formulas/>
        <v:path o:connecttype="segments"/>
      </v:shape>
    </w:pict>
  </w:numPicBullet>
  <w:numPicBullet w:numPicBulletId="3">
    <w:pict>
      <v:shape id="_x0000_i1034" style="width:8.4pt;height:6pt" coordsize="" o:spt="100" o:bullet="t" adj="0,,0" path="" stroked="f">
        <v:stroke joinstyle="miter"/>
        <v:imagedata r:id="rId4" o:title="image30"/>
        <v:formulas/>
        <v:path o:connecttype="segments"/>
      </v:shape>
    </w:pict>
  </w:numPicBullet>
  <w:numPicBullet w:numPicBulletId="4">
    <w:pict>
      <v:shape id="_x0000_i1035" style="width:10.8pt;height:10.8pt" coordsize="" o:spt="100" o:bullet="t" adj="0,,0" path="" stroked="f">
        <v:stroke joinstyle="miter"/>
        <v:imagedata r:id="rId5" o:title="image31"/>
        <v:formulas/>
        <v:path o:connecttype="segments"/>
      </v:shape>
    </w:pict>
  </w:numPicBullet>
  <w:abstractNum w:abstractNumId="0" w15:restartNumberingAfterBreak="0">
    <w:nsid w:val="0D7F6681"/>
    <w:multiLevelType w:val="hybridMultilevel"/>
    <w:tmpl w:val="E18EC88E"/>
    <w:lvl w:ilvl="0" w:tplc="00A87012">
      <w:start w:val="1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E76D8D"/>
    <w:multiLevelType w:val="hybridMultilevel"/>
    <w:tmpl w:val="A7CCC27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E34984"/>
    <w:multiLevelType w:val="hybridMultilevel"/>
    <w:tmpl w:val="1E7A89BC"/>
    <w:lvl w:ilvl="0" w:tplc="610C8948">
      <w:start w:val="1"/>
      <w:numFmt w:val="bullet"/>
      <w:lvlText w:val="•"/>
      <w:lvlPicBulletId w:val="0"/>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516097A">
      <w:start w:val="1"/>
      <w:numFmt w:val="bullet"/>
      <w:lvlText w:val="o"/>
      <w:lvlJc w:val="left"/>
      <w:pPr>
        <w:ind w:left="2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A5A3AAE">
      <w:start w:val="1"/>
      <w:numFmt w:val="bullet"/>
      <w:lvlText w:val="▪"/>
      <w:lvlJc w:val="left"/>
      <w:pPr>
        <w:ind w:left="2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F08769A">
      <w:start w:val="1"/>
      <w:numFmt w:val="bullet"/>
      <w:lvlText w:val="•"/>
      <w:lvlJc w:val="left"/>
      <w:pPr>
        <w:ind w:left="3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86C8B04">
      <w:start w:val="1"/>
      <w:numFmt w:val="bullet"/>
      <w:lvlText w:val="o"/>
      <w:lvlJc w:val="left"/>
      <w:pPr>
        <w:ind w:left="42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C3C580C">
      <w:start w:val="1"/>
      <w:numFmt w:val="bullet"/>
      <w:lvlText w:val="▪"/>
      <w:lvlJc w:val="left"/>
      <w:pPr>
        <w:ind w:left="49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15666A0">
      <w:start w:val="1"/>
      <w:numFmt w:val="bullet"/>
      <w:lvlText w:val="•"/>
      <w:lvlJc w:val="left"/>
      <w:pPr>
        <w:ind w:left="57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E709DFC">
      <w:start w:val="1"/>
      <w:numFmt w:val="bullet"/>
      <w:lvlText w:val="o"/>
      <w:lvlJc w:val="left"/>
      <w:pPr>
        <w:ind w:left="6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16A4AC4">
      <w:start w:val="1"/>
      <w:numFmt w:val="bullet"/>
      <w:lvlText w:val="▪"/>
      <w:lvlJc w:val="left"/>
      <w:pPr>
        <w:ind w:left="7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9CC6096"/>
    <w:multiLevelType w:val="hybridMultilevel"/>
    <w:tmpl w:val="6FE66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FB5C83"/>
    <w:multiLevelType w:val="multilevel"/>
    <w:tmpl w:val="A206608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57770E"/>
    <w:multiLevelType w:val="hybridMultilevel"/>
    <w:tmpl w:val="BE1E1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065DE5"/>
    <w:multiLevelType w:val="multilevel"/>
    <w:tmpl w:val="E982E5B2"/>
    <w:lvl w:ilvl="0">
      <w:start w:val="2"/>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2992789E"/>
    <w:multiLevelType w:val="multilevel"/>
    <w:tmpl w:val="4EA80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226BB6"/>
    <w:multiLevelType w:val="hybridMultilevel"/>
    <w:tmpl w:val="579C92CC"/>
    <w:lvl w:ilvl="0" w:tplc="D26CEF06">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9" w15:restartNumberingAfterBreak="0">
    <w:nsid w:val="2DC34C91"/>
    <w:multiLevelType w:val="hybridMultilevel"/>
    <w:tmpl w:val="27BA78BE"/>
    <w:lvl w:ilvl="0" w:tplc="A746D02E">
      <w:start w:val="1"/>
      <w:numFmt w:val="bullet"/>
      <w:lvlText w:val="•"/>
      <w:lvlPicBulletId w:val="3"/>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2E8A83A">
      <w:start w:val="1"/>
      <w:numFmt w:val="bullet"/>
      <w:lvlText w:val="o"/>
      <w:lvlJc w:val="left"/>
      <w:pPr>
        <w:ind w:left="17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3C4E27C">
      <w:start w:val="1"/>
      <w:numFmt w:val="bullet"/>
      <w:lvlText w:val="▪"/>
      <w:lvlJc w:val="left"/>
      <w:pPr>
        <w:ind w:left="24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BAC6AE2">
      <w:start w:val="1"/>
      <w:numFmt w:val="bullet"/>
      <w:lvlText w:val="•"/>
      <w:lvlJc w:val="left"/>
      <w:pPr>
        <w:ind w:left="3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13441F8">
      <w:start w:val="1"/>
      <w:numFmt w:val="bullet"/>
      <w:lvlText w:val="o"/>
      <w:lvlJc w:val="left"/>
      <w:pPr>
        <w:ind w:left="3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40A94AE">
      <w:start w:val="1"/>
      <w:numFmt w:val="bullet"/>
      <w:lvlText w:val="▪"/>
      <w:lvlJc w:val="left"/>
      <w:pPr>
        <w:ind w:left="4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F5A59DE">
      <w:start w:val="1"/>
      <w:numFmt w:val="bullet"/>
      <w:lvlText w:val="•"/>
      <w:lvlJc w:val="left"/>
      <w:pPr>
        <w:ind w:left="5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F883048">
      <w:start w:val="1"/>
      <w:numFmt w:val="bullet"/>
      <w:lvlText w:val="o"/>
      <w:lvlJc w:val="left"/>
      <w:pPr>
        <w:ind w:left="6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5968EC4">
      <w:start w:val="1"/>
      <w:numFmt w:val="bullet"/>
      <w:lvlText w:val="▪"/>
      <w:lvlJc w:val="left"/>
      <w:pPr>
        <w:ind w:left="6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2EFF32D1"/>
    <w:multiLevelType w:val="multilevel"/>
    <w:tmpl w:val="A206608C"/>
    <w:lvl w:ilvl="0">
      <w:start w:val="3"/>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C565B6"/>
    <w:multiLevelType w:val="hybridMultilevel"/>
    <w:tmpl w:val="82A46984"/>
    <w:lvl w:ilvl="0" w:tplc="4626B3D6">
      <w:start w:val="1"/>
      <w:numFmt w:val="bullet"/>
      <w:lvlText w:val="•"/>
      <w:lvlPicBulletId w:val="4"/>
      <w:lvlJc w:val="left"/>
      <w:pPr>
        <w:ind w:left="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4D69C3C">
      <w:start w:val="1"/>
      <w:numFmt w:val="bullet"/>
      <w:lvlText w:val="o"/>
      <w:lvlJc w:val="left"/>
      <w:pPr>
        <w:ind w:left="17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D2C1868">
      <w:start w:val="1"/>
      <w:numFmt w:val="bullet"/>
      <w:lvlText w:val="▪"/>
      <w:lvlJc w:val="left"/>
      <w:pPr>
        <w:ind w:left="25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6BED6E6">
      <w:start w:val="1"/>
      <w:numFmt w:val="bullet"/>
      <w:lvlText w:val="•"/>
      <w:lvlJc w:val="left"/>
      <w:pPr>
        <w:ind w:left="32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4B06AC8">
      <w:start w:val="1"/>
      <w:numFmt w:val="bullet"/>
      <w:lvlText w:val="o"/>
      <w:lvlJc w:val="left"/>
      <w:pPr>
        <w:ind w:left="39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8325E40">
      <w:start w:val="1"/>
      <w:numFmt w:val="bullet"/>
      <w:lvlText w:val="▪"/>
      <w:lvlJc w:val="left"/>
      <w:pPr>
        <w:ind w:left="46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56D78A">
      <w:start w:val="1"/>
      <w:numFmt w:val="bullet"/>
      <w:lvlText w:val="•"/>
      <w:lvlJc w:val="left"/>
      <w:pPr>
        <w:ind w:left="53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D9E0002">
      <w:start w:val="1"/>
      <w:numFmt w:val="bullet"/>
      <w:lvlText w:val="o"/>
      <w:lvlJc w:val="left"/>
      <w:pPr>
        <w:ind w:left="61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4F23162">
      <w:start w:val="1"/>
      <w:numFmt w:val="bullet"/>
      <w:lvlText w:val="▪"/>
      <w:lvlJc w:val="left"/>
      <w:pPr>
        <w:ind w:left="6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350E1D37"/>
    <w:multiLevelType w:val="hybridMultilevel"/>
    <w:tmpl w:val="D76AB6B4"/>
    <w:lvl w:ilvl="0" w:tplc="85DCECA4">
      <w:start w:val="14"/>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B8C2F31"/>
    <w:multiLevelType w:val="hybridMultilevel"/>
    <w:tmpl w:val="61961488"/>
    <w:lvl w:ilvl="0" w:tplc="01846658">
      <w:start w:val="1"/>
      <w:numFmt w:val="bullet"/>
      <w:lvlText w:val="•"/>
      <w:lvlPicBulletId w:val="2"/>
      <w:lvlJc w:val="left"/>
      <w:pPr>
        <w:ind w:left="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EE281F0">
      <w:start w:val="1"/>
      <w:numFmt w:val="bullet"/>
      <w:lvlText w:val="o"/>
      <w:lvlJc w:val="left"/>
      <w:pPr>
        <w:ind w:left="17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9206372">
      <w:start w:val="1"/>
      <w:numFmt w:val="bullet"/>
      <w:lvlText w:val="▪"/>
      <w:lvlJc w:val="left"/>
      <w:pPr>
        <w:ind w:left="24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D2EEBF2">
      <w:start w:val="1"/>
      <w:numFmt w:val="bullet"/>
      <w:lvlText w:val="•"/>
      <w:lvlJc w:val="left"/>
      <w:pPr>
        <w:ind w:left="32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A8023DC">
      <w:start w:val="1"/>
      <w:numFmt w:val="bullet"/>
      <w:lvlText w:val="o"/>
      <w:lvlJc w:val="left"/>
      <w:pPr>
        <w:ind w:left="39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4F8F14A">
      <w:start w:val="1"/>
      <w:numFmt w:val="bullet"/>
      <w:lvlText w:val="▪"/>
      <w:lvlJc w:val="left"/>
      <w:pPr>
        <w:ind w:left="46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C18E90A">
      <w:start w:val="1"/>
      <w:numFmt w:val="bullet"/>
      <w:lvlText w:val="•"/>
      <w:lvlJc w:val="left"/>
      <w:pPr>
        <w:ind w:left="53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E8826C">
      <w:start w:val="1"/>
      <w:numFmt w:val="bullet"/>
      <w:lvlText w:val="o"/>
      <w:lvlJc w:val="left"/>
      <w:pPr>
        <w:ind w:left="6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D880ACC">
      <w:start w:val="1"/>
      <w:numFmt w:val="bullet"/>
      <w:lvlText w:val="▪"/>
      <w:lvlJc w:val="left"/>
      <w:pPr>
        <w:ind w:left="6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48E95348"/>
    <w:multiLevelType w:val="hybridMultilevel"/>
    <w:tmpl w:val="78920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C14775"/>
    <w:multiLevelType w:val="multilevel"/>
    <w:tmpl w:val="4EA80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BDA1D50"/>
    <w:multiLevelType w:val="multilevel"/>
    <w:tmpl w:val="95880F54"/>
    <w:lvl w:ilvl="0">
      <w:start w:val="1"/>
      <w:numFmt w:val="decimal"/>
      <w:lvlText w:val="%1."/>
      <w:lvlJc w:val="left"/>
      <w:pPr>
        <w:ind w:left="360" w:hanging="360"/>
      </w:pPr>
      <w:rPr>
        <w:rFonts w:hint="default"/>
        <w:b/>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17" w15:restartNumberingAfterBreak="0">
    <w:nsid w:val="4F9D0A0C"/>
    <w:multiLevelType w:val="hybridMultilevel"/>
    <w:tmpl w:val="99B085E8"/>
    <w:lvl w:ilvl="0" w:tplc="DF489146">
      <w:start w:val="1"/>
      <w:numFmt w:val="decimal"/>
      <w:lvlText w:val="%1."/>
      <w:lvlJc w:val="left"/>
      <w:pPr>
        <w:ind w:left="502" w:hanging="360"/>
      </w:pPr>
      <w:rPr>
        <w:rFonts w:hint="default"/>
        <w:i/>
        <w:sz w:val="16"/>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50B61D1E"/>
    <w:multiLevelType w:val="hybridMultilevel"/>
    <w:tmpl w:val="1F9E41B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F57AF5"/>
    <w:multiLevelType w:val="hybridMultilevel"/>
    <w:tmpl w:val="C936B310"/>
    <w:lvl w:ilvl="0" w:tplc="059CAE38">
      <w:start w:val="1"/>
      <w:numFmt w:val="decimal"/>
      <w:lvlText w:val="%1."/>
      <w:lvlJc w:val="left"/>
      <w:pPr>
        <w:ind w:left="502" w:hanging="360"/>
      </w:pPr>
      <w:rPr>
        <w:rFonts w:hint="default"/>
        <w:b/>
        <w:i/>
        <w:sz w:val="16"/>
        <w:szCs w:val="16"/>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5500176C"/>
    <w:multiLevelType w:val="hybridMultilevel"/>
    <w:tmpl w:val="6576D774"/>
    <w:lvl w:ilvl="0" w:tplc="51A6A5F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15:restartNumberingAfterBreak="0">
    <w:nsid w:val="55E7486E"/>
    <w:multiLevelType w:val="multilevel"/>
    <w:tmpl w:val="A206608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D0E2418"/>
    <w:multiLevelType w:val="hybridMultilevel"/>
    <w:tmpl w:val="73EA7CB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6E177D"/>
    <w:multiLevelType w:val="multilevel"/>
    <w:tmpl w:val="4F968244"/>
    <w:lvl w:ilvl="0">
      <w:start w:val="1"/>
      <w:numFmt w:val="decimal"/>
      <w:lvlText w:val="%1."/>
      <w:lvlJc w:val="left"/>
      <w:pPr>
        <w:ind w:left="785" w:hanging="360"/>
      </w:pPr>
      <w:rPr>
        <w:rFonts w:hint="default"/>
      </w:rPr>
    </w:lvl>
    <w:lvl w:ilvl="1">
      <w:start w:val="18"/>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38707B2"/>
    <w:multiLevelType w:val="hybridMultilevel"/>
    <w:tmpl w:val="F1C21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6F70F0"/>
    <w:multiLevelType w:val="hybridMultilevel"/>
    <w:tmpl w:val="D6B8F776"/>
    <w:lvl w:ilvl="0" w:tplc="154A22E0">
      <w:start w:val="1"/>
      <w:numFmt w:val="bullet"/>
      <w:lvlText w:val="•"/>
      <w:lvlPicBulletId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1C0378">
      <w:start w:val="1"/>
      <w:numFmt w:val="bullet"/>
      <w:lvlText w:val="o"/>
      <w:lvlJc w:val="left"/>
      <w:pPr>
        <w:ind w:left="1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3C9652">
      <w:start w:val="1"/>
      <w:numFmt w:val="bullet"/>
      <w:lvlText w:val="▪"/>
      <w:lvlJc w:val="left"/>
      <w:pPr>
        <w:ind w:left="2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207F48">
      <w:start w:val="1"/>
      <w:numFmt w:val="bullet"/>
      <w:lvlText w:val="•"/>
      <w:lvlJc w:val="left"/>
      <w:pPr>
        <w:ind w:left="2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26E988">
      <w:start w:val="1"/>
      <w:numFmt w:val="bullet"/>
      <w:lvlText w:val="o"/>
      <w:lvlJc w:val="left"/>
      <w:pPr>
        <w:ind w:left="3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F8245A">
      <w:start w:val="1"/>
      <w:numFmt w:val="bullet"/>
      <w:lvlText w:val="▪"/>
      <w:lvlJc w:val="left"/>
      <w:pPr>
        <w:ind w:left="4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564736">
      <w:start w:val="1"/>
      <w:numFmt w:val="bullet"/>
      <w:lvlText w:val="•"/>
      <w:lvlJc w:val="left"/>
      <w:pPr>
        <w:ind w:left="5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401BEC">
      <w:start w:val="1"/>
      <w:numFmt w:val="bullet"/>
      <w:lvlText w:val="o"/>
      <w:lvlJc w:val="left"/>
      <w:pPr>
        <w:ind w:left="5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461284">
      <w:start w:val="1"/>
      <w:numFmt w:val="bullet"/>
      <w:lvlText w:val="▪"/>
      <w:lvlJc w:val="left"/>
      <w:pPr>
        <w:ind w:left="6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ED405EC"/>
    <w:multiLevelType w:val="hybridMultilevel"/>
    <w:tmpl w:val="83C6E96E"/>
    <w:lvl w:ilvl="0" w:tplc="06C2A8EA">
      <w:start w:val="1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FF1D15"/>
    <w:multiLevelType w:val="hybridMultilevel"/>
    <w:tmpl w:val="B492DA86"/>
    <w:lvl w:ilvl="0" w:tplc="6D7218AA">
      <w:start w:val="1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79FD4260"/>
    <w:multiLevelType w:val="hybridMultilevel"/>
    <w:tmpl w:val="6A049FAA"/>
    <w:lvl w:ilvl="0" w:tplc="00C022DA">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9" w15:restartNumberingAfterBreak="0">
    <w:nsid w:val="7B20412E"/>
    <w:multiLevelType w:val="multilevel"/>
    <w:tmpl w:val="A206608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25"/>
  </w:num>
  <w:num w:numId="3">
    <w:abstractNumId w:val="13"/>
  </w:num>
  <w:num w:numId="4">
    <w:abstractNumId w:val="9"/>
  </w:num>
  <w:num w:numId="5">
    <w:abstractNumId w:val="11"/>
  </w:num>
  <w:num w:numId="6">
    <w:abstractNumId w:val="20"/>
  </w:num>
  <w:num w:numId="7">
    <w:abstractNumId w:val="28"/>
  </w:num>
  <w:num w:numId="8">
    <w:abstractNumId w:val="14"/>
  </w:num>
  <w:num w:numId="9">
    <w:abstractNumId w:val="5"/>
  </w:num>
  <w:num w:numId="10">
    <w:abstractNumId w:val="15"/>
  </w:num>
  <w:num w:numId="11">
    <w:abstractNumId w:val="16"/>
  </w:num>
  <w:num w:numId="12">
    <w:abstractNumId w:val="3"/>
  </w:num>
  <w:num w:numId="13">
    <w:abstractNumId w:val="23"/>
  </w:num>
  <w:num w:numId="14">
    <w:abstractNumId w:val="24"/>
  </w:num>
  <w:num w:numId="15">
    <w:abstractNumId w:val="19"/>
  </w:num>
  <w:num w:numId="16">
    <w:abstractNumId w:val="1"/>
  </w:num>
  <w:num w:numId="17">
    <w:abstractNumId w:val="2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8"/>
  </w:num>
  <w:num w:numId="21">
    <w:abstractNumId w:val="0"/>
  </w:num>
  <w:num w:numId="22">
    <w:abstractNumId w:val="26"/>
  </w:num>
  <w:num w:numId="23">
    <w:abstractNumId w:val="12"/>
  </w:num>
  <w:num w:numId="24">
    <w:abstractNumId w:val="27"/>
  </w:num>
  <w:num w:numId="25">
    <w:abstractNumId w:val="8"/>
  </w:num>
  <w:num w:numId="26">
    <w:abstractNumId w:val="6"/>
  </w:num>
  <w:num w:numId="27">
    <w:abstractNumId w:val="10"/>
  </w:num>
  <w:num w:numId="28">
    <w:abstractNumId w:val="4"/>
  </w:num>
  <w:num w:numId="29">
    <w:abstractNumId w:val="2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A1"/>
    <w:rsid w:val="00000584"/>
    <w:rsid w:val="00000734"/>
    <w:rsid w:val="000059A3"/>
    <w:rsid w:val="00005F19"/>
    <w:rsid w:val="00006320"/>
    <w:rsid w:val="00050230"/>
    <w:rsid w:val="00070D40"/>
    <w:rsid w:val="0008336F"/>
    <w:rsid w:val="00095AAC"/>
    <w:rsid w:val="000A189C"/>
    <w:rsid w:val="000A1EAD"/>
    <w:rsid w:val="000A685E"/>
    <w:rsid w:val="000D5771"/>
    <w:rsid w:val="00111ACA"/>
    <w:rsid w:val="00115A1D"/>
    <w:rsid w:val="00126D33"/>
    <w:rsid w:val="001308EB"/>
    <w:rsid w:val="00140F69"/>
    <w:rsid w:val="001635DB"/>
    <w:rsid w:val="00180E85"/>
    <w:rsid w:val="001968B2"/>
    <w:rsid w:val="001B4792"/>
    <w:rsid w:val="001B4A3C"/>
    <w:rsid w:val="001D119F"/>
    <w:rsid w:val="001E5B2F"/>
    <w:rsid w:val="001E70F2"/>
    <w:rsid w:val="00200BA1"/>
    <w:rsid w:val="0020204C"/>
    <w:rsid w:val="00215F75"/>
    <w:rsid w:val="00216545"/>
    <w:rsid w:val="00216B21"/>
    <w:rsid w:val="0022590D"/>
    <w:rsid w:val="00240230"/>
    <w:rsid w:val="00253018"/>
    <w:rsid w:val="00262A5C"/>
    <w:rsid w:val="002A4770"/>
    <w:rsid w:val="002C4C6C"/>
    <w:rsid w:val="002F06F3"/>
    <w:rsid w:val="002F6406"/>
    <w:rsid w:val="00325842"/>
    <w:rsid w:val="003366ED"/>
    <w:rsid w:val="00344A2A"/>
    <w:rsid w:val="00361C5F"/>
    <w:rsid w:val="00366C09"/>
    <w:rsid w:val="003B481E"/>
    <w:rsid w:val="003B6F1E"/>
    <w:rsid w:val="003C62F2"/>
    <w:rsid w:val="003E43C1"/>
    <w:rsid w:val="003F0D55"/>
    <w:rsid w:val="003F69A1"/>
    <w:rsid w:val="00401800"/>
    <w:rsid w:val="00420934"/>
    <w:rsid w:val="004433CC"/>
    <w:rsid w:val="00445233"/>
    <w:rsid w:val="0044575D"/>
    <w:rsid w:val="00483C85"/>
    <w:rsid w:val="00492008"/>
    <w:rsid w:val="0049645B"/>
    <w:rsid w:val="00497FA7"/>
    <w:rsid w:val="004B0DCA"/>
    <w:rsid w:val="004B1DFB"/>
    <w:rsid w:val="004B4C64"/>
    <w:rsid w:val="004B5697"/>
    <w:rsid w:val="004C24FE"/>
    <w:rsid w:val="004C4721"/>
    <w:rsid w:val="004C68A1"/>
    <w:rsid w:val="004D4005"/>
    <w:rsid w:val="004E0D4C"/>
    <w:rsid w:val="004E45BB"/>
    <w:rsid w:val="00500C5B"/>
    <w:rsid w:val="00503BA0"/>
    <w:rsid w:val="00504026"/>
    <w:rsid w:val="005176AA"/>
    <w:rsid w:val="005220D2"/>
    <w:rsid w:val="005310CE"/>
    <w:rsid w:val="0054005F"/>
    <w:rsid w:val="005408E9"/>
    <w:rsid w:val="00553003"/>
    <w:rsid w:val="00553D81"/>
    <w:rsid w:val="005700FE"/>
    <w:rsid w:val="0057566A"/>
    <w:rsid w:val="00576B40"/>
    <w:rsid w:val="005878B4"/>
    <w:rsid w:val="00590038"/>
    <w:rsid w:val="00593DCC"/>
    <w:rsid w:val="00594A7A"/>
    <w:rsid w:val="005D6FAE"/>
    <w:rsid w:val="005E1742"/>
    <w:rsid w:val="005E4AB6"/>
    <w:rsid w:val="005F194B"/>
    <w:rsid w:val="005F6A51"/>
    <w:rsid w:val="005F7881"/>
    <w:rsid w:val="00602AE4"/>
    <w:rsid w:val="006214E4"/>
    <w:rsid w:val="0063244A"/>
    <w:rsid w:val="00632C1A"/>
    <w:rsid w:val="00642A4B"/>
    <w:rsid w:val="0065111A"/>
    <w:rsid w:val="00664621"/>
    <w:rsid w:val="0068081D"/>
    <w:rsid w:val="00681520"/>
    <w:rsid w:val="00692A1E"/>
    <w:rsid w:val="006B7CBE"/>
    <w:rsid w:val="006C7CA8"/>
    <w:rsid w:val="006E062D"/>
    <w:rsid w:val="006F37BC"/>
    <w:rsid w:val="0072054D"/>
    <w:rsid w:val="00732A9A"/>
    <w:rsid w:val="00736CEB"/>
    <w:rsid w:val="007437B7"/>
    <w:rsid w:val="00754FA3"/>
    <w:rsid w:val="00755487"/>
    <w:rsid w:val="00763D28"/>
    <w:rsid w:val="007648D2"/>
    <w:rsid w:val="00791487"/>
    <w:rsid w:val="00797A4E"/>
    <w:rsid w:val="007A24B8"/>
    <w:rsid w:val="007B2FC6"/>
    <w:rsid w:val="007B3B84"/>
    <w:rsid w:val="007B3FE7"/>
    <w:rsid w:val="007D5EE3"/>
    <w:rsid w:val="007D7D79"/>
    <w:rsid w:val="007E2359"/>
    <w:rsid w:val="007E3943"/>
    <w:rsid w:val="007F3226"/>
    <w:rsid w:val="007F54B2"/>
    <w:rsid w:val="008130BD"/>
    <w:rsid w:val="00845967"/>
    <w:rsid w:val="00855548"/>
    <w:rsid w:val="00855A6E"/>
    <w:rsid w:val="008623EF"/>
    <w:rsid w:val="0088302D"/>
    <w:rsid w:val="00887B2C"/>
    <w:rsid w:val="00890DA1"/>
    <w:rsid w:val="00891AAE"/>
    <w:rsid w:val="008C45E3"/>
    <w:rsid w:val="008E0555"/>
    <w:rsid w:val="008E13E3"/>
    <w:rsid w:val="008E5751"/>
    <w:rsid w:val="008E78EB"/>
    <w:rsid w:val="008E7DCD"/>
    <w:rsid w:val="008F01EC"/>
    <w:rsid w:val="008F1852"/>
    <w:rsid w:val="008F61C3"/>
    <w:rsid w:val="00905F12"/>
    <w:rsid w:val="00911E1D"/>
    <w:rsid w:val="0092407C"/>
    <w:rsid w:val="00934087"/>
    <w:rsid w:val="00934A11"/>
    <w:rsid w:val="00937017"/>
    <w:rsid w:val="0094055A"/>
    <w:rsid w:val="00951ADE"/>
    <w:rsid w:val="00964E86"/>
    <w:rsid w:val="00966261"/>
    <w:rsid w:val="00967FED"/>
    <w:rsid w:val="00974BA2"/>
    <w:rsid w:val="009951D8"/>
    <w:rsid w:val="009961E0"/>
    <w:rsid w:val="009A62CF"/>
    <w:rsid w:val="009B0D1E"/>
    <w:rsid w:val="009C598C"/>
    <w:rsid w:val="009C78B5"/>
    <w:rsid w:val="009D6626"/>
    <w:rsid w:val="00A06681"/>
    <w:rsid w:val="00A17914"/>
    <w:rsid w:val="00A17B8D"/>
    <w:rsid w:val="00A23CD4"/>
    <w:rsid w:val="00A26E47"/>
    <w:rsid w:val="00A30834"/>
    <w:rsid w:val="00A429A4"/>
    <w:rsid w:val="00A5251C"/>
    <w:rsid w:val="00A83D74"/>
    <w:rsid w:val="00A84E13"/>
    <w:rsid w:val="00A87669"/>
    <w:rsid w:val="00A91764"/>
    <w:rsid w:val="00AA3362"/>
    <w:rsid w:val="00AA3772"/>
    <w:rsid w:val="00AA4E46"/>
    <w:rsid w:val="00AB5125"/>
    <w:rsid w:val="00AD1162"/>
    <w:rsid w:val="00AD5520"/>
    <w:rsid w:val="00AD77B2"/>
    <w:rsid w:val="00AE000C"/>
    <w:rsid w:val="00AF172F"/>
    <w:rsid w:val="00AF67BD"/>
    <w:rsid w:val="00B009BB"/>
    <w:rsid w:val="00B057A6"/>
    <w:rsid w:val="00B16FDA"/>
    <w:rsid w:val="00B30AEB"/>
    <w:rsid w:val="00B4723F"/>
    <w:rsid w:val="00B62AE0"/>
    <w:rsid w:val="00B73ABE"/>
    <w:rsid w:val="00B74019"/>
    <w:rsid w:val="00B9014B"/>
    <w:rsid w:val="00BA6489"/>
    <w:rsid w:val="00BA6AF7"/>
    <w:rsid w:val="00BC276F"/>
    <w:rsid w:val="00BC7C67"/>
    <w:rsid w:val="00BD2EA6"/>
    <w:rsid w:val="00BE5ECB"/>
    <w:rsid w:val="00BF3944"/>
    <w:rsid w:val="00BF637F"/>
    <w:rsid w:val="00C02FE0"/>
    <w:rsid w:val="00C11771"/>
    <w:rsid w:val="00C35D39"/>
    <w:rsid w:val="00C40C7B"/>
    <w:rsid w:val="00C44EA0"/>
    <w:rsid w:val="00C4767E"/>
    <w:rsid w:val="00C65B71"/>
    <w:rsid w:val="00C67A3F"/>
    <w:rsid w:val="00C77827"/>
    <w:rsid w:val="00C8124F"/>
    <w:rsid w:val="00C86512"/>
    <w:rsid w:val="00C924AC"/>
    <w:rsid w:val="00C936D6"/>
    <w:rsid w:val="00CA4B7E"/>
    <w:rsid w:val="00CB02E7"/>
    <w:rsid w:val="00CC08BC"/>
    <w:rsid w:val="00CE360F"/>
    <w:rsid w:val="00D05644"/>
    <w:rsid w:val="00D066C3"/>
    <w:rsid w:val="00D10C52"/>
    <w:rsid w:val="00D12BB6"/>
    <w:rsid w:val="00D14275"/>
    <w:rsid w:val="00D2284D"/>
    <w:rsid w:val="00D2336D"/>
    <w:rsid w:val="00D46AC7"/>
    <w:rsid w:val="00D61E0A"/>
    <w:rsid w:val="00D620AB"/>
    <w:rsid w:val="00D652E4"/>
    <w:rsid w:val="00D705F1"/>
    <w:rsid w:val="00D710BC"/>
    <w:rsid w:val="00D813A7"/>
    <w:rsid w:val="00D8537B"/>
    <w:rsid w:val="00DD2442"/>
    <w:rsid w:val="00E2631F"/>
    <w:rsid w:val="00E543BA"/>
    <w:rsid w:val="00E564CF"/>
    <w:rsid w:val="00E5684E"/>
    <w:rsid w:val="00E656F0"/>
    <w:rsid w:val="00E72777"/>
    <w:rsid w:val="00E758B8"/>
    <w:rsid w:val="00E80B76"/>
    <w:rsid w:val="00E90C67"/>
    <w:rsid w:val="00E92FBC"/>
    <w:rsid w:val="00EB39D6"/>
    <w:rsid w:val="00EC3BAC"/>
    <w:rsid w:val="00EC3F7C"/>
    <w:rsid w:val="00ED1D77"/>
    <w:rsid w:val="00ED4886"/>
    <w:rsid w:val="00EE1533"/>
    <w:rsid w:val="00EE6C00"/>
    <w:rsid w:val="00F07D5C"/>
    <w:rsid w:val="00F30206"/>
    <w:rsid w:val="00F34BE4"/>
    <w:rsid w:val="00F3698F"/>
    <w:rsid w:val="00F42C5D"/>
    <w:rsid w:val="00F45E3C"/>
    <w:rsid w:val="00F47A74"/>
    <w:rsid w:val="00F51126"/>
    <w:rsid w:val="00F6438C"/>
    <w:rsid w:val="00F67882"/>
    <w:rsid w:val="00F72985"/>
    <w:rsid w:val="00F76D0E"/>
    <w:rsid w:val="00F81CC9"/>
    <w:rsid w:val="00F8453A"/>
    <w:rsid w:val="00F84935"/>
    <w:rsid w:val="00F84C18"/>
    <w:rsid w:val="00F9391D"/>
    <w:rsid w:val="00F93A06"/>
    <w:rsid w:val="00FC3308"/>
    <w:rsid w:val="00FF3BDE"/>
    <w:rsid w:val="00FF4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EDC4B"/>
  <w15:chartTrackingRefBased/>
  <w15:docId w15:val="{042AA43E-4570-45E2-AA90-7B28E8F9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C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05F19"/>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
    <w:name w:val="TableGrid1"/>
    <w:rsid w:val="00420934"/>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1968B2"/>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3">
    <w:name w:val="TableGrid3"/>
    <w:rsid w:val="00BA6AF7"/>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4">
    <w:name w:val="TableGrid4"/>
    <w:rsid w:val="0065111A"/>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5">
    <w:name w:val="TableGrid5"/>
    <w:rsid w:val="005D6FAE"/>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1">
    <w:name w:val="Нет списка1"/>
    <w:next w:val="a2"/>
    <w:uiPriority w:val="99"/>
    <w:semiHidden/>
    <w:unhideWhenUsed/>
    <w:rsid w:val="006214E4"/>
  </w:style>
  <w:style w:type="paragraph" w:styleId="a3">
    <w:name w:val="List Paragraph"/>
    <w:basedOn w:val="a"/>
    <w:uiPriority w:val="34"/>
    <w:qFormat/>
    <w:rsid w:val="006214E4"/>
    <w:pPr>
      <w:spacing w:after="200" w:line="276" w:lineRule="auto"/>
      <w:ind w:left="720"/>
      <w:contextualSpacing/>
    </w:pPr>
  </w:style>
  <w:style w:type="table" w:styleId="a4">
    <w:name w:val="Table Grid"/>
    <w:basedOn w:val="a1"/>
    <w:uiPriority w:val="99"/>
    <w:rsid w:val="00621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14E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0">
    <w:name w:val="Сетка таблицы1"/>
    <w:basedOn w:val="a1"/>
    <w:next w:val="a4"/>
    <w:uiPriority w:val="59"/>
    <w:rsid w:val="00621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621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214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14E4"/>
    <w:rPr>
      <w:rFonts w:ascii="Tahoma" w:hAnsi="Tahoma" w:cs="Tahoma"/>
      <w:sz w:val="16"/>
      <w:szCs w:val="16"/>
    </w:rPr>
  </w:style>
  <w:style w:type="table" w:customStyle="1" w:styleId="3">
    <w:name w:val="Сетка таблицы3"/>
    <w:basedOn w:val="a1"/>
    <w:next w:val="a4"/>
    <w:uiPriority w:val="59"/>
    <w:rsid w:val="00621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621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214E4"/>
    <w:pPr>
      <w:tabs>
        <w:tab w:val="center" w:pos="4677"/>
        <w:tab w:val="right" w:pos="9355"/>
      </w:tabs>
      <w:spacing w:after="0" w:line="240" w:lineRule="auto"/>
    </w:pPr>
    <w:rPr>
      <w:rFonts w:ascii="Calibri" w:eastAsia="Calibri" w:hAnsi="Calibri" w:cs="Calibri"/>
    </w:rPr>
  </w:style>
  <w:style w:type="character" w:customStyle="1" w:styleId="a8">
    <w:name w:val="Верхний колонтитул Знак"/>
    <w:basedOn w:val="a0"/>
    <w:link w:val="a7"/>
    <w:uiPriority w:val="99"/>
    <w:rsid w:val="006214E4"/>
    <w:rPr>
      <w:rFonts w:ascii="Calibri" w:eastAsia="Calibri" w:hAnsi="Calibri" w:cs="Calibri"/>
    </w:rPr>
  </w:style>
  <w:style w:type="paragraph" w:styleId="a9">
    <w:name w:val="footer"/>
    <w:basedOn w:val="a"/>
    <w:link w:val="aa"/>
    <w:uiPriority w:val="99"/>
    <w:unhideWhenUsed/>
    <w:rsid w:val="006214E4"/>
    <w:pPr>
      <w:tabs>
        <w:tab w:val="center" w:pos="4677"/>
        <w:tab w:val="right" w:pos="9355"/>
      </w:tabs>
      <w:spacing w:after="0" w:line="240" w:lineRule="auto"/>
    </w:pPr>
    <w:rPr>
      <w:rFonts w:ascii="Calibri" w:eastAsia="Calibri" w:hAnsi="Calibri" w:cs="Calibri"/>
    </w:rPr>
  </w:style>
  <w:style w:type="character" w:customStyle="1" w:styleId="aa">
    <w:name w:val="Нижний колонтитул Знак"/>
    <w:basedOn w:val="a0"/>
    <w:link w:val="a9"/>
    <w:uiPriority w:val="99"/>
    <w:rsid w:val="006214E4"/>
    <w:rPr>
      <w:rFonts w:ascii="Calibri" w:eastAsia="Calibri" w:hAnsi="Calibri" w:cs="Calibri"/>
    </w:rPr>
  </w:style>
  <w:style w:type="numbering" w:customStyle="1" w:styleId="11">
    <w:name w:val="Нет списка11"/>
    <w:next w:val="a2"/>
    <w:uiPriority w:val="99"/>
    <w:semiHidden/>
    <w:unhideWhenUsed/>
    <w:rsid w:val="006214E4"/>
  </w:style>
  <w:style w:type="character" w:styleId="ab">
    <w:name w:val="Hyperlink"/>
    <w:uiPriority w:val="99"/>
    <w:semiHidden/>
    <w:unhideWhenUsed/>
    <w:rsid w:val="006214E4"/>
    <w:rPr>
      <w:color w:val="0000FF"/>
      <w:u w:val="single"/>
    </w:rPr>
  </w:style>
  <w:style w:type="character" w:styleId="ac">
    <w:name w:val="annotation reference"/>
    <w:uiPriority w:val="99"/>
    <w:semiHidden/>
    <w:unhideWhenUsed/>
    <w:rsid w:val="006214E4"/>
    <w:rPr>
      <w:sz w:val="16"/>
      <w:szCs w:val="16"/>
    </w:rPr>
  </w:style>
  <w:style w:type="paragraph" w:styleId="ad">
    <w:name w:val="annotation text"/>
    <w:basedOn w:val="a"/>
    <w:link w:val="ae"/>
    <w:uiPriority w:val="99"/>
    <w:semiHidden/>
    <w:unhideWhenUsed/>
    <w:rsid w:val="006214E4"/>
    <w:pPr>
      <w:spacing w:after="200" w:line="240" w:lineRule="auto"/>
    </w:pPr>
    <w:rPr>
      <w:rFonts w:ascii="Calibri" w:eastAsia="Calibri" w:hAnsi="Calibri" w:cs="Times New Roman"/>
      <w:sz w:val="20"/>
      <w:szCs w:val="20"/>
    </w:rPr>
  </w:style>
  <w:style w:type="character" w:customStyle="1" w:styleId="ae">
    <w:name w:val="Текст примечания Знак"/>
    <w:basedOn w:val="a0"/>
    <w:link w:val="ad"/>
    <w:uiPriority w:val="99"/>
    <w:semiHidden/>
    <w:rsid w:val="006214E4"/>
    <w:rPr>
      <w:rFonts w:ascii="Calibri" w:eastAsia="Calibri" w:hAnsi="Calibri" w:cs="Times New Roman"/>
      <w:sz w:val="20"/>
      <w:szCs w:val="20"/>
    </w:rPr>
  </w:style>
  <w:style w:type="paragraph" w:styleId="af">
    <w:name w:val="annotation subject"/>
    <w:basedOn w:val="ad"/>
    <w:next w:val="ad"/>
    <w:link w:val="af0"/>
    <w:uiPriority w:val="99"/>
    <w:semiHidden/>
    <w:unhideWhenUsed/>
    <w:rsid w:val="006214E4"/>
    <w:rPr>
      <w:b/>
      <w:bCs/>
    </w:rPr>
  </w:style>
  <w:style w:type="character" w:customStyle="1" w:styleId="af0">
    <w:name w:val="Тема примечания Знак"/>
    <w:basedOn w:val="ae"/>
    <w:link w:val="af"/>
    <w:uiPriority w:val="99"/>
    <w:semiHidden/>
    <w:rsid w:val="006214E4"/>
    <w:rPr>
      <w:rFonts w:ascii="Calibri" w:eastAsia="Calibri" w:hAnsi="Calibri" w:cs="Times New Roman"/>
      <w:b/>
      <w:bCs/>
      <w:sz w:val="20"/>
      <w:szCs w:val="20"/>
    </w:rPr>
  </w:style>
  <w:style w:type="numbering" w:customStyle="1" w:styleId="20">
    <w:name w:val="Нет списка2"/>
    <w:next w:val="a2"/>
    <w:uiPriority w:val="99"/>
    <w:semiHidden/>
    <w:unhideWhenUsed/>
    <w:rsid w:val="006214E4"/>
  </w:style>
  <w:style w:type="paragraph" w:styleId="af1">
    <w:name w:val="Normal (Web)"/>
    <w:basedOn w:val="a"/>
    <w:uiPriority w:val="99"/>
    <w:semiHidden/>
    <w:unhideWhenUsed/>
    <w:rsid w:val="006214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6214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6214E4"/>
  </w:style>
  <w:style w:type="table" w:customStyle="1" w:styleId="TableGrid6">
    <w:name w:val="TableGrid6"/>
    <w:rsid w:val="002A4770"/>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4.jpg"/><Relationship Id="rId18" Type="http://schemas.openxmlformats.org/officeDocument/2006/relationships/image" Target="media/image19.jpg"/><Relationship Id="rId26" Type="http://schemas.openxmlformats.org/officeDocument/2006/relationships/chart" Target="charts/chart2.xml"/><Relationship Id="rId3" Type="http://schemas.openxmlformats.org/officeDocument/2006/relationships/settings" Target="settings.xml"/><Relationship Id="rId21" Type="http://schemas.openxmlformats.org/officeDocument/2006/relationships/image" Target="media/image22.jpg"/><Relationship Id="rId7" Type="http://schemas.openxmlformats.org/officeDocument/2006/relationships/image" Target="media/image8.jpg"/><Relationship Id="rId12" Type="http://schemas.openxmlformats.org/officeDocument/2006/relationships/image" Target="media/image13.jpg"/><Relationship Id="rId17" Type="http://schemas.openxmlformats.org/officeDocument/2006/relationships/image" Target="media/image18.jpg"/><Relationship Id="rId25"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image" Target="media/image17.jpg"/><Relationship Id="rId20" Type="http://schemas.openxmlformats.org/officeDocument/2006/relationships/image" Target="media/image21.jpg"/><Relationship Id="rId29"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image" Target="media/image7.jpg"/><Relationship Id="rId11" Type="http://schemas.openxmlformats.org/officeDocument/2006/relationships/image" Target="media/image12.jpg"/><Relationship Id="rId24" Type="http://schemas.openxmlformats.org/officeDocument/2006/relationships/image" Target="media/image25.jpg"/><Relationship Id="rId5" Type="http://schemas.openxmlformats.org/officeDocument/2006/relationships/image" Target="media/image6.jpg"/><Relationship Id="rId15" Type="http://schemas.openxmlformats.org/officeDocument/2006/relationships/image" Target="media/image16.jpg"/><Relationship Id="rId23" Type="http://schemas.openxmlformats.org/officeDocument/2006/relationships/image" Target="media/image24.jpg"/><Relationship Id="rId28" Type="http://schemas.openxmlformats.org/officeDocument/2006/relationships/chart" Target="charts/chart3.xml"/><Relationship Id="rId10" Type="http://schemas.openxmlformats.org/officeDocument/2006/relationships/image" Target="media/image11.jpg"/><Relationship Id="rId19" Type="http://schemas.openxmlformats.org/officeDocument/2006/relationships/image" Target="media/image20.jp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0.jpg"/><Relationship Id="rId14" Type="http://schemas.openxmlformats.org/officeDocument/2006/relationships/image" Target="media/image15.jpg"/><Relationship Id="rId22" Type="http://schemas.openxmlformats.org/officeDocument/2006/relationships/image" Target="media/image23.jpg"/><Relationship Id="rId27" Type="http://schemas.openxmlformats.org/officeDocument/2006/relationships/image" Target="media/image26.jp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Количество процедур</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2 процедуры</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Подключение к электросетям</c:v>
                </c:pt>
                <c:pt idx="1">
                  <c:v>Подключение к сетям водоснабжения и водоотведения</c:v>
                </c:pt>
                <c:pt idx="2">
                  <c:v>Подключение к тепловым сетям</c:v>
                </c:pt>
                <c:pt idx="3">
                  <c:v>Подключение к телефонной сети</c:v>
                </c:pt>
                <c:pt idx="4">
                  <c:v>Получение доступа к земельному участку</c:v>
                </c:pt>
              </c:strCache>
            </c:strRef>
          </c:cat>
          <c:val>
            <c:numRef>
              <c:f>Лист1!$B$2:$B$6</c:f>
              <c:numCache>
                <c:formatCode>0%</c:formatCode>
                <c:ptCount val="5"/>
                <c:pt idx="0">
                  <c:v>0.74</c:v>
                </c:pt>
                <c:pt idx="1">
                  <c:v>0.75</c:v>
                </c:pt>
                <c:pt idx="2">
                  <c:v>0.73</c:v>
                </c:pt>
                <c:pt idx="3">
                  <c:v>0.99</c:v>
                </c:pt>
                <c:pt idx="4">
                  <c:v>0.86</c:v>
                </c:pt>
              </c:numCache>
            </c:numRef>
          </c:val>
          <c:extLst>
            <c:ext xmlns:c16="http://schemas.microsoft.com/office/drawing/2014/chart" uri="{C3380CC4-5D6E-409C-BE32-E72D297353CC}">
              <c16:uniqueId val="{00000000-893E-4E99-9011-EB8554134757}"/>
            </c:ext>
          </c:extLst>
        </c:ser>
        <c:ser>
          <c:idx val="1"/>
          <c:order val="1"/>
          <c:tx>
            <c:strRef>
              <c:f>Лист1!$C$1</c:f>
              <c:strCache>
                <c:ptCount val="1"/>
                <c:pt idx="0">
                  <c:v>3-4 процедуры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Подключение к электросетям</c:v>
                </c:pt>
                <c:pt idx="1">
                  <c:v>Подключение к сетям водоснабжения и водоотведения</c:v>
                </c:pt>
                <c:pt idx="2">
                  <c:v>Подключение к тепловым сетям</c:v>
                </c:pt>
                <c:pt idx="3">
                  <c:v>Подключение к телефонной сети</c:v>
                </c:pt>
                <c:pt idx="4">
                  <c:v>Получение доступа к земельному участку</c:v>
                </c:pt>
              </c:strCache>
            </c:strRef>
          </c:cat>
          <c:val>
            <c:numRef>
              <c:f>Лист1!$C$2:$C$6</c:f>
              <c:numCache>
                <c:formatCode>0%</c:formatCode>
                <c:ptCount val="5"/>
                <c:pt idx="0">
                  <c:v>0.26</c:v>
                </c:pt>
                <c:pt idx="1">
                  <c:v>0.25</c:v>
                </c:pt>
                <c:pt idx="2">
                  <c:v>0.27</c:v>
                </c:pt>
                <c:pt idx="3">
                  <c:v>0.01</c:v>
                </c:pt>
                <c:pt idx="4">
                  <c:v>0.14000000000000001</c:v>
                </c:pt>
              </c:numCache>
            </c:numRef>
          </c:val>
          <c:extLst>
            <c:ext xmlns:c16="http://schemas.microsoft.com/office/drawing/2014/chart" uri="{C3380CC4-5D6E-409C-BE32-E72D297353CC}">
              <c16:uniqueId val="{00000001-893E-4E99-9011-EB8554134757}"/>
            </c:ext>
          </c:extLst>
        </c:ser>
        <c:ser>
          <c:idx val="2"/>
          <c:order val="2"/>
          <c:tx>
            <c:strRef>
              <c:f>Лист1!$D$1</c:f>
              <c:strCache>
                <c:ptCount val="1"/>
                <c:pt idx="0">
                  <c:v>5-6 процедур</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Подключение к электросетям</c:v>
                </c:pt>
                <c:pt idx="1">
                  <c:v>Подключение к сетям водоснабжения и водоотведения</c:v>
                </c:pt>
                <c:pt idx="2">
                  <c:v>Подключение к тепловым сетям</c:v>
                </c:pt>
                <c:pt idx="3">
                  <c:v>Подключение к телефонной сети</c:v>
                </c:pt>
                <c:pt idx="4">
                  <c:v>Получение доступа к земельному участку</c:v>
                </c:pt>
              </c:strCache>
            </c:strRef>
          </c:cat>
          <c:val>
            <c:numRef>
              <c:f>Лист1!$D$2:$D$6</c:f>
              <c:numCache>
                <c:formatCode>General</c:formatCode>
                <c:ptCount val="5"/>
              </c:numCache>
            </c:numRef>
          </c:val>
          <c:extLst>
            <c:ext xmlns:c16="http://schemas.microsoft.com/office/drawing/2014/chart" uri="{C3380CC4-5D6E-409C-BE32-E72D297353CC}">
              <c16:uniqueId val="{00000002-893E-4E99-9011-EB8554134757}"/>
            </c:ext>
          </c:extLst>
        </c:ser>
        <c:ser>
          <c:idx val="3"/>
          <c:order val="3"/>
          <c:tx>
            <c:strRef>
              <c:f>Лист1!$E$1</c:f>
              <c:strCache>
                <c:ptCount val="1"/>
                <c:pt idx="0">
                  <c:v>7-8 процедур</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Подключение к электросетям</c:v>
                </c:pt>
                <c:pt idx="1">
                  <c:v>Подключение к сетям водоснабжения и водоотведения</c:v>
                </c:pt>
                <c:pt idx="2">
                  <c:v>Подключение к тепловым сетям</c:v>
                </c:pt>
                <c:pt idx="3">
                  <c:v>Подключение к телефонной сети</c:v>
                </c:pt>
                <c:pt idx="4">
                  <c:v>Получение доступа к земельному участку</c:v>
                </c:pt>
              </c:strCache>
            </c:strRef>
          </c:cat>
          <c:val>
            <c:numRef>
              <c:f>Лист1!$E$2:$E$6</c:f>
              <c:numCache>
                <c:formatCode>General</c:formatCode>
                <c:ptCount val="5"/>
              </c:numCache>
            </c:numRef>
          </c:val>
          <c:extLst>
            <c:ext xmlns:c16="http://schemas.microsoft.com/office/drawing/2014/chart" uri="{C3380CC4-5D6E-409C-BE32-E72D297353CC}">
              <c16:uniqueId val="{00000003-893E-4E99-9011-EB8554134757}"/>
            </c:ext>
          </c:extLst>
        </c:ser>
        <c:ser>
          <c:idx val="4"/>
          <c:order val="4"/>
          <c:tx>
            <c:strRef>
              <c:f>Лист1!$F$1</c:f>
              <c:strCache>
                <c:ptCount val="1"/>
                <c:pt idx="0">
                  <c:v>9 процедур</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Подключение к электросетям</c:v>
                </c:pt>
                <c:pt idx="1">
                  <c:v>Подключение к сетям водоснабжения и водоотведения</c:v>
                </c:pt>
                <c:pt idx="2">
                  <c:v>Подключение к тепловым сетям</c:v>
                </c:pt>
                <c:pt idx="3">
                  <c:v>Подключение к телефонной сети</c:v>
                </c:pt>
                <c:pt idx="4">
                  <c:v>Получение доступа к земельному участку</c:v>
                </c:pt>
              </c:strCache>
            </c:strRef>
          </c:cat>
          <c:val>
            <c:numRef>
              <c:f>Лист1!$F$2:$F$6</c:f>
              <c:numCache>
                <c:formatCode>General</c:formatCode>
                <c:ptCount val="5"/>
              </c:numCache>
            </c:numRef>
          </c:val>
          <c:extLst>
            <c:ext xmlns:c16="http://schemas.microsoft.com/office/drawing/2014/chart" uri="{C3380CC4-5D6E-409C-BE32-E72D297353CC}">
              <c16:uniqueId val="{00000004-893E-4E99-9011-EB8554134757}"/>
            </c:ext>
          </c:extLst>
        </c:ser>
        <c:dLbls>
          <c:dLblPos val="outEnd"/>
          <c:showLegendKey val="0"/>
          <c:showVal val="1"/>
          <c:showCatName val="0"/>
          <c:showSerName val="0"/>
          <c:showPercent val="0"/>
          <c:showBubbleSize val="0"/>
        </c:dLbls>
        <c:gapWidth val="182"/>
        <c:axId val="-229979984"/>
        <c:axId val="-229979440"/>
      </c:barChart>
      <c:catAx>
        <c:axId val="-229979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9979440"/>
        <c:crosses val="autoZero"/>
        <c:auto val="1"/>
        <c:lblAlgn val="ctr"/>
        <c:lblOffset val="100"/>
        <c:noMultiLvlLbl val="0"/>
      </c:catAx>
      <c:valAx>
        <c:axId val="-22997944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9979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Срок получения услуги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до 50 дней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Подключение к электросетям</c:v>
                </c:pt>
                <c:pt idx="1">
                  <c:v>Подключение к сетям водоснабжения и водоотведения</c:v>
                </c:pt>
                <c:pt idx="2">
                  <c:v>Подключение к тепловым сетям</c:v>
                </c:pt>
                <c:pt idx="3">
                  <c:v>Подключение к телефонной сети</c:v>
                </c:pt>
                <c:pt idx="4">
                  <c:v>Получение доступа к земельному участку</c:v>
                </c:pt>
              </c:strCache>
            </c:strRef>
          </c:cat>
          <c:val>
            <c:numRef>
              <c:f>Лист1!$B$2:$B$6</c:f>
              <c:numCache>
                <c:formatCode>0%</c:formatCode>
                <c:ptCount val="5"/>
                <c:pt idx="0">
                  <c:v>0.79</c:v>
                </c:pt>
                <c:pt idx="1">
                  <c:v>0.81</c:v>
                </c:pt>
                <c:pt idx="2">
                  <c:v>0.88</c:v>
                </c:pt>
                <c:pt idx="3">
                  <c:v>0.84</c:v>
                </c:pt>
                <c:pt idx="4">
                  <c:v>0.87</c:v>
                </c:pt>
              </c:numCache>
            </c:numRef>
          </c:val>
          <c:extLst>
            <c:ext xmlns:c16="http://schemas.microsoft.com/office/drawing/2014/chart" uri="{C3380CC4-5D6E-409C-BE32-E72D297353CC}">
              <c16:uniqueId val="{00000000-8C53-4E80-9FF5-41C3CAE95AE0}"/>
            </c:ext>
          </c:extLst>
        </c:ser>
        <c:ser>
          <c:idx val="1"/>
          <c:order val="1"/>
          <c:tx>
            <c:strRef>
              <c:f>Лист1!$C$1</c:f>
              <c:strCache>
                <c:ptCount val="1"/>
                <c:pt idx="0">
                  <c:v>51-90 дней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Подключение к электросетям</c:v>
                </c:pt>
                <c:pt idx="1">
                  <c:v>Подключение к сетям водоснабжения и водоотведения</c:v>
                </c:pt>
                <c:pt idx="2">
                  <c:v>Подключение к тепловым сетям</c:v>
                </c:pt>
                <c:pt idx="3">
                  <c:v>Подключение к телефонной сети</c:v>
                </c:pt>
                <c:pt idx="4">
                  <c:v>Получение доступа к земельному участку</c:v>
                </c:pt>
              </c:strCache>
            </c:strRef>
          </c:cat>
          <c:val>
            <c:numRef>
              <c:f>Лист1!$C$2:$C$6</c:f>
              <c:numCache>
                <c:formatCode>0%</c:formatCode>
                <c:ptCount val="5"/>
                <c:pt idx="0">
                  <c:v>0.21</c:v>
                </c:pt>
                <c:pt idx="1">
                  <c:v>0.19</c:v>
                </c:pt>
                <c:pt idx="2">
                  <c:v>0.12</c:v>
                </c:pt>
                <c:pt idx="3">
                  <c:v>0.16</c:v>
                </c:pt>
                <c:pt idx="4">
                  <c:v>0.13</c:v>
                </c:pt>
              </c:numCache>
            </c:numRef>
          </c:val>
          <c:extLst>
            <c:ext xmlns:c16="http://schemas.microsoft.com/office/drawing/2014/chart" uri="{C3380CC4-5D6E-409C-BE32-E72D297353CC}">
              <c16:uniqueId val="{00000001-8C53-4E80-9FF5-41C3CAE95AE0}"/>
            </c:ext>
          </c:extLst>
        </c:ser>
        <c:ser>
          <c:idx val="2"/>
          <c:order val="2"/>
          <c:tx>
            <c:strRef>
              <c:f>Лист1!$D$1</c:f>
              <c:strCache>
                <c:ptCount val="1"/>
                <c:pt idx="0">
                  <c:v>91-120 дней</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Подключение к электросетям</c:v>
                </c:pt>
                <c:pt idx="1">
                  <c:v>Подключение к сетям водоснабжения и водоотведения</c:v>
                </c:pt>
                <c:pt idx="2">
                  <c:v>Подключение к тепловым сетям</c:v>
                </c:pt>
                <c:pt idx="3">
                  <c:v>Подключение к телефонной сети</c:v>
                </c:pt>
                <c:pt idx="4">
                  <c:v>Получение доступа к земельному участку</c:v>
                </c:pt>
              </c:strCache>
            </c:strRef>
          </c:cat>
          <c:val>
            <c:numRef>
              <c:f>Лист1!$D$2:$D$6</c:f>
              <c:numCache>
                <c:formatCode>General</c:formatCode>
                <c:ptCount val="5"/>
              </c:numCache>
            </c:numRef>
          </c:val>
          <c:extLst>
            <c:ext xmlns:c16="http://schemas.microsoft.com/office/drawing/2014/chart" uri="{C3380CC4-5D6E-409C-BE32-E72D297353CC}">
              <c16:uniqueId val="{00000002-8C53-4E80-9FF5-41C3CAE95AE0}"/>
            </c:ext>
          </c:extLst>
        </c:ser>
        <c:ser>
          <c:idx val="3"/>
          <c:order val="3"/>
          <c:tx>
            <c:strRef>
              <c:f>Лист1!$E$1</c:f>
              <c:strCache>
                <c:ptCount val="1"/>
                <c:pt idx="0">
                  <c:v>121-180 дней</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Подключение к электросетям</c:v>
                </c:pt>
                <c:pt idx="1">
                  <c:v>Подключение к сетям водоснабжения и водоотведения</c:v>
                </c:pt>
                <c:pt idx="2">
                  <c:v>Подключение к тепловым сетям</c:v>
                </c:pt>
                <c:pt idx="3">
                  <c:v>Подключение к телефонной сети</c:v>
                </c:pt>
                <c:pt idx="4">
                  <c:v>Получение доступа к земельному участку</c:v>
                </c:pt>
              </c:strCache>
            </c:strRef>
          </c:cat>
          <c:val>
            <c:numRef>
              <c:f>Лист1!$E$2:$E$6</c:f>
              <c:numCache>
                <c:formatCode>General</c:formatCode>
                <c:ptCount val="5"/>
              </c:numCache>
            </c:numRef>
          </c:val>
          <c:extLst>
            <c:ext xmlns:c16="http://schemas.microsoft.com/office/drawing/2014/chart" uri="{C3380CC4-5D6E-409C-BE32-E72D297353CC}">
              <c16:uniqueId val="{00000003-8C53-4E80-9FF5-41C3CAE95AE0}"/>
            </c:ext>
          </c:extLst>
        </c:ser>
        <c:ser>
          <c:idx val="4"/>
          <c:order val="4"/>
          <c:tx>
            <c:strRef>
              <c:f>Лист1!$F$1</c:f>
              <c:strCache>
                <c:ptCount val="1"/>
                <c:pt idx="0">
                  <c:v>более 181 дня</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Подключение к электросетям</c:v>
                </c:pt>
                <c:pt idx="1">
                  <c:v>Подключение к сетям водоснабжения и водоотведения</c:v>
                </c:pt>
                <c:pt idx="2">
                  <c:v>Подключение к тепловым сетям</c:v>
                </c:pt>
                <c:pt idx="3">
                  <c:v>Подключение к телефонной сети</c:v>
                </c:pt>
                <c:pt idx="4">
                  <c:v>Получение доступа к земельному участку</c:v>
                </c:pt>
              </c:strCache>
            </c:strRef>
          </c:cat>
          <c:val>
            <c:numRef>
              <c:f>Лист1!$F$2:$F$6</c:f>
              <c:numCache>
                <c:formatCode>General</c:formatCode>
                <c:ptCount val="5"/>
              </c:numCache>
            </c:numRef>
          </c:val>
          <c:extLst>
            <c:ext xmlns:c16="http://schemas.microsoft.com/office/drawing/2014/chart" uri="{C3380CC4-5D6E-409C-BE32-E72D297353CC}">
              <c16:uniqueId val="{00000004-8C53-4E80-9FF5-41C3CAE95AE0}"/>
            </c:ext>
          </c:extLst>
        </c:ser>
        <c:dLbls>
          <c:dLblPos val="outEnd"/>
          <c:showLegendKey val="0"/>
          <c:showVal val="1"/>
          <c:showCatName val="0"/>
          <c:showSerName val="0"/>
          <c:showPercent val="0"/>
          <c:showBubbleSize val="0"/>
        </c:dLbls>
        <c:gapWidth val="182"/>
        <c:axId val="-229985424"/>
        <c:axId val="-229984880"/>
      </c:barChart>
      <c:catAx>
        <c:axId val="-229985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9984880"/>
        <c:crosses val="autoZero"/>
        <c:auto val="1"/>
        <c:lblAlgn val="ctr"/>
        <c:lblOffset val="100"/>
        <c:noMultiLvlLbl val="0"/>
      </c:catAx>
      <c:valAx>
        <c:axId val="-2299848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9985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962962962962965E-2"/>
          <c:y val="0.12689070116235468"/>
          <c:w val="0.9120370924098623"/>
          <c:h val="0.3860473892376356"/>
        </c:manualLayout>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314-4C34-8D0B-29DD15104A1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314-4C34-8D0B-29DD15104A1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314-4C34-8D0B-29DD15104A1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0314-4C34-8D0B-29DD15104A1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0314-4C34-8D0B-29DD15104A12}"/>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0314-4C34-8D0B-29DD15104A12}"/>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0314-4C34-8D0B-29DD15104A12}"/>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0314-4C34-8D0B-29DD15104A12}"/>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0314-4C34-8D0B-29DD15104A12}"/>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0314-4C34-8D0B-29DD15104A12}"/>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0314-4C34-8D0B-29DD15104A12}"/>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0314-4C34-8D0B-29DD15104A12}"/>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0314-4C34-8D0B-29DD15104A12}"/>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B-0314-4C34-8D0B-29DD15104A12}"/>
              </c:ext>
            </c:extLst>
          </c:dPt>
          <c:dPt>
            <c:idx val="14"/>
            <c:bubble3D val="0"/>
            <c:spPr>
              <a:solidFill>
                <a:schemeClr val="accent3">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D-0314-4C34-8D0B-29DD15104A12}"/>
              </c:ext>
            </c:extLst>
          </c:dPt>
          <c:dPt>
            <c:idx val="15"/>
            <c:bubble3D val="0"/>
            <c:spPr>
              <a:solidFill>
                <a:schemeClr val="accent4">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F-0314-4C34-8D0B-29DD15104A12}"/>
              </c:ext>
            </c:extLst>
          </c:dPt>
          <c:dPt>
            <c:idx val="16"/>
            <c:bubble3D val="0"/>
            <c:spPr>
              <a:solidFill>
                <a:schemeClr val="accent5">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1-0314-4C34-8D0B-29DD15104A12}"/>
              </c:ext>
            </c:extLst>
          </c:dPt>
          <c:dPt>
            <c:idx val="17"/>
            <c:bubble3D val="0"/>
            <c:spPr>
              <a:solidFill>
                <a:schemeClr val="accent6">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3-0314-4C34-8D0B-29DD15104A1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Лист1!$A$2:$A$10</c:f>
              <c:strCache>
                <c:ptCount val="7"/>
                <c:pt idx="0">
                  <c:v>Рыба и рыбные товары</c:v>
                </c:pt>
                <c:pt idx="1">
                  <c:v>Плодоовощные товары</c:v>
                </c:pt>
                <c:pt idx="2">
                  <c:v>Одежда и белье</c:v>
                </c:pt>
                <c:pt idx="3">
                  <c:v>Строительные материалы</c:v>
                </c:pt>
                <c:pt idx="4">
                  <c:v>Медикаменты</c:v>
                </c:pt>
                <c:pt idx="5">
                  <c:v>Химические средства очистки и дезинфекции</c:v>
                </c:pt>
                <c:pt idx="6">
                  <c:v>Косметическая продукция</c:v>
                </c:pt>
              </c:strCache>
            </c:strRef>
          </c:cat>
          <c:val>
            <c:numRef>
              <c:f>Лист1!$B$2:$B$10</c:f>
              <c:numCache>
                <c:formatCode>General</c:formatCode>
                <c:ptCount val="9"/>
                <c:pt idx="0">
                  <c:v>9</c:v>
                </c:pt>
                <c:pt idx="1">
                  <c:v>10</c:v>
                </c:pt>
                <c:pt idx="2">
                  <c:v>63</c:v>
                </c:pt>
                <c:pt idx="3">
                  <c:v>16</c:v>
                </c:pt>
                <c:pt idx="4">
                  <c:v>56</c:v>
                </c:pt>
                <c:pt idx="5">
                  <c:v>15</c:v>
                </c:pt>
                <c:pt idx="6">
                  <c:v>5</c:v>
                </c:pt>
              </c:numCache>
            </c:numRef>
          </c:val>
          <c:extLst>
            <c:ext xmlns:c16="http://schemas.microsoft.com/office/drawing/2014/chart" uri="{C3380CC4-5D6E-409C-BE32-E72D297353CC}">
              <c16:uniqueId val="{00000024-0314-4C34-8D0B-29DD15104A12}"/>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3.1844404951852187E-2"/>
          <c:y val="0.51515801378486215"/>
          <c:w val="0.7055408683469756"/>
          <c:h val="0.29108651814864606"/>
        </c:manualLayout>
      </c:layout>
      <c:overlay val="0"/>
      <c:spPr>
        <a:noFill/>
        <a:ln>
          <a:noFill/>
        </a:ln>
        <a:effectLst/>
      </c:spPr>
      <c:txPr>
        <a:bodyPr rot="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435185185185186"/>
          <c:y val="5.633045869266342E-2"/>
          <c:w val="0.82407407407407407"/>
          <c:h val="0.47910261217347833"/>
        </c:manualLayout>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255-48FD-BDE5-FA0129668CB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255-48FD-BDE5-FA0129668CB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255-48FD-BDE5-FA0129668CB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255-48FD-BDE5-FA0129668CBE}"/>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A255-48FD-BDE5-FA0129668CBE}"/>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A255-48FD-BDE5-FA0129668CBE}"/>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A255-48FD-BDE5-FA0129668CBE}"/>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A255-48FD-BDE5-FA0129668CBE}"/>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A255-48FD-BDE5-FA0129668CBE}"/>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A255-48FD-BDE5-FA0129668CB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Лист1!$A$2:$A$11</c:f>
              <c:strCache>
                <c:ptCount val="10"/>
                <c:pt idx="0">
                  <c:v>Мясо и мясные товары</c:v>
                </c:pt>
                <c:pt idx="1">
                  <c:v>Рыба и рыбные товары</c:v>
                </c:pt>
                <c:pt idx="2">
                  <c:v>Молоко и молочные товары</c:v>
                </c:pt>
                <c:pt idx="3">
                  <c:v>Яйца и яичные товары</c:v>
                </c:pt>
                <c:pt idx="4">
                  <c:v>Плодоовощные товары</c:v>
                </c:pt>
                <c:pt idx="5">
                  <c:v>Масла пищевые растительные</c:v>
                </c:pt>
                <c:pt idx="6">
                  <c:v>Крахмал, сахар, мед и кондитерские товары</c:v>
                </c:pt>
                <c:pt idx="7">
                  <c:v>Хлеб и хлебобулочные  изделия</c:v>
                </c:pt>
                <c:pt idx="8">
                  <c:v>Крупы и крупяные изделия</c:v>
                </c:pt>
                <c:pt idx="9">
                  <c:v>Социальные услуги </c:v>
                </c:pt>
              </c:strCache>
            </c:strRef>
          </c:cat>
          <c:val>
            <c:numRef>
              <c:f>Лист1!$B$2:$B$11</c:f>
              <c:numCache>
                <c:formatCode>General</c:formatCode>
                <c:ptCount val="10"/>
                <c:pt idx="0">
                  <c:v>92</c:v>
                </c:pt>
                <c:pt idx="1">
                  <c:v>5</c:v>
                </c:pt>
                <c:pt idx="2">
                  <c:v>87</c:v>
                </c:pt>
                <c:pt idx="3">
                  <c:v>68</c:v>
                </c:pt>
                <c:pt idx="4">
                  <c:v>83</c:v>
                </c:pt>
                <c:pt idx="5">
                  <c:v>58</c:v>
                </c:pt>
                <c:pt idx="6">
                  <c:v>56</c:v>
                </c:pt>
                <c:pt idx="7">
                  <c:v>51</c:v>
                </c:pt>
                <c:pt idx="8">
                  <c:v>23</c:v>
                </c:pt>
                <c:pt idx="9">
                  <c:v>39</c:v>
                </c:pt>
              </c:numCache>
            </c:numRef>
          </c:val>
          <c:extLst>
            <c:ext xmlns:c16="http://schemas.microsoft.com/office/drawing/2014/chart" uri="{C3380CC4-5D6E-409C-BE32-E72D297353CC}">
              <c16:uniqueId val="{00000014-A255-48FD-BDE5-FA0129668CBE}"/>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7.0232287246514737E-3"/>
          <c:y val="0.43640949589821459"/>
          <c:w val="0.55431722076407119"/>
          <c:h val="0.5635904886889139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25</Pages>
  <Words>7330</Words>
  <Characters>41784</Characters>
  <Application>Microsoft Office Word</Application>
  <DocSecurity>0</DocSecurity>
  <Lines>348</Lines>
  <Paragraphs>98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2. Характеристика респондентов</vt:lpstr>
    </vt:vector>
  </TitlesOfParts>
  <Company/>
  <LinksUpToDate>false</LinksUpToDate>
  <CharactersWithSpaces>49016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Экономика</cp:lastModifiedBy>
  <cp:revision>3</cp:revision>
  <dcterms:created xsi:type="dcterms:W3CDTF">2022-01-31T12:50:00Z</dcterms:created>
  <dcterms:modified xsi:type="dcterms:W3CDTF">2022-02-08T12:34:00Z</dcterms:modified>
</cp:coreProperties>
</file>